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EA3B" w14:textId="77777777" w:rsidR="00A14C12" w:rsidRPr="00D5385F" w:rsidRDefault="00A14C12" w:rsidP="003E480E">
      <w:pPr>
        <w:pStyle w:val="Spistreci1"/>
      </w:pPr>
    </w:p>
    <w:p w14:paraId="29EBB705" w14:textId="77777777" w:rsidR="00A14C12" w:rsidRDefault="00A14C12" w:rsidP="00A568D5">
      <w:pPr>
        <w:pStyle w:val="Nagwek1"/>
      </w:pPr>
      <w:bookmarkStart w:id="0" w:name="_Toc149290565"/>
      <w:r w:rsidRPr="0021781C">
        <w:t>Spis Treści</w:t>
      </w:r>
      <w:bookmarkEnd w:id="0"/>
    </w:p>
    <w:p w14:paraId="300AEEB8" w14:textId="72DAA637" w:rsidR="00A568D5" w:rsidRPr="00E97F54" w:rsidRDefault="00A568D5" w:rsidP="00A568D5">
      <w:pPr>
        <w:jc w:val="center"/>
        <w:rPr>
          <w:rFonts w:asciiTheme="minorHAnsi" w:hAnsiTheme="minorHAnsi" w:cstheme="minorHAnsi"/>
          <w:b/>
          <w:bCs/>
          <w:sz w:val="22"/>
          <w:szCs w:val="18"/>
          <w:lang w:eastAsia="x-none"/>
        </w:rPr>
      </w:pPr>
      <w:r w:rsidRPr="00E97F54">
        <w:rPr>
          <w:rFonts w:asciiTheme="minorHAnsi" w:hAnsiTheme="minorHAnsi" w:cstheme="minorHAnsi"/>
          <w:b/>
          <w:bCs/>
          <w:sz w:val="22"/>
          <w:szCs w:val="18"/>
          <w:lang w:eastAsia="x-none"/>
        </w:rPr>
        <w:t>CZĘŚĆ OPISOWA</w:t>
      </w:r>
    </w:p>
    <w:p w14:paraId="52D90FA2" w14:textId="0F5E7D9E" w:rsidR="00A14C12" w:rsidRPr="00593A37" w:rsidRDefault="00A14C12" w:rsidP="0042416D">
      <w:pPr>
        <w:tabs>
          <w:tab w:val="right" w:pos="9610"/>
        </w:tabs>
        <w:rPr>
          <w:rFonts w:asciiTheme="minorHAnsi" w:hAnsiTheme="minorHAnsi" w:cstheme="minorHAnsi"/>
          <w:sz w:val="22"/>
          <w:szCs w:val="22"/>
        </w:rPr>
      </w:pPr>
      <w:r w:rsidRPr="00593A37">
        <w:rPr>
          <w:rFonts w:asciiTheme="minorHAnsi" w:hAnsiTheme="minorHAnsi" w:cstheme="minorHAnsi"/>
          <w:sz w:val="22"/>
          <w:szCs w:val="22"/>
        </w:rPr>
        <w:t>Strona tytułowa……………</w:t>
      </w:r>
      <w:r w:rsidR="00253C03" w:rsidRPr="00593A37">
        <w:rPr>
          <w:rFonts w:asciiTheme="minorHAnsi" w:hAnsiTheme="minorHAnsi" w:cstheme="minorHAnsi"/>
          <w:sz w:val="22"/>
          <w:szCs w:val="22"/>
        </w:rPr>
        <w:t>…………………………………………………………………………</w:t>
      </w:r>
      <w:r w:rsidR="009D5B92" w:rsidRPr="00593A37">
        <w:rPr>
          <w:rFonts w:asciiTheme="minorHAnsi" w:hAnsiTheme="minorHAnsi" w:cstheme="minorHAnsi"/>
          <w:sz w:val="22"/>
          <w:szCs w:val="22"/>
        </w:rPr>
        <w:t>………………</w:t>
      </w:r>
      <w:r w:rsidR="00590825" w:rsidRPr="00593A37">
        <w:rPr>
          <w:rFonts w:asciiTheme="minorHAnsi" w:hAnsiTheme="minorHAnsi" w:cstheme="minorHAnsi"/>
          <w:sz w:val="22"/>
          <w:szCs w:val="22"/>
        </w:rPr>
        <w:t>.…</w:t>
      </w:r>
      <w:r w:rsidR="00593A37">
        <w:rPr>
          <w:rFonts w:asciiTheme="minorHAnsi" w:hAnsiTheme="minorHAnsi" w:cstheme="minorHAnsi"/>
          <w:sz w:val="22"/>
          <w:szCs w:val="22"/>
        </w:rPr>
        <w:t>………………..</w:t>
      </w:r>
      <w:r w:rsidR="00053E90" w:rsidRPr="00593A37">
        <w:rPr>
          <w:rFonts w:asciiTheme="minorHAnsi" w:hAnsiTheme="minorHAnsi" w:cstheme="minorHAnsi"/>
          <w:sz w:val="22"/>
          <w:szCs w:val="22"/>
        </w:rPr>
        <w:t>…</w:t>
      </w:r>
      <w:r w:rsidR="00716291" w:rsidRPr="00593A37">
        <w:rPr>
          <w:rFonts w:asciiTheme="minorHAnsi" w:hAnsiTheme="minorHAnsi" w:cstheme="minorHAnsi"/>
          <w:sz w:val="22"/>
          <w:szCs w:val="22"/>
        </w:rPr>
        <w:t>…...</w:t>
      </w:r>
      <w:r w:rsidR="001B0E91" w:rsidRPr="00593A37">
        <w:rPr>
          <w:rFonts w:asciiTheme="minorHAnsi" w:hAnsiTheme="minorHAnsi" w:cstheme="minorHAnsi"/>
          <w:sz w:val="22"/>
          <w:szCs w:val="22"/>
        </w:rPr>
        <w:t>....</w:t>
      </w:r>
      <w:r w:rsidR="00053E90" w:rsidRPr="00593A37">
        <w:rPr>
          <w:rFonts w:asciiTheme="minorHAnsi" w:hAnsiTheme="minorHAnsi" w:cstheme="minorHAnsi"/>
          <w:sz w:val="22"/>
          <w:szCs w:val="22"/>
        </w:rPr>
        <w:t>….</w:t>
      </w:r>
      <w:r w:rsidR="00590825" w:rsidRPr="00593A37">
        <w:rPr>
          <w:rFonts w:asciiTheme="minorHAnsi" w:hAnsiTheme="minorHAnsi" w:cstheme="minorHAnsi"/>
          <w:sz w:val="22"/>
          <w:szCs w:val="22"/>
        </w:rPr>
        <w:t>1</w:t>
      </w:r>
    </w:p>
    <w:p w14:paraId="6C39AB5E" w14:textId="4F05FFA1" w:rsidR="001B0E91" w:rsidRPr="00593A37" w:rsidRDefault="00590825" w:rsidP="003E480E">
      <w:pPr>
        <w:tabs>
          <w:tab w:val="right" w:pos="9610"/>
        </w:tabs>
        <w:rPr>
          <w:rFonts w:asciiTheme="minorHAnsi" w:hAnsiTheme="minorHAnsi" w:cstheme="minorHAnsi"/>
          <w:sz w:val="22"/>
          <w:szCs w:val="22"/>
        </w:rPr>
      </w:pPr>
      <w:r w:rsidRPr="00593A37">
        <w:rPr>
          <w:rFonts w:asciiTheme="minorHAnsi" w:hAnsiTheme="minorHAnsi" w:cstheme="minorHAnsi"/>
          <w:sz w:val="22"/>
          <w:szCs w:val="22"/>
        </w:rPr>
        <w:t xml:space="preserve">Oświadczenie projektantów </w:t>
      </w:r>
      <w:r w:rsidR="009D5B92" w:rsidRPr="00593A37">
        <w:rPr>
          <w:rFonts w:asciiTheme="minorHAnsi" w:hAnsiTheme="minorHAnsi" w:cstheme="minorHAnsi"/>
          <w:sz w:val="22"/>
          <w:szCs w:val="22"/>
        </w:rPr>
        <w:t>………………………………………………………………</w:t>
      </w:r>
      <w:r w:rsidRPr="00593A37">
        <w:rPr>
          <w:rFonts w:asciiTheme="minorHAnsi" w:hAnsiTheme="minorHAnsi" w:cstheme="minorHAnsi"/>
          <w:sz w:val="22"/>
          <w:szCs w:val="22"/>
        </w:rPr>
        <w:t>…………</w:t>
      </w:r>
      <w:r w:rsidR="00C749DC" w:rsidRPr="00593A37">
        <w:rPr>
          <w:rFonts w:asciiTheme="minorHAnsi" w:hAnsiTheme="minorHAnsi" w:cstheme="minorHAnsi"/>
          <w:sz w:val="22"/>
          <w:szCs w:val="22"/>
        </w:rPr>
        <w:t>…..</w:t>
      </w:r>
      <w:r w:rsidRPr="00593A37">
        <w:rPr>
          <w:rFonts w:asciiTheme="minorHAnsi" w:hAnsiTheme="minorHAnsi" w:cstheme="minorHAnsi"/>
          <w:sz w:val="22"/>
          <w:szCs w:val="22"/>
        </w:rPr>
        <w:t>……</w:t>
      </w:r>
      <w:r w:rsidR="00C749DC" w:rsidRPr="00593A37">
        <w:rPr>
          <w:rFonts w:asciiTheme="minorHAnsi" w:hAnsiTheme="minorHAnsi" w:cstheme="minorHAnsi"/>
          <w:sz w:val="22"/>
          <w:szCs w:val="22"/>
        </w:rPr>
        <w:t>..</w:t>
      </w:r>
      <w:r w:rsidRPr="00593A37">
        <w:rPr>
          <w:rFonts w:asciiTheme="minorHAnsi" w:hAnsiTheme="minorHAnsi" w:cstheme="minorHAnsi"/>
          <w:sz w:val="22"/>
          <w:szCs w:val="22"/>
        </w:rPr>
        <w:t>…</w:t>
      </w:r>
      <w:r w:rsidR="00716291" w:rsidRPr="00593A37">
        <w:rPr>
          <w:rFonts w:asciiTheme="minorHAnsi" w:hAnsiTheme="minorHAnsi" w:cstheme="minorHAnsi"/>
          <w:sz w:val="22"/>
          <w:szCs w:val="22"/>
        </w:rPr>
        <w:t>……</w:t>
      </w:r>
      <w:r w:rsidR="001B0E91" w:rsidRPr="00593A37">
        <w:rPr>
          <w:rFonts w:asciiTheme="minorHAnsi" w:hAnsiTheme="minorHAnsi" w:cstheme="minorHAnsi"/>
          <w:sz w:val="22"/>
          <w:szCs w:val="22"/>
        </w:rPr>
        <w:t>…</w:t>
      </w:r>
      <w:r w:rsidR="00593A37" w:rsidRPr="00593A37">
        <w:rPr>
          <w:rFonts w:asciiTheme="minorHAnsi" w:hAnsiTheme="minorHAnsi" w:cstheme="minorHAnsi"/>
          <w:sz w:val="22"/>
          <w:szCs w:val="22"/>
        </w:rPr>
        <w:t>…………</w:t>
      </w:r>
      <w:r w:rsidR="00593A37">
        <w:rPr>
          <w:rFonts w:asciiTheme="minorHAnsi" w:hAnsiTheme="minorHAnsi" w:cstheme="minorHAnsi"/>
          <w:sz w:val="22"/>
          <w:szCs w:val="22"/>
        </w:rPr>
        <w:t>…..</w:t>
      </w:r>
      <w:r w:rsidR="001B0E91" w:rsidRPr="00593A37">
        <w:rPr>
          <w:rFonts w:asciiTheme="minorHAnsi" w:hAnsiTheme="minorHAnsi" w:cstheme="minorHAnsi"/>
          <w:sz w:val="22"/>
          <w:szCs w:val="22"/>
        </w:rPr>
        <w:t>.</w:t>
      </w:r>
      <w:r w:rsidR="00716291" w:rsidRPr="00593A37">
        <w:rPr>
          <w:rFonts w:asciiTheme="minorHAnsi" w:hAnsiTheme="minorHAnsi" w:cstheme="minorHAnsi"/>
          <w:sz w:val="22"/>
          <w:szCs w:val="22"/>
        </w:rPr>
        <w:t>..</w:t>
      </w:r>
      <w:r w:rsidRPr="00593A37">
        <w:rPr>
          <w:rFonts w:asciiTheme="minorHAnsi" w:hAnsiTheme="minorHAnsi" w:cstheme="minorHAnsi"/>
          <w:sz w:val="22"/>
          <w:szCs w:val="22"/>
        </w:rPr>
        <w:t>.</w:t>
      </w:r>
      <w:r w:rsidR="00D373AA" w:rsidRPr="00593A37">
        <w:rPr>
          <w:rFonts w:asciiTheme="minorHAnsi" w:hAnsiTheme="minorHAnsi" w:cstheme="minorHAnsi"/>
          <w:sz w:val="22"/>
          <w:szCs w:val="22"/>
        </w:rPr>
        <w:t>.....</w:t>
      </w:r>
      <w:r w:rsidR="00053E90" w:rsidRPr="00593A37">
        <w:rPr>
          <w:rFonts w:asciiTheme="minorHAnsi" w:hAnsiTheme="minorHAnsi" w:cstheme="minorHAnsi"/>
          <w:sz w:val="22"/>
          <w:szCs w:val="22"/>
        </w:rPr>
        <w:t>.</w:t>
      </w:r>
      <w:r w:rsidR="00814A22" w:rsidRPr="00593A37">
        <w:rPr>
          <w:rFonts w:asciiTheme="minorHAnsi" w:hAnsiTheme="minorHAnsi" w:cstheme="minorHAnsi"/>
          <w:sz w:val="22"/>
          <w:szCs w:val="22"/>
        </w:rPr>
        <w:t>2</w:t>
      </w:r>
    </w:p>
    <w:p w14:paraId="50941717" w14:textId="77777777" w:rsidR="0057186D" w:rsidRPr="008E4E94" w:rsidRDefault="00482CA2" w:rsidP="001B0E91">
      <w:pPr>
        <w:pStyle w:val="Spistreci1"/>
        <w:rPr>
          <w:rFonts w:asciiTheme="minorHAnsi" w:hAnsiTheme="minorHAnsi" w:cstheme="minorHAnsi"/>
          <w:sz w:val="22"/>
        </w:rPr>
      </w:pPr>
      <w:r w:rsidRPr="008E4E94">
        <w:rPr>
          <w:rFonts w:asciiTheme="minorHAnsi" w:hAnsiTheme="minorHAnsi" w:cstheme="minorHAnsi"/>
          <w:noProof w:val="0"/>
          <w:sz w:val="22"/>
        </w:rPr>
        <w:t>Uprawnienia projektantów…………………………………………………………………………</w:t>
      </w:r>
      <w:r w:rsidR="00593A37" w:rsidRPr="008E4E94">
        <w:rPr>
          <w:rFonts w:asciiTheme="minorHAnsi" w:hAnsiTheme="minorHAnsi" w:cstheme="minorHAnsi"/>
          <w:noProof w:val="0"/>
          <w:sz w:val="22"/>
        </w:rPr>
        <w:t>………</w:t>
      </w:r>
      <w:r w:rsidRPr="008E4E94">
        <w:rPr>
          <w:rFonts w:asciiTheme="minorHAnsi" w:hAnsiTheme="minorHAnsi" w:cstheme="minorHAnsi"/>
          <w:noProof w:val="0"/>
          <w:sz w:val="22"/>
        </w:rPr>
        <w:t>………</w:t>
      </w:r>
      <w:r w:rsidR="00593A37" w:rsidRPr="008E4E94">
        <w:rPr>
          <w:rFonts w:asciiTheme="minorHAnsi" w:hAnsiTheme="minorHAnsi" w:cstheme="minorHAnsi"/>
          <w:noProof w:val="0"/>
          <w:sz w:val="22"/>
        </w:rPr>
        <w:t>…………………</w:t>
      </w:r>
      <w:r w:rsidRPr="008E4E94">
        <w:rPr>
          <w:rFonts w:asciiTheme="minorHAnsi" w:hAnsiTheme="minorHAnsi" w:cstheme="minorHAnsi"/>
          <w:noProof w:val="0"/>
          <w:sz w:val="22"/>
        </w:rPr>
        <w:t>…</w:t>
      </w:r>
      <w:r w:rsidR="00AD7DD9" w:rsidRPr="008E4E94">
        <w:rPr>
          <w:rFonts w:asciiTheme="minorHAnsi" w:hAnsiTheme="minorHAnsi" w:cstheme="minorHAnsi"/>
          <w:noProof w:val="0"/>
          <w:sz w:val="22"/>
        </w:rPr>
        <w:t>….</w:t>
      </w:r>
      <w:r w:rsidRPr="008E4E94">
        <w:rPr>
          <w:rFonts w:asciiTheme="minorHAnsi" w:hAnsiTheme="minorHAnsi" w:cstheme="minorHAnsi"/>
          <w:noProof w:val="0"/>
          <w:sz w:val="22"/>
        </w:rPr>
        <w:t>…</w:t>
      </w:r>
      <w:r w:rsidR="00AD7DD9" w:rsidRPr="008E4E94">
        <w:rPr>
          <w:rFonts w:asciiTheme="minorHAnsi" w:hAnsiTheme="minorHAnsi" w:cstheme="minorHAnsi"/>
          <w:noProof w:val="0"/>
          <w:sz w:val="22"/>
        </w:rPr>
        <w:t>.</w:t>
      </w:r>
      <w:r w:rsidRPr="008E4E94">
        <w:rPr>
          <w:rFonts w:asciiTheme="minorHAnsi" w:hAnsiTheme="minorHAnsi" w:cstheme="minorHAnsi"/>
          <w:noProof w:val="0"/>
          <w:sz w:val="22"/>
        </w:rPr>
        <w:t>……3</w:t>
      </w:r>
      <w:r w:rsidR="003E480E" w:rsidRPr="008E4E94">
        <w:rPr>
          <w:rFonts w:asciiTheme="minorHAnsi" w:hAnsiTheme="minorHAnsi" w:cstheme="minorHAnsi"/>
          <w:smallCaps/>
          <w:sz w:val="22"/>
        </w:rPr>
        <w:fldChar w:fldCharType="begin"/>
      </w:r>
      <w:r w:rsidR="003E480E" w:rsidRPr="008E4E94">
        <w:rPr>
          <w:rFonts w:asciiTheme="minorHAnsi" w:hAnsiTheme="minorHAnsi" w:cstheme="minorHAnsi"/>
          <w:smallCaps/>
          <w:sz w:val="22"/>
        </w:rPr>
        <w:instrText xml:space="preserve"> TOC \o "1-3" \h \z \u </w:instrText>
      </w:r>
      <w:r w:rsidR="003E480E" w:rsidRPr="008E4E94">
        <w:rPr>
          <w:rFonts w:asciiTheme="minorHAnsi" w:hAnsiTheme="minorHAnsi" w:cstheme="minorHAnsi"/>
          <w:smallCaps/>
          <w:sz w:val="22"/>
        </w:rPr>
        <w:fldChar w:fldCharType="separate"/>
      </w:r>
    </w:p>
    <w:p w14:paraId="5C46B102" w14:textId="66259531"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65" w:history="1">
        <w:r w:rsidR="0057186D" w:rsidRPr="008E4E94">
          <w:rPr>
            <w:rStyle w:val="Hipercze"/>
            <w:rFonts w:asciiTheme="minorHAnsi" w:hAnsiTheme="minorHAnsi" w:cstheme="minorHAnsi"/>
            <w:sz w:val="22"/>
          </w:rPr>
          <w:t>Spis Treści</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_Toc149290565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9</w:t>
        </w:r>
        <w:r w:rsidR="0057186D" w:rsidRPr="008E4E94">
          <w:rPr>
            <w:rFonts w:asciiTheme="minorHAnsi" w:hAnsiTheme="minorHAnsi" w:cstheme="minorHAnsi"/>
            <w:webHidden/>
            <w:sz w:val="22"/>
          </w:rPr>
          <w:fldChar w:fldCharType="end"/>
        </w:r>
      </w:hyperlink>
    </w:p>
    <w:p w14:paraId="1F0189E6" w14:textId="0784A231"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66" w:history="1">
        <w:r w:rsidR="0057186D" w:rsidRPr="008E4E94">
          <w:rPr>
            <w:rStyle w:val="Hipercze"/>
            <w:rFonts w:asciiTheme="minorHAnsi" w:hAnsiTheme="minorHAnsi" w:cstheme="minorHAnsi"/>
            <w:sz w:val="22"/>
          </w:rPr>
          <w:t>Część opisowa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_Toc149290566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13</w:t>
        </w:r>
        <w:r w:rsidR="0057186D" w:rsidRPr="008E4E94">
          <w:rPr>
            <w:rFonts w:asciiTheme="minorHAnsi" w:hAnsiTheme="minorHAnsi" w:cstheme="minorHAnsi"/>
            <w:webHidden/>
            <w:sz w:val="22"/>
          </w:rPr>
          <w:fldChar w:fldCharType="end"/>
        </w:r>
      </w:hyperlink>
    </w:p>
    <w:p w14:paraId="1913ECD0" w14:textId="19C1DD5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67"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Cel i zakres opracowania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_Toc149290567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13</w:t>
        </w:r>
        <w:r w:rsidR="0057186D" w:rsidRPr="008E4E94">
          <w:rPr>
            <w:rFonts w:asciiTheme="minorHAnsi" w:hAnsiTheme="minorHAnsi" w:cstheme="minorHAnsi"/>
            <w:webHidden/>
            <w:sz w:val="22"/>
          </w:rPr>
          <w:fldChar w:fldCharType="end"/>
        </w:r>
      </w:hyperlink>
    </w:p>
    <w:p w14:paraId="2C709A24" w14:textId="1E98BA19"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68"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Projekt budowlany składa się z czterech tomów:</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_Toc149290568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13</w:t>
        </w:r>
        <w:r w:rsidR="0057186D" w:rsidRPr="008E4E94">
          <w:rPr>
            <w:rFonts w:asciiTheme="minorHAnsi" w:hAnsiTheme="minorHAnsi" w:cstheme="minorHAnsi"/>
            <w:webHidden/>
            <w:sz w:val="22"/>
          </w:rPr>
          <w:fldChar w:fldCharType="end"/>
        </w:r>
      </w:hyperlink>
    </w:p>
    <w:p w14:paraId="76D621DB" w14:textId="7354194B"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69"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Podstawa opracowania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_Toc149290569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13</w:t>
        </w:r>
        <w:r w:rsidR="0057186D" w:rsidRPr="008E4E94">
          <w:rPr>
            <w:rFonts w:asciiTheme="minorHAnsi" w:hAnsiTheme="minorHAnsi" w:cstheme="minorHAnsi"/>
            <w:webHidden/>
            <w:sz w:val="22"/>
          </w:rPr>
          <w:fldChar w:fldCharType="end"/>
        </w:r>
      </w:hyperlink>
    </w:p>
    <w:p w14:paraId="0FDDB30A" w14:textId="53D355D7"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70" w:history="1">
        <w:r w:rsidR="0057186D" w:rsidRPr="008E4E94">
          <w:rPr>
            <w:rStyle w:val="Hipercze"/>
            <w:rFonts w:asciiTheme="minorHAnsi" w:hAnsiTheme="minorHAnsi" w:cstheme="minorHAnsi"/>
            <w:sz w:val="22"/>
          </w:rPr>
          <w:t>3.1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Wstępne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_Toc149290570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13</w:t>
        </w:r>
        <w:r w:rsidR="0057186D" w:rsidRPr="008E4E94">
          <w:rPr>
            <w:rFonts w:asciiTheme="minorHAnsi" w:hAnsiTheme="minorHAnsi" w:cstheme="minorHAnsi"/>
            <w:webHidden/>
            <w:sz w:val="22"/>
          </w:rPr>
          <w:fldChar w:fldCharType="end"/>
        </w:r>
      </w:hyperlink>
    </w:p>
    <w:p w14:paraId="472A5070" w14:textId="6E1DF010"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71" w:history="1">
        <w:r w:rsidR="0057186D" w:rsidRPr="008E4E94">
          <w:rPr>
            <w:rStyle w:val="Hipercze"/>
            <w:rFonts w:asciiTheme="minorHAnsi" w:hAnsiTheme="minorHAnsi" w:cstheme="minorHAnsi"/>
            <w:sz w:val="22"/>
          </w:rPr>
          <w:t>3.2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Uzgodnienia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_Toc149290571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13</w:t>
        </w:r>
        <w:r w:rsidR="0057186D" w:rsidRPr="008E4E94">
          <w:rPr>
            <w:rFonts w:asciiTheme="minorHAnsi" w:hAnsiTheme="minorHAnsi" w:cstheme="minorHAnsi"/>
            <w:webHidden/>
            <w:sz w:val="22"/>
          </w:rPr>
          <w:fldChar w:fldCharType="end"/>
        </w:r>
      </w:hyperlink>
    </w:p>
    <w:p w14:paraId="3D5CAF4E" w14:textId="59106279"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72"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4.</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Rodzaj i kategoria obiektu budowlanego</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_Toc149290572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13</w:t>
        </w:r>
        <w:r w:rsidR="0057186D" w:rsidRPr="008E4E94">
          <w:rPr>
            <w:rFonts w:asciiTheme="minorHAnsi" w:hAnsiTheme="minorHAnsi" w:cstheme="minorHAnsi"/>
            <w:webHidden/>
            <w:sz w:val="22"/>
          </w:rPr>
          <w:fldChar w:fldCharType="end"/>
        </w:r>
      </w:hyperlink>
    </w:p>
    <w:p w14:paraId="27BE1C47" w14:textId="3640FE1D"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73"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5.</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Zamierzony sposób użytkowania oraz program użytkowy obiektu budowlanego</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_Toc149290573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14</w:t>
        </w:r>
        <w:r w:rsidR="0057186D" w:rsidRPr="008E4E94">
          <w:rPr>
            <w:rFonts w:asciiTheme="minorHAnsi" w:hAnsiTheme="minorHAnsi" w:cstheme="minorHAnsi"/>
            <w:webHidden/>
            <w:sz w:val="22"/>
          </w:rPr>
          <w:fldChar w:fldCharType="end"/>
        </w:r>
      </w:hyperlink>
    </w:p>
    <w:p w14:paraId="434F9A92" w14:textId="13933537"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74"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6.</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Ocena stan technicznego</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_Toc149290574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14</w:t>
        </w:r>
        <w:r w:rsidR="0057186D" w:rsidRPr="008E4E94">
          <w:rPr>
            <w:rFonts w:asciiTheme="minorHAnsi" w:hAnsiTheme="minorHAnsi" w:cstheme="minorHAnsi"/>
            <w:webHidden/>
            <w:sz w:val="22"/>
          </w:rPr>
          <w:fldChar w:fldCharType="end"/>
        </w:r>
      </w:hyperlink>
    </w:p>
    <w:p w14:paraId="5FE9B784" w14:textId="264977C3"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75" w:history="1">
        <w:r w:rsidR="0057186D" w:rsidRPr="008E4E94">
          <w:rPr>
            <w:rStyle w:val="Hipercze"/>
            <w:rFonts w:asciiTheme="minorHAnsi" w:hAnsiTheme="minorHAnsi" w:cstheme="minorHAnsi"/>
            <w:sz w:val="22"/>
          </w:rPr>
          <w:t>6.1.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Konstrukcja - informacje ogólne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_Toc149290575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14</w:t>
        </w:r>
        <w:r w:rsidR="0057186D" w:rsidRPr="008E4E94">
          <w:rPr>
            <w:rFonts w:asciiTheme="minorHAnsi" w:hAnsiTheme="minorHAnsi" w:cstheme="minorHAnsi"/>
            <w:webHidden/>
            <w:sz w:val="22"/>
          </w:rPr>
          <w:fldChar w:fldCharType="end"/>
        </w:r>
      </w:hyperlink>
    </w:p>
    <w:p w14:paraId="2432330C" w14:textId="4BC7B35A"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76" w:history="1">
        <w:r w:rsidR="0057186D" w:rsidRPr="008E4E94">
          <w:rPr>
            <w:rStyle w:val="Hipercze"/>
            <w:rFonts w:asciiTheme="minorHAnsi" w:hAnsiTheme="minorHAnsi" w:cstheme="minorHAnsi"/>
            <w:sz w:val="22"/>
          </w:rPr>
          <w:t>6.2.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Fundamenty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_Toc149290576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15</w:t>
        </w:r>
        <w:r w:rsidR="0057186D" w:rsidRPr="008E4E94">
          <w:rPr>
            <w:rFonts w:asciiTheme="minorHAnsi" w:hAnsiTheme="minorHAnsi" w:cstheme="minorHAnsi"/>
            <w:webHidden/>
            <w:sz w:val="22"/>
          </w:rPr>
          <w:fldChar w:fldCharType="end"/>
        </w:r>
      </w:hyperlink>
    </w:p>
    <w:p w14:paraId="34DD2302" w14:textId="5760AE57"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77" w:history="1">
        <w:r w:rsidR="0057186D" w:rsidRPr="008E4E94">
          <w:rPr>
            <w:rStyle w:val="Hipercze"/>
            <w:rFonts w:asciiTheme="minorHAnsi" w:hAnsiTheme="minorHAnsi" w:cstheme="minorHAnsi"/>
            <w:sz w:val="22"/>
          </w:rPr>
          <w:t>6.3.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Podwaliny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_Toc149290577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16</w:t>
        </w:r>
        <w:r w:rsidR="0057186D" w:rsidRPr="008E4E94">
          <w:rPr>
            <w:rFonts w:asciiTheme="minorHAnsi" w:hAnsiTheme="minorHAnsi" w:cstheme="minorHAnsi"/>
            <w:webHidden/>
            <w:sz w:val="22"/>
          </w:rPr>
          <w:fldChar w:fldCharType="end"/>
        </w:r>
      </w:hyperlink>
    </w:p>
    <w:p w14:paraId="2294E0CA" w14:textId="17D844A0"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78" w:history="1">
        <w:r w:rsidR="0057186D" w:rsidRPr="008E4E94">
          <w:rPr>
            <w:rStyle w:val="Hipercze"/>
            <w:rFonts w:asciiTheme="minorHAnsi" w:hAnsiTheme="minorHAnsi" w:cstheme="minorHAnsi"/>
            <w:sz w:val="22"/>
          </w:rPr>
          <w:t>6.4.</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Ściany nośne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_Toc149290578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16</w:t>
        </w:r>
        <w:r w:rsidR="0057186D" w:rsidRPr="008E4E94">
          <w:rPr>
            <w:rFonts w:asciiTheme="minorHAnsi" w:hAnsiTheme="minorHAnsi" w:cstheme="minorHAnsi"/>
            <w:webHidden/>
            <w:sz w:val="22"/>
          </w:rPr>
          <w:fldChar w:fldCharType="end"/>
        </w:r>
      </w:hyperlink>
    </w:p>
    <w:p w14:paraId="44806FC9" w14:textId="08991D73"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79" w:history="1">
        <w:r w:rsidR="0057186D" w:rsidRPr="008E4E94">
          <w:rPr>
            <w:rStyle w:val="Hipercze"/>
            <w:rFonts w:asciiTheme="minorHAnsi" w:hAnsiTheme="minorHAnsi" w:cstheme="minorHAnsi"/>
            <w:sz w:val="22"/>
          </w:rPr>
          <w:t>6.5.</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Ściany zewnętrzne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_Toc149290579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16</w:t>
        </w:r>
        <w:r w:rsidR="0057186D" w:rsidRPr="008E4E94">
          <w:rPr>
            <w:rFonts w:asciiTheme="minorHAnsi" w:hAnsiTheme="minorHAnsi" w:cstheme="minorHAnsi"/>
            <w:webHidden/>
            <w:sz w:val="22"/>
          </w:rPr>
          <w:fldChar w:fldCharType="end"/>
        </w:r>
      </w:hyperlink>
    </w:p>
    <w:p w14:paraId="0E4D5A06" w14:textId="524AFBB8"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80" w:history="1">
        <w:r w:rsidR="0057186D" w:rsidRPr="008E4E94">
          <w:rPr>
            <w:rStyle w:val="Hipercze"/>
            <w:rFonts w:asciiTheme="minorHAnsi" w:hAnsiTheme="minorHAnsi" w:cstheme="minorHAnsi"/>
            <w:sz w:val="22"/>
          </w:rPr>
          <w:t>6.6.</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Ściany działowe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_Toc149290580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17</w:t>
        </w:r>
        <w:r w:rsidR="0057186D" w:rsidRPr="008E4E94">
          <w:rPr>
            <w:rFonts w:asciiTheme="minorHAnsi" w:hAnsiTheme="minorHAnsi" w:cstheme="minorHAnsi"/>
            <w:webHidden/>
            <w:sz w:val="22"/>
          </w:rPr>
          <w:fldChar w:fldCharType="end"/>
        </w:r>
      </w:hyperlink>
    </w:p>
    <w:p w14:paraId="48835027" w14:textId="35D2DCD5"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81" w:history="1">
        <w:r w:rsidR="0057186D" w:rsidRPr="008E4E94">
          <w:rPr>
            <w:rStyle w:val="Hipercze"/>
            <w:rFonts w:asciiTheme="minorHAnsi" w:hAnsiTheme="minorHAnsi" w:cstheme="minorHAnsi"/>
            <w:sz w:val="22"/>
          </w:rPr>
          <w:t>6.7.</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Sufity podwieszane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_Toc149290581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17</w:t>
        </w:r>
        <w:r w:rsidR="0057186D" w:rsidRPr="008E4E94">
          <w:rPr>
            <w:rFonts w:asciiTheme="minorHAnsi" w:hAnsiTheme="minorHAnsi" w:cstheme="minorHAnsi"/>
            <w:webHidden/>
            <w:sz w:val="22"/>
          </w:rPr>
          <w:fldChar w:fldCharType="end"/>
        </w:r>
      </w:hyperlink>
    </w:p>
    <w:p w14:paraId="70A6B5F1" w14:textId="335AB9F7"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82" w:history="1">
        <w:r w:rsidR="0057186D" w:rsidRPr="008E4E94">
          <w:rPr>
            <w:rStyle w:val="Hipercze"/>
            <w:rFonts w:asciiTheme="minorHAnsi" w:hAnsiTheme="minorHAnsi" w:cstheme="minorHAnsi"/>
            <w:sz w:val="22"/>
          </w:rPr>
          <w:t>6.8.</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Nadproża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_Toc149290582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17</w:t>
        </w:r>
        <w:r w:rsidR="0057186D" w:rsidRPr="008E4E94">
          <w:rPr>
            <w:rFonts w:asciiTheme="minorHAnsi" w:hAnsiTheme="minorHAnsi" w:cstheme="minorHAnsi"/>
            <w:webHidden/>
            <w:sz w:val="22"/>
          </w:rPr>
          <w:fldChar w:fldCharType="end"/>
        </w:r>
      </w:hyperlink>
    </w:p>
    <w:p w14:paraId="469ECD38" w14:textId="33D05FE3"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83" w:history="1">
        <w:r w:rsidR="0057186D" w:rsidRPr="008E4E94">
          <w:rPr>
            <w:rStyle w:val="Hipercze"/>
            <w:rFonts w:asciiTheme="minorHAnsi" w:hAnsiTheme="minorHAnsi" w:cstheme="minorHAnsi"/>
            <w:sz w:val="22"/>
          </w:rPr>
          <w:t>6.9.</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Stropy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_Toc149290583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17</w:t>
        </w:r>
        <w:r w:rsidR="0057186D" w:rsidRPr="008E4E94">
          <w:rPr>
            <w:rFonts w:asciiTheme="minorHAnsi" w:hAnsiTheme="minorHAnsi" w:cstheme="minorHAnsi"/>
            <w:webHidden/>
            <w:sz w:val="22"/>
          </w:rPr>
          <w:fldChar w:fldCharType="end"/>
        </w:r>
      </w:hyperlink>
    </w:p>
    <w:p w14:paraId="5533C21F" w14:textId="5701714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84" w:history="1">
        <w:r w:rsidR="0057186D" w:rsidRPr="008E4E94">
          <w:rPr>
            <w:rStyle w:val="Hipercze"/>
            <w:rFonts w:asciiTheme="minorHAnsi" w:hAnsiTheme="minorHAnsi" w:cstheme="minorHAnsi"/>
            <w:sz w:val="22"/>
          </w:rPr>
          <w:t>6.10.</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Główna konstrukcja stalowa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_Toc149290584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17</w:t>
        </w:r>
        <w:r w:rsidR="0057186D" w:rsidRPr="008E4E94">
          <w:rPr>
            <w:rFonts w:asciiTheme="minorHAnsi" w:hAnsiTheme="minorHAnsi" w:cstheme="minorHAnsi"/>
            <w:webHidden/>
            <w:sz w:val="22"/>
          </w:rPr>
          <w:fldChar w:fldCharType="end"/>
        </w:r>
      </w:hyperlink>
    </w:p>
    <w:p w14:paraId="3DAB04DD" w14:textId="3EFE479E"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85" w:history="1">
        <w:r w:rsidR="0057186D" w:rsidRPr="008E4E94">
          <w:rPr>
            <w:rStyle w:val="Hipercze"/>
            <w:rFonts w:asciiTheme="minorHAnsi" w:hAnsiTheme="minorHAnsi" w:cstheme="minorHAnsi"/>
            <w:sz w:val="22"/>
          </w:rPr>
          <w:t>6.11.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Konstrukcja dachu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_Toc149290585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18</w:t>
        </w:r>
        <w:r w:rsidR="0057186D" w:rsidRPr="008E4E94">
          <w:rPr>
            <w:rFonts w:asciiTheme="minorHAnsi" w:hAnsiTheme="minorHAnsi" w:cstheme="minorHAnsi"/>
            <w:webHidden/>
            <w:sz w:val="22"/>
          </w:rPr>
          <w:fldChar w:fldCharType="end"/>
        </w:r>
      </w:hyperlink>
    </w:p>
    <w:p w14:paraId="64E677D0" w14:textId="0BEBC60B"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86" w:history="1">
        <w:r w:rsidR="0057186D" w:rsidRPr="008E4E94">
          <w:rPr>
            <w:rStyle w:val="Hipercze"/>
            <w:rFonts w:asciiTheme="minorHAnsi" w:hAnsiTheme="minorHAnsi" w:cstheme="minorHAnsi"/>
            <w:sz w:val="22"/>
          </w:rPr>
          <w:t>6.12.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Pokrycie dachu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_Toc149290586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18</w:t>
        </w:r>
        <w:r w:rsidR="0057186D" w:rsidRPr="008E4E94">
          <w:rPr>
            <w:rFonts w:asciiTheme="minorHAnsi" w:hAnsiTheme="minorHAnsi" w:cstheme="minorHAnsi"/>
            <w:webHidden/>
            <w:sz w:val="22"/>
          </w:rPr>
          <w:fldChar w:fldCharType="end"/>
        </w:r>
      </w:hyperlink>
    </w:p>
    <w:p w14:paraId="788F451E" w14:textId="38AC750F"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87" w:history="1">
        <w:r w:rsidR="0057186D" w:rsidRPr="008E4E94">
          <w:rPr>
            <w:rStyle w:val="Hipercze"/>
            <w:rFonts w:asciiTheme="minorHAnsi" w:hAnsiTheme="minorHAnsi" w:cstheme="minorHAnsi"/>
            <w:sz w:val="22"/>
          </w:rPr>
          <w:t>6.13.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Podłogi i posadzki</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_Toc149290587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18</w:t>
        </w:r>
        <w:r w:rsidR="0057186D" w:rsidRPr="008E4E94">
          <w:rPr>
            <w:rFonts w:asciiTheme="minorHAnsi" w:hAnsiTheme="minorHAnsi" w:cstheme="minorHAnsi"/>
            <w:webHidden/>
            <w:sz w:val="22"/>
          </w:rPr>
          <w:fldChar w:fldCharType="end"/>
        </w:r>
      </w:hyperlink>
    </w:p>
    <w:p w14:paraId="2B5B98F2" w14:textId="4A4C57F8"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88" w:history="1">
        <w:r w:rsidR="0057186D" w:rsidRPr="008E4E94">
          <w:rPr>
            <w:rStyle w:val="Hipercze"/>
            <w:rFonts w:asciiTheme="minorHAnsi" w:hAnsiTheme="minorHAnsi" w:cstheme="minorHAnsi"/>
            <w:sz w:val="22"/>
          </w:rPr>
          <w:t>6.14.</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Schody wewnętrzne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_Toc149290588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18</w:t>
        </w:r>
        <w:r w:rsidR="0057186D" w:rsidRPr="008E4E94">
          <w:rPr>
            <w:rFonts w:asciiTheme="minorHAnsi" w:hAnsiTheme="minorHAnsi" w:cstheme="minorHAnsi"/>
            <w:webHidden/>
            <w:sz w:val="22"/>
          </w:rPr>
          <w:fldChar w:fldCharType="end"/>
        </w:r>
      </w:hyperlink>
    </w:p>
    <w:p w14:paraId="740737EE" w14:textId="030D531B"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89" w:history="1">
        <w:r w:rsidR="0057186D" w:rsidRPr="008E4E94">
          <w:rPr>
            <w:rStyle w:val="Hipercze"/>
            <w:rFonts w:asciiTheme="minorHAnsi" w:hAnsiTheme="minorHAnsi" w:cstheme="minorHAnsi"/>
            <w:sz w:val="22"/>
          </w:rPr>
          <w:t>6.15.</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Schody zewnętrzne żelbetowe monolityczne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_Toc149290589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19</w:t>
        </w:r>
        <w:r w:rsidR="0057186D" w:rsidRPr="008E4E94">
          <w:rPr>
            <w:rFonts w:asciiTheme="minorHAnsi" w:hAnsiTheme="minorHAnsi" w:cstheme="minorHAnsi"/>
            <w:webHidden/>
            <w:sz w:val="22"/>
          </w:rPr>
          <w:fldChar w:fldCharType="end"/>
        </w:r>
      </w:hyperlink>
    </w:p>
    <w:p w14:paraId="53F99242" w14:textId="14195DA6"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90" w:history="1">
        <w:r w:rsidR="0057186D" w:rsidRPr="008E4E94">
          <w:rPr>
            <w:rStyle w:val="Hipercze"/>
            <w:rFonts w:asciiTheme="minorHAnsi" w:hAnsiTheme="minorHAnsi" w:cstheme="minorHAnsi"/>
            <w:sz w:val="22"/>
          </w:rPr>
          <w:t>6.16.</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Schody zewnętrzne stalowe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_Toc149290590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19</w:t>
        </w:r>
        <w:r w:rsidR="0057186D" w:rsidRPr="008E4E94">
          <w:rPr>
            <w:rFonts w:asciiTheme="minorHAnsi" w:hAnsiTheme="minorHAnsi" w:cstheme="minorHAnsi"/>
            <w:webHidden/>
            <w:sz w:val="22"/>
          </w:rPr>
          <w:fldChar w:fldCharType="end"/>
        </w:r>
      </w:hyperlink>
    </w:p>
    <w:p w14:paraId="286CBDED" w14:textId="6ED4A63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91" w:history="1">
        <w:r w:rsidR="0057186D" w:rsidRPr="008E4E94">
          <w:rPr>
            <w:rStyle w:val="Hipercze"/>
            <w:rFonts w:asciiTheme="minorHAnsi" w:hAnsiTheme="minorHAnsi" w:cstheme="minorHAnsi"/>
            <w:sz w:val="22"/>
          </w:rPr>
          <w:t>6.17.</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Doki rozładunkowe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_Toc149290591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19</w:t>
        </w:r>
        <w:r w:rsidR="0057186D" w:rsidRPr="008E4E94">
          <w:rPr>
            <w:rFonts w:asciiTheme="minorHAnsi" w:hAnsiTheme="minorHAnsi" w:cstheme="minorHAnsi"/>
            <w:webHidden/>
            <w:sz w:val="22"/>
          </w:rPr>
          <w:fldChar w:fldCharType="end"/>
        </w:r>
      </w:hyperlink>
    </w:p>
    <w:p w14:paraId="6EBEFFAB" w14:textId="0EAAC2B8"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92" w:history="1">
        <w:r w:rsidR="0057186D" w:rsidRPr="008E4E94">
          <w:rPr>
            <w:rStyle w:val="Hipercze"/>
            <w:rFonts w:asciiTheme="minorHAnsi" w:hAnsiTheme="minorHAnsi" w:cstheme="minorHAnsi"/>
            <w:sz w:val="22"/>
          </w:rPr>
          <w:t>6.18.</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Zbiornik żelbetowy P.POŻ.</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_Toc149290592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19</w:t>
        </w:r>
        <w:r w:rsidR="0057186D" w:rsidRPr="008E4E94">
          <w:rPr>
            <w:rFonts w:asciiTheme="minorHAnsi" w:hAnsiTheme="minorHAnsi" w:cstheme="minorHAnsi"/>
            <w:webHidden/>
            <w:sz w:val="22"/>
          </w:rPr>
          <w:fldChar w:fldCharType="end"/>
        </w:r>
      </w:hyperlink>
    </w:p>
    <w:p w14:paraId="30632368" w14:textId="48144852"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93" w:history="1">
        <w:r w:rsidR="0057186D" w:rsidRPr="008E4E94">
          <w:rPr>
            <w:rStyle w:val="Hipercze"/>
            <w:rFonts w:asciiTheme="minorHAnsi" w:hAnsiTheme="minorHAnsi" w:cstheme="minorHAnsi"/>
            <w:sz w:val="22"/>
          </w:rPr>
          <w:t>6.19.</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Okna i świetliki dachowe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_Toc149290593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19</w:t>
        </w:r>
        <w:r w:rsidR="0057186D" w:rsidRPr="008E4E94">
          <w:rPr>
            <w:rFonts w:asciiTheme="minorHAnsi" w:hAnsiTheme="minorHAnsi" w:cstheme="minorHAnsi"/>
            <w:webHidden/>
            <w:sz w:val="22"/>
          </w:rPr>
          <w:fldChar w:fldCharType="end"/>
        </w:r>
      </w:hyperlink>
    </w:p>
    <w:p w14:paraId="66520FFD" w14:textId="78116B35"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94" w:history="1">
        <w:r w:rsidR="0057186D" w:rsidRPr="008E4E94">
          <w:rPr>
            <w:rStyle w:val="Hipercze"/>
            <w:rFonts w:asciiTheme="minorHAnsi" w:hAnsiTheme="minorHAnsi" w:cstheme="minorHAnsi"/>
            <w:sz w:val="22"/>
          </w:rPr>
          <w:t>6.20.</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Drzwi, bramy, klapy wyłazowe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_Toc149290594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19</w:t>
        </w:r>
        <w:r w:rsidR="0057186D" w:rsidRPr="008E4E94">
          <w:rPr>
            <w:rFonts w:asciiTheme="minorHAnsi" w:hAnsiTheme="minorHAnsi" w:cstheme="minorHAnsi"/>
            <w:webHidden/>
            <w:sz w:val="22"/>
          </w:rPr>
          <w:fldChar w:fldCharType="end"/>
        </w:r>
      </w:hyperlink>
    </w:p>
    <w:p w14:paraId="753C5A7D" w14:textId="0470E727"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95" w:history="1">
        <w:r w:rsidR="0057186D" w:rsidRPr="008E4E94">
          <w:rPr>
            <w:rStyle w:val="Hipercze"/>
            <w:rFonts w:asciiTheme="minorHAnsi" w:hAnsiTheme="minorHAnsi" w:cstheme="minorHAnsi"/>
            <w:sz w:val="22"/>
          </w:rPr>
          <w:t>6.21.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Elementy ślusarki</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_Toc149290595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20</w:t>
        </w:r>
        <w:r w:rsidR="0057186D" w:rsidRPr="008E4E94">
          <w:rPr>
            <w:rFonts w:asciiTheme="minorHAnsi" w:hAnsiTheme="minorHAnsi" w:cstheme="minorHAnsi"/>
            <w:webHidden/>
            <w:sz w:val="22"/>
          </w:rPr>
          <w:fldChar w:fldCharType="end"/>
        </w:r>
      </w:hyperlink>
    </w:p>
    <w:p w14:paraId="276857BC" w14:textId="5F5BA4A4"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96" w:history="1">
        <w:r w:rsidR="0057186D" w:rsidRPr="008E4E94">
          <w:rPr>
            <w:rStyle w:val="Hipercze"/>
            <w:rFonts w:asciiTheme="minorHAnsi" w:hAnsiTheme="minorHAnsi" w:cstheme="minorHAnsi"/>
            <w:sz w:val="22"/>
          </w:rPr>
          <w:t>6.22.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Sanitariaty i biały montaż</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_Toc149290596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20</w:t>
        </w:r>
        <w:r w:rsidR="0057186D" w:rsidRPr="008E4E94">
          <w:rPr>
            <w:rFonts w:asciiTheme="minorHAnsi" w:hAnsiTheme="minorHAnsi" w:cstheme="minorHAnsi"/>
            <w:webHidden/>
            <w:sz w:val="22"/>
          </w:rPr>
          <w:fldChar w:fldCharType="end"/>
        </w:r>
      </w:hyperlink>
    </w:p>
    <w:p w14:paraId="68FA978B" w14:textId="6B74DA50"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97" w:history="1">
        <w:r w:rsidR="0057186D" w:rsidRPr="008E4E94">
          <w:rPr>
            <w:rStyle w:val="Hipercze"/>
            <w:rFonts w:asciiTheme="minorHAnsi" w:hAnsiTheme="minorHAnsi" w:cstheme="minorHAnsi"/>
            <w:sz w:val="22"/>
          </w:rPr>
          <w:t>6.23.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Tynki zewnętrzne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_Toc149290597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20</w:t>
        </w:r>
        <w:r w:rsidR="0057186D" w:rsidRPr="008E4E94">
          <w:rPr>
            <w:rFonts w:asciiTheme="minorHAnsi" w:hAnsiTheme="minorHAnsi" w:cstheme="minorHAnsi"/>
            <w:webHidden/>
            <w:sz w:val="22"/>
          </w:rPr>
          <w:fldChar w:fldCharType="end"/>
        </w:r>
      </w:hyperlink>
    </w:p>
    <w:p w14:paraId="70949DF0" w14:textId="70C0A896"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98" w:history="1">
        <w:r w:rsidR="0057186D" w:rsidRPr="008E4E94">
          <w:rPr>
            <w:rStyle w:val="Hipercze"/>
            <w:rFonts w:asciiTheme="minorHAnsi" w:hAnsiTheme="minorHAnsi" w:cstheme="minorHAnsi"/>
            <w:sz w:val="22"/>
          </w:rPr>
          <w:t>6.24.</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Tynki wewnętrzne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_Toc149290598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20</w:t>
        </w:r>
        <w:r w:rsidR="0057186D" w:rsidRPr="008E4E94">
          <w:rPr>
            <w:rFonts w:asciiTheme="minorHAnsi" w:hAnsiTheme="minorHAnsi" w:cstheme="minorHAnsi"/>
            <w:webHidden/>
            <w:sz w:val="22"/>
          </w:rPr>
          <w:fldChar w:fldCharType="end"/>
        </w:r>
      </w:hyperlink>
    </w:p>
    <w:p w14:paraId="107BF65A" w14:textId="56DA33C1"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599" w:history="1">
        <w:r w:rsidR="0057186D" w:rsidRPr="008E4E94">
          <w:rPr>
            <w:rStyle w:val="Hipercze"/>
            <w:rFonts w:asciiTheme="minorHAnsi" w:hAnsiTheme="minorHAnsi" w:cstheme="minorHAnsi"/>
            <w:sz w:val="22"/>
          </w:rPr>
          <w:t>6.25.</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Odprowadzenie wód opadowych</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_Toc149290599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20</w:t>
        </w:r>
        <w:r w:rsidR="0057186D" w:rsidRPr="008E4E94">
          <w:rPr>
            <w:rFonts w:asciiTheme="minorHAnsi" w:hAnsiTheme="minorHAnsi" w:cstheme="minorHAnsi"/>
            <w:webHidden/>
            <w:sz w:val="22"/>
          </w:rPr>
          <w:fldChar w:fldCharType="end"/>
        </w:r>
      </w:hyperlink>
    </w:p>
    <w:p w14:paraId="7EA69F67" w14:textId="04528A45"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00" w:history="1">
        <w:r w:rsidR="0057186D" w:rsidRPr="008E4E94">
          <w:rPr>
            <w:rStyle w:val="Hipercze"/>
            <w:rFonts w:asciiTheme="minorHAnsi" w:hAnsiTheme="minorHAnsi" w:cstheme="minorHAnsi"/>
            <w:sz w:val="22"/>
          </w:rPr>
          <w:t>6.26.</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Zestawienie stopnia zużycia części budynku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_Toc149290600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20</w:t>
        </w:r>
        <w:r w:rsidR="0057186D" w:rsidRPr="008E4E94">
          <w:rPr>
            <w:rFonts w:asciiTheme="minorHAnsi" w:hAnsiTheme="minorHAnsi" w:cstheme="minorHAnsi"/>
            <w:webHidden/>
            <w:sz w:val="22"/>
          </w:rPr>
          <w:fldChar w:fldCharType="end"/>
        </w:r>
      </w:hyperlink>
    </w:p>
    <w:p w14:paraId="593E21E9" w14:textId="2A9DEBC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01"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7.</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Układ przestrzenny oraz forma architektoniczna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_Toc149290601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21</w:t>
        </w:r>
        <w:r w:rsidR="0057186D" w:rsidRPr="008E4E94">
          <w:rPr>
            <w:rFonts w:asciiTheme="minorHAnsi" w:hAnsiTheme="minorHAnsi" w:cstheme="minorHAnsi"/>
            <w:webHidden/>
            <w:sz w:val="22"/>
          </w:rPr>
          <w:fldChar w:fldCharType="end"/>
        </w:r>
      </w:hyperlink>
    </w:p>
    <w:p w14:paraId="3FA7CC46" w14:textId="49EBC544"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02" w:history="1">
        <w:r w:rsidR="0057186D" w:rsidRPr="008E4E94">
          <w:rPr>
            <w:rStyle w:val="Hipercze"/>
            <w:rFonts w:asciiTheme="minorHAnsi" w:hAnsiTheme="minorHAnsi" w:cstheme="minorHAnsi"/>
            <w:sz w:val="22"/>
          </w:rPr>
          <w:t>7.1.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Stan istniejący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_Toc149290602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21</w:t>
        </w:r>
        <w:r w:rsidR="0057186D" w:rsidRPr="008E4E94">
          <w:rPr>
            <w:rFonts w:asciiTheme="minorHAnsi" w:hAnsiTheme="minorHAnsi" w:cstheme="minorHAnsi"/>
            <w:webHidden/>
            <w:sz w:val="22"/>
          </w:rPr>
          <w:fldChar w:fldCharType="end"/>
        </w:r>
      </w:hyperlink>
    </w:p>
    <w:p w14:paraId="23547119" w14:textId="717FCCB4"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03" w:history="1">
        <w:r w:rsidR="0057186D" w:rsidRPr="008E4E94">
          <w:rPr>
            <w:rStyle w:val="Hipercze"/>
            <w:rFonts w:asciiTheme="minorHAnsi" w:hAnsiTheme="minorHAnsi" w:cstheme="minorHAnsi"/>
            <w:sz w:val="22"/>
          </w:rPr>
          <w:t>7.2.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Stan projektowany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_Toc149290603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22</w:t>
        </w:r>
        <w:r w:rsidR="0057186D" w:rsidRPr="008E4E94">
          <w:rPr>
            <w:rFonts w:asciiTheme="minorHAnsi" w:hAnsiTheme="minorHAnsi" w:cstheme="minorHAnsi"/>
            <w:webHidden/>
            <w:sz w:val="22"/>
          </w:rPr>
          <w:fldChar w:fldCharType="end"/>
        </w:r>
      </w:hyperlink>
    </w:p>
    <w:p w14:paraId="7983937C" w14:textId="0FEBD87D"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04"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8.</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Charakterystyczne parametry obiektu budowlanego</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_Toc149290604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22</w:t>
        </w:r>
        <w:r w:rsidR="0057186D" w:rsidRPr="008E4E94">
          <w:rPr>
            <w:rFonts w:asciiTheme="minorHAnsi" w:hAnsiTheme="minorHAnsi" w:cstheme="minorHAnsi"/>
            <w:webHidden/>
            <w:sz w:val="22"/>
          </w:rPr>
          <w:fldChar w:fldCharType="end"/>
        </w:r>
      </w:hyperlink>
    </w:p>
    <w:p w14:paraId="47BE0038" w14:textId="6991E19B"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05" w:history="1">
        <w:r w:rsidR="0057186D" w:rsidRPr="008E4E94">
          <w:rPr>
            <w:rStyle w:val="Hipercze"/>
            <w:rFonts w:asciiTheme="minorHAnsi" w:hAnsiTheme="minorHAnsi" w:cstheme="minorHAnsi"/>
            <w:sz w:val="22"/>
          </w:rPr>
          <w:t>8.1.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Dane liczbowe istniejącego obiektu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_Toc149290605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22</w:t>
        </w:r>
        <w:r w:rsidR="0057186D" w:rsidRPr="008E4E94">
          <w:rPr>
            <w:rFonts w:asciiTheme="minorHAnsi" w:hAnsiTheme="minorHAnsi" w:cstheme="minorHAnsi"/>
            <w:webHidden/>
            <w:sz w:val="22"/>
          </w:rPr>
          <w:fldChar w:fldCharType="end"/>
        </w:r>
      </w:hyperlink>
    </w:p>
    <w:p w14:paraId="5F1B4E11" w14:textId="498FBC2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06" w:history="1">
        <w:r w:rsidR="0057186D" w:rsidRPr="008E4E94">
          <w:rPr>
            <w:rStyle w:val="Hipercze"/>
            <w:rFonts w:asciiTheme="minorHAnsi" w:hAnsiTheme="minorHAnsi" w:cstheme="minorHAnsi"/>
            <w:sz w:val="22"/>
          </w:rPr>
          <w:t>8.2.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Dane liczbowe projektowanego obiektu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_Toc149290606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22</w:t>
        </w:r>
        <w:r w:rsidR="0057186D" w:rsidRPr="008E4E94">
          <w:rPr>
            <w:rFonts w:asciiTheme="minorHAnsi" w:hAnsiTheme="minorHAnsi" w:cstheme="minorHAnsi"/>
            <w:webHidden/>
            <w:sz w:val="22"/>
          </w:rPr>
          <w:fldChar w:fldCharType="end"/>
        </w:r>
      </w:hyperlink>
    </w:p>
    <w:p w14:paraId="358EC754" w14:textId="785E312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07" w:history="1">
        <w:r w:rsidR="0057186D" w:rsidRPr="008E4E94">
          <w:rPr>
            <w:rStyle w:val="Hipercze"/>
            <w:rFonts w:asciiTheme="minorHAnsi" w:hAnsiTheme="minorHAnsi" w:cstheme="minorHAnsi"/>
            <w:sz w:val="22"/>
          </w:rPr>
          <w:t>8.3.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Przewidywana ilość klientów</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_Toc149290607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23</w:t>
        </w:r>
        <w:r w:rsidR="0057186D" w:rsidRPr="008E4E94">
          <w:rPr>
            <w:rFonts w:asciiTheme="minorHAnsi" w:hAnsiTheme="minorHAnsi" w:cstheme="minorHAnsi"/>
            <w:webHidden/>
            <w:sz w:val="22"/>
          </w:rPr>
          <w:fldChar w:fldCharType="end"/>
        </w:r>
      </w:hyperlink>
    </w:p>
    <w:p w14:paraId="4181C399" w14:textId="7628857E"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08" w:history="1">
        <w:r w:rsidR="0057186D" w:rsidRPr="008E4E94">
          <w:rPr>
            <w:rStyle w:val="Hipercze"/>
            <w:rFonts w:asciiTheme="minorHAnsi" w:hAnsiTheme="minorHAnsi" w:cstheme="minorHAnsi"/>
            <w:sz w:val="22"/>
          </w:rPr>
          <w:t>8.4.</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Odpowiednie oświetlenie dzienne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_Toc149290608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23</w:t>
        </w:r>
        <w:r w:rsidR="0057186D" w:rsidRPr="008E4E94">
          <w:rPr>
            <w:rFonts w:asciiTheme="minorHAnsi" w:hAnsiTheme="minorHAnsi" w:cstheme="minorHAnsi"/>
            <w:webHidden/>
            <w:sz w:val="22"/>
          </w:rPr>
          <w:fldChar w:fldCharType="end"/>
        </w:r>
      </w:hyperlink>
    </w:p>
    <w:p w14:paraId="2A399582" w14:textId="1B511C9A"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09" w:history="1">
        <w:r w:rsidR="0057186D" w:rsidRPr="008E4E94">
          <w:rPr>
            <w:rStyle w:val="Hipercze"/>
            <w:rFonts w:asciiTheme="minorHAnsi" w:hAnsiTheme="minorHAnsi" w:cstheme="minorHAnsi"/>
            <w:sz w:val="22"/>
          </w:rPr>
          <w:t>8.5.</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Charakterystyka pomieszczeń i technologii</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_Toc149290609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23</w:t>
        </w:r>
        <w:r w:rsidR="0057186D" w:rsidRPr="008E4E94">
          <w:rPr>
            <w:rFonts w:asciiTheme="minorHAnsi" w:hAnsiTheme="minorHAnsi" w:cstheme="minorHAnsi"/>
            <w:webHidden/>
            <w:sz w:val="22"/>
          </w:rPr>
          <w:fldChar w:fldCharType="end"/>
        </w:r>
      </w:hyperlink>
    </w:p>
    <w:p w14:paraId="7E29564B" w14:textId="02963EA8"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10"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9.</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Zestawienie powierzchni</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_Toc149290610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23</w:t>
        </w:r>
        <w:r w:rsidR="0057186D" w:rsidRPr="008E4E94">
          <w:rPr>
            <w:rFonts w:asciiTheme="minorHAnsi" w:hAnsiTheme="minorHAnsi" w:cstheme="minorHAnsi"/>
            <w:webHidden/>
            <w:sz w:val="22"/>
          </w:rPr>
          <w:fldChar w:fldCharType="end"/>
        </w:r>
      </w:hyperlink>
    </w:p>
    <w:p w14:paraId="12E072AF" w14:textId="4B444D65"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11" w:history="1">
        <w:r w:rsidR="0057186D" w:rsidRPr="008E4E94">
          <w:rPr>
            <w:rStyle w:val="Hipercze"/>
            <w:rFonts w:asciiTheme="minorHAnsi" w:hAnsiTheme="minorHAnsi" w:cstheme="minorHAnsi"/>
            <w:sz w:val="22"/>
          </w:rPr>
          <w:t>9.1.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Stan istniejący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_Toc149290611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23</w:t>
        </w:r>
        <w:r w:rsidR="0057186D" w:rsidRPr="008E4E94">
          <w:rPr>
            <w:rFonts w:asciiTheme="minorHAnsi" w:hAnsiTheme="minorHAnsi" w:cstheme="minorHAnsi"/>
            <w:webHidden/>
            <w:sz w:val="22"/>
          </w:rPr>
          <w:fldChar w:fldCharType="end"/>
        </w:r>
      </w:hyperlink>
    </w:p>
    <w:p w14:paraId="479C6BBB" w14:textId="13E27772"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12" w:history="1">
        <w:r w:rsidR="0057186D" w:rsidRPr="008E4E94">
          <w:rPr>
            <w:rStyle w:val="Hipercze"/>
            <w:rFonts w:asciiTheme="minorHAnsi" w:hAnsiTheme="minorHAnsi" w:cstheme="minorHAnsi"/>
            <w:sz w:val="22"/>
          </w:rPr>
          <w:t>9.2.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Stan projektowany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_Toc149290612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29</w:t>
        </w:r>
        <w:r w:rsidR="0057186D" w:rsidRPr="008E4E94">
          <w:rPr>
            <w:rFonts w:asciiTheme="minorHAnsi" w:hAnsiTheme="minorHAnsi" w:cstheme="minorHAnsi"/>
            <w:webHidden/>
            <w:sz w:val="22"/>
          </w:rPr>
          <w:fldChar w:fldCharType="end"/>
        </w:r>
      </w:hyperlink>
    </w:p>
    <w:p w14:paraId="56DDBBB3" w14:textId="771921FB"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13" w:history="1">
        <w:r w:rsidR="0057186D" w:rsidRPr="008E4E94">
          <w:rPr>
            <w:rStyle w:val="Hipercze"/>
            <w:rFonts w:asciiTheme="minorHAnsi" w:hAnsiTheme="minorHAnsi" w:cstheme="minorHAnsi"/>
            <w:sz w:val="22"/>
          </w:rPr>
          <w:t>9.3.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Liczba projektowanych lokali użytkowych</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_Toc149290613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30</w:t>
        </w:r>
        <w:r w:rsidR="0057186D" w:rsidRPr="008E4E94">
          <w:rPr>
            <w:rFonts w:asciiTheme="minorHAnsi" w:hAnsiTheme="minorHAnsi" w:cstheme="minorHAnsi"/>
            <w:webHidden/>
            <w:sz w:val="22"/>
          </w:rPr>
          <w:fldChar w:fldCharType="end"/>
        </w:r>
      </w:hyperlink>
    </w:p>
    <w:p w14:paraId="1376A8E8" w14:textId="2F071829"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14"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10.</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Elementy budynku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_Toc149290614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31</w:t>
        </w:r>
        <w:r w:rsidR="0057186D" w:rsidRPr="008E4E94">
          <w:rPr>
            <w:rFonts w:asciiTheme="minorHAnsi" w:hAnsiTheme="minorHAnsi" w:cstheme="minorHAnsi"/>
            <w:webHidden/>
            <w:sz w:val="22"/>
          </w:rPr>
          <w:fldChar w:fldCharType="end"/>
        </w:r>
      </w:hyperlink>
    </w:p>
    <w:p w14:paraId="4A3A8ED1" w14:textId="535DC3DB"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15" w:history="1">
        <w:r w:rsidR="0057186D" w:rsidRPr="008E4E94">
          <w:rPr>
            <w:rStyle w:val="Hipercze"/>
            <w:rFonts w:asciiTheme="minorHAnsi" w:hAnsiTheme="minorHAnsi" w:cstheme="minorHAnsi"/>
            <w:sz w:val="22"/>
          </w:rPr>
          <w:t>10.1.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Okna i Witryny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_Toc149290615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31</w:t>
        </w:r>
        <w:r w:rsidR="0057186D" w:rsidRPr="008E4E94">
          <w:rPr>
            <w:rFonts w:asciiTheme="minorHAnsi" w:hAnsiTheme="minorHAnsi" w:cstheme="minorHAnsi"/>
            <w:webHidden/>
            <w:sz w:val="22"/>
          </w:rPr>
          <w:fldChar w:fldCharType="end"/>
        </w:r>
      </w:hyperlink>
    </w:p>
    <w:p w14:paraId="4385CD27" w14:textId="6FC690E7"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16" w:history="1">
        <w:r w:rsidR="0057186D" w:rsidRPr="008E4E94">
          <w:rPr>
            <w:rStyle w:val="Hipercze"/>
            <w:rFonts w:asciiTheme="minorHAnsi" w:hAnsiTheme="minorHAnsi" w:cstheme="minorHAnsi"/>
            <w:sz w:val="22"/>
          </w:rPr>
          <w:t>10.2.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Drzwi ewakuacyjne zewnętrzne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_Toc149290616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31</w:t>
        </w:r>
        <w:r w:rsidR="0057186D" w:rsidRPr="008E4E94">
          <w:rPr>
            <w:rFonts w:asciiTheme="minorHAnsi" w:hAnsiTheme="minorHAnsi" w:cstheme="minorHAnsi"/>
            <w:webHidden/>
            <w:sz w:val="22"/>
          </w:rPr>
          <w:fldChar w:fldCharType="end"/>
        </w:r>
      </w:hyperlink>
    </w:p>
    <w:p w14:paraId="7F1C3A37" w14:textId="539F3FE8"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17" w:history="1">
        <w:r w:rsidR="0057186D" w:rsidRPr="008E4E94">
          <w:rPr>
            <w:rStyle w:val="Hipercze"/>
            <w:rFonts w:asciiTheme="minorHAnsi" w:hAnsiTheme="minorHAnsi" w:cstheme="minorHAnsi"/>
            <w:sz w:val="22"/>
          </w:rPr>
          <w:t>10.3.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Wykończenie budynku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_Toc149290617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31</w:t>
        </w:r>
        <w:r w:rsidR="0057186D" w:rsidRPr="008E4E94">
          <w:rPr>
            <w:rFonts w:asciiTheme="minorHAnsi" w:hAnsiTheme="minorHAnsi" w:cstheme="minorHAnsi"/>
            <w:webHidden/>
            <w:sz w:val="22"/>
          </w:rPr>
          <w:fldChar w:fldCharType="end"/>
        </w:r>
      </w:hyperlink>
    </w:p>
    <w:p w14:paraId="78F24324" w14:textId="4AA1CE4D"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18" w:history="1">
        <w:r w:rsidR="0057186D" w:rsidRPr="008E4E94">
          <w:rPr>
            <w:rStyle w:val="Hipercze"/>
            <w:rFonts w:asciiTheme="minorHAnsi" w:hAnsiTheme="minorHAnsi" w:cstheme="minorHAnsi"/>
            <w:sz w:val="22"/>
          </w:rPr>
          <w:t>10.4.</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Asekuranty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_Toc149290618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31</w:t>
        </w:r>
        <w:r w:rsidR="0057186D" w:rsidRPr="008E4E94">
          <w:rPr>
            <w:rFonts w:asciiTheme="minorHAnsi" w:hAnsiTheme="minorHAnsi" w:cstheme="minorHAnsi"/>
            <w:webHidden/>
            <w:sz w:val="22"/>
          </w:rPr>
          <w:fldChar w:fldCharType="end"/>
        </w:r>
      </w:hyperlink>
    </w:p>
    <w:p w14:paraId="0106C354" w14:textId="504B2436"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19" w:history="1">
        <w:r w:rsidR="0057186D" w:rsidRPr="008E4E94">
          <w:rPr>
            <w:rStyle w:val="Hipercze"/>
            <w:rFonts w:asciiTheme="minorHAnsi" w:hAnsiTheme="minorHAnsi" w:cstheme="minorHAnsi"/>
            <w:sz w:val="22"/>
          </w:rPr>
          <w:t>10.5.</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Drabinki wyłazowe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_Toc149290619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31</w:t>
        </w:r>
        <w:r w:rsidR="0057186D" w:rsidRPr="008E4E94">
          <w:rPr>
            <w:rFonts w:asciiTheme="minorHAnsi" w:hAnsiTheme="minorHAnsi" w:cstheme="minorHAnsi"/>
            <w:webHidden/>
            <w:sz w:val="22"/>
          </w:rPr>
          <w:fldChar w:fldCharType="end"/>
        </w:r>
      </w:hyperlink>
    </w:p>
    <w:p w14:paraId="7B801BBE" w14:textId="6D9D507A"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20" w:history="1">
        <w:r w:rsidR="0057186D" w:rsidRPr="008E4E94">
          <w:rPr>
            <w:rStyle w:val="Hipercze"/>
            <w:rFonts w:asciiTheme="minorHAnsi" w:hAnsiTheme="minorHAnsi" w:cstheme="minorHAnsi"/>
            <w:sz w:val="22"/>
          </w:rPr>
          <w:t>10.6.</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Właściwości cieplne przegród</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_Toc149290620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31</w:t>
        </w:r>
        <w:r w:rsidR="0057186D" w:rsidRPr="008E4E94">
          <w:rPr>
            <w:rFonts w:asciiTheme="minorHAnsi" w:hAnsiTheme="minorHAnsi" w:cstheme="minorHAnsi"/>
            <w:webHidden/>
            <w:sz w:val="22"/>
          </w:rPr>
          <w:fldChar w:fldCharType="end"/>
        </w:r>
      </w:hyperlink>
    </w:p>
    <w:p w14:paraId="7CB54AFF" w14:textId="7B46C684"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21" w:history="1">
        <w:r w:rsidR="0057186D" w:rsidRPr="008E4E94">
          <w:rPr>
            <w:rStyle w:val="Hipercze"/>
            <w:rFonts w:asciiTheme="minorHAnsi" w:hAnsiTheme="minorHAnsi" w:cstheme="minorHAnsi"/>
            <w:sz w:val="22"/>
          </w:rPr>
          <w:t>10.7.</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Projektowane warstwy przegród</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_Toc149290621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31</w:t>
        </w:r>
        <w:r w:rsidR="0057186D" w:rsidRPr="008E4E94">
          <w:rPr>
            <w:rFonts w:asciiTheme="minorHAnsi" w:hAnsiTheme="minorHAnsi" w:cstheme="minorHAnsi"/>
            <w:webHidden/>
            <w:sz w:val="22"/>
          </w:rPr>
          <w:fldChar w:fldCharType="end"/>
        </w:r>
      </w:hyperlink>
    </w:p>
    <w:p w14:paraId="520B117F" w14:textId="155FF141"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22"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Konstrukcja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_Toc149290622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34</w:t>
        </w:r>
        <w:r w:rsidR="0057186D" w:rsidRPr="008E4E94">
          <w:rPr>
            <w:rFonts w:asciiTheme="minorHAnsi" w:hAnsiTheme="minorHAnsi" w:cstheme="minorHAnsi"/>
            <w:webHidden/>
            <w:sz w:val="22"/>
          </w:rPr>
          <w:fldChar w:fldCharType="end"/>
        </w:r>
      </w:hyperlink>
    </w:p>
    <w:p w14:paraId="0DAB0E88" w14:textId="33D1236F"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23"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Opinia geotechniczna oraz informacja o sposobie posadowienia budynku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_Toc149290623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34</w:t>
        </w:r>
        <w:r w:rsidR="0057186D" w:rsidRPr="008E4E94">
          <w:rPr>
            <w:rFonts w:asciiTheme="minorHAnsi" w:hAnsiTheme="minorHAnsi" w:cstheme="minorHAnsi"/>
            <w:webHidden/>
            <w:sz w:val="22"/>
          </w:rPr>
          <w:fldChar w:fldCharType="end"/>
        </w:r>
      </w:hyperlink>
    </w:p>
    <w:p w14:paraId="76591F44" w14:textId="056B2465"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24"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Kategoria geotechniczna obiektu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_Toc149290624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37</w:t>
        </w:r>
        <w:r w:rsidR="0057186D" w:rsidRPr="008E4E94">
          <w:rPr>
            <w:rFonts w:asciiTheme="minorHAnsi" w:hAnsiTheme="minorHAnsi" w:cstheme="minorHAnsi"/>
            <w:webHidden/>
            <w:sz w:val="22"/>
          </w:rPr>
          <w:fldChar w:fldCharType="end"/>
        </w:r>
      </w:hyperlink>
    </w:p>
    <w:p w14:paraId="541165D1" w14:textId="4C624865"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25"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14.</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Zapewnienie dostępności dla osób niepełnosprawnych</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_Toc149290625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37</w:t>
        </w:r>
        <w:r w:rsidR="0057186D" w:rsidRPr="008E4E94">
          <w:rPr>
            <w:rFonts w:asciiTheme="minorHAnsi" w:hAnsiTheme="minorHAnsi" w:cstheme="minorHAnsi"/>
            <w:webHidden/>
            <w:sz w:val="22"/>
          </w:rPr>
          <w:fldChar w:fldCharType="end"/>
        </w:r>
      </w:hyperlink>
    </w:p>
    <w:p w14:paraId="3A7BF558" w14:textId="5F4DA150"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26"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15.</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Parametry techniczne obiektu budowlanego charakteryzujące wpływ obiektu budowlanego na środowisko i jego wykorzystywanie oraz na zdrowie ludzi i obiektu sąsiednie pod względem:</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_Toc149290626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38</w:t>
        </w:r>
        <w:r w:rsidR="0057186D" w:rsidRPr="008E4E94">
          <w:rPr>
            <w:rFonts w:asciiTheme="minorHAnsi" w:hAnsiTheme="minorHAnsi" w:cstheme="minorHAnsi"/>
            <w:webHidden/>
            <w:sz w:val="22"/>
          </w:rPr>
          <w:fldChar w:fldCharType="end"/>
        </w:r>
      </w:hyperlink>
    </w:p>
    <w:p w14:paraId="407FF275" w14:textId="69616D34"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27" w:history="1">
        <w:r w:rsidR="0057186D" w:rsidRPr="008E4E94">
          <w:rPr>
            <w:rStyle w:val="Hipercze"/>
            <w:rFonts w:asciiTheme="minorHAnsi" w:hAnsiTheme="minorHAnsi" w:cstheme="minorHAnsi"/>
            <w:sz w:val="22"/>
          </w:rPr>
          <w:t>15.1.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Zapotrzebowanie, jakość i ilość wody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_Toc149290627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38</w:t>
        </w:r>
        <w:r w:rsidR="0057186D" w:rsidRPr="008E4E94">
          <w:rPr>
            <w:rFonts w:asciiTheme="minorHAnsi" w:hAnsiTheme="minorHAnsi" w:cstheme="minorHAnsi"/>
            <w:webHidden/>
            <w:sz w:val="22"/>
          </w:rPr>
          <w:fldChar w:fldCharType="end"/>
        </w:r>
      </w:hyperlink>
    </w:p>
    <w:p w14:paraId="078542E8" w14:textId="037E9800"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28" w:history="1">
        <w:r w:rsidR="0057186D" w:rsidRPr="008E4E94">
          <w:rPr>
            <w:rStyle w:val="Hipercze"/>
            <w:rFonts w:asciiTheme="minorHAnsi" w:hAnsiTheme="minorHAnsi" w:cstheme="minorHAnsi"/>
            <w:sz w:val="22"/>
          </w:rPr>
          <w:t>15.2.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Bilans ścieków sanitarnych</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_Toc149290628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39</w:t>
        </w:r>
        <w:r w:rsidR="0057186D" w:rsidRPr="008E4E94">
          <w:rPr>
            <w:rFonts w:asciiTheme="minorHAnsi" w:hAnsiTheme="minorHAnsi" w:cstheme="minorHAnsi"/>
            <w:webHidden/>
            <w:sz w:val="22"/>
          </w:rPr>
          <w:fldChar w:fldCharType="end"/>
        </w:r>
      </w:hyperlink>
    </w:p>
    <w:p w14:paraId="1E646DF0" w14:textId="6F66E7EB"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29" w:history="1">
        <w:r w:rsidR="0057186D" w:rsidRPr="008E4E94">
          <w:rPr>
            <w:rStyle w:val="Hipercze"/>
            <w:rFonts w:asciiTheme="minorHAnsi" w:hAnsiTheme="minorHAnsi" w:cstheme="minorHAnsi"/>
            <w:sz w:val="22"/>
          </w:rPr>
          <w:t>15.3.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Bilans ścieków deszczowych</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_Toc149290629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39</w:t>
        </w:r>
        <w:r w:rsidR="0057186D" w:rsidRPr="008E4E94">
          <w:rPr>
            <w:rFonts w:asciiTheme="minorHAnsi" w:hAnsiTheme="minorHAnsi" w:cstheme="minorHAnsi"/>
            <w:webHidden/>
            <w:sz w:val="22"/>
          </w:rPr>
          <w:fldChar w:fldCharType="end"/>
        </w:r>
      </w:hyperlink>
    </w:p>
    <w:p w14:paraId="0DDA57BF" w14:textId="6C0D7FD2"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30" w:history="1">
        <w:r w:rsidR="0057186D" w:rsidRPr="008E4E94">
          <w:rPr>
            <w:rStyle w:val="Hipercze"/>
            <w:rFonts w:asciiTheme="minorHAnsi" w:hAnsiTheme="minorHAnsi" w:cstheme="minorHAnsi"/>
            <w:sz w:val="22"/>
          </w:rPr>
          <w:t>15.4.</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Bilans gazu ziemnego dla budynku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_Toc149290630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40</w:t>
        </w:r>
        <w:r w:rsidR="0057186D" w:rsidRPr="008E4E94">
          <w:rPr>
            <w:rFonts w:asciiTheme="minorHAnsi" w:hAnsiTheme="minorHAnsi" w:cstheme="minorHAnsi"/>
            <w:webHidden/>
            <w:sz w:val="22"/>
          </w:rPr>
          <w:fldChar w:fldCharType="end"/>
        </w:r>
      </w:hyperlink>
    </w:p>
    <w:p w14:paraId="0C64FFC6" w14:textId="20B5767E"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31" w:history="1">
        <w:r w:rsidR="0057186D" w:rsidRPr="008E4E94">
          <w:rPr>
            <w:rStyle w:val="Hipercze"/>
            <w:rFonts w:asciiTheme="minorHAnsi" w:hAnsiTheme="minorHAnsi" w:cstheme="minorHAnsi"/>
            <w:sz w:val="22"/>
          </w:rPr>
          <w:t>15.5.</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Emisja zanieczyszczeń gazowych, pyłowych i płynnych</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_Toc149290631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40</w:t>
        </w:r>
        <w:r w:rsidR="0057186D" w:rsidRPr="008E4E94">
          <w:rPr>
            <w:rFonts w:asciiTheme="minorHAnsi" w:hAnsiTheme="minorHAnsi" w:cstheme="minorHAnsi"/>
            <w:webHidden/>
            <w:sz w:val="22"/>
          </w:rPr>
          <w:fldChar w:fldCharType="end"/>
        </w:r>
      </w:hyperlink>
    </w:p>
    <w:p w14:paraId="19B50A0D" w14:textId="59F125A2"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32" w:history="1">
        <w:r w:rsidR="0057186D" w:rsidRPr="008E4E94">
          <w:rPr>
            <w:rStyle w:val="Hipercze"/>
            <w:rFonts w:asciiTheme="minorHAnsi" w:hAnsiTheme="minorHAnsi" w:cstheme="minorHAnsi"/>
            <w:sz w:val="22"/>
          </w:rPr>
          <w:t>15.6.</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Rodzaj i ilość wytwarzanych odpadów</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_Toc149290632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40</w:t>
        </w:r>
        <w:r w:rsidR="0057186D" w:rsidRPr="008E4E94">
          <w:rPr>
            <w:rFonts w:asciiTheme="minorHAnsi" w:hAnsiTheme="minorHAnsi" w:cstheme="minorHAnsi"/>
            <w:webHidden/>
            <w:sz w:val="22"/>
          </w:rPr>
          <w:fldChar w:fldCharType="end"/>
        </w:r>
      </w:hyperlink>
    </w:p>
    <w:p w14:paraId="514F5443" w14:textId="3B41CE07"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33" w:history="1">
        <w:r w:rsidR="0057186D" w:rsidRPr="008E4E94">
          <w:rPr>
            <w:rStyle w:val="Hipercze"/>
            <w:rFonts w:asciiTheme="minorHAnsi" w:hAnsiTheme="minorHAnsi" w:cstheme="minorHAnsi"/>
            <w:sz w:val="22"/>
          </w:rPr>
          <w:t>15.7.</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Właściwości akustycznych oraz emisji drgań, a także promieniowania, w szczególności jonizującego, pola elektromagnetycznego i innych zakłóceń, z podaniem odpowiednich parametrów tych czynników i zasięgu ich rozprzestrzeniania się</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_Toc149290633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40</w:t>
        </w:r>
        <w:r w:rsidR="0057186D" w:rsidRPr="008E4E94">
          <w:rPr>
            <w:rFonts w:asciiTheme="minorHAnsi" w:hAnsiTheme="minorHAnsi" w:cstheme="minorHAnsi"/>
            <w:webHidden/>
            <w:sz w:val="22"/>
          </w:rPr>
          <w:fldChar w:fldCharType="end"/>
        </w:r>
      </w:hyperlink>
    </w:p>
    <w:p w14:paraId="6B606960" w14:textId="4A386DDD"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34" w:history="1">
        <w:r w:rsidR="0057186D" w:rsidRPr="008E4E94">
          <w:rPr>
            <w:rStyle w:val="Hipercze"/>
            <w:rFonts w:asciiTheme="minorHAnsi" w:hAnsiTheme="minorHAnsi" w:cstheme="minorHAnsi"/>
            <w:sz w:val="22"/>
          </w:rPr>
          <w:t>15.8.</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Wpływ obiektu budowlanego na istniejący drzewostan, powierzchnię ziemi, w tym glebę, wody powierzchniowe i podziemne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_Toc149290634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41</w:t>
        </w:r>
        <w:r w:rsidR="0057186D" w:rsidRPr="008E4E94">
          <w:rPr>
            <w:rFonts w:asciiTheme="minorHAnsi" w:hAnsiTheme="minorHAnsi" w:cstheme="minorHAnsi"/>
            <w:webHidden/>
            <w:sz w:val="22"/>
          </w:rPr>
          <w:fldChar w:fldCharType="end"/>
        </w:r>
      </w:hyperlink>
    </w:p>
    <w:p w14:paraId="6CB77C50" w14:textId="0FB1866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35"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16.</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Analiza technicznych, środowiskowych i ekonomicznych możliwości realizacji wysoce wydajnych systemów alternatywnych zaopatrzenia w energię i ciepło</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_Toc149290635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41</w:t>
        </w:r>
        <w:r w:rsidR="0057186D" w:rsidRPr="008E4E94">
          <w:rPr>
            <w:rFonts w:asciiTheme="minorHAnsi" w:hAnsiTheme="minorHAnsi" w:cstheme="minorHAnsi"/>
            <w:webHidden/>
            <w:sz w:val="22"/>
          </w:rPr>
          <w:fldChar w:fldCharType="end"/>
        </w:r>
      </w:hyperlink>
    </w:p>
    <w:p w14:paraId="5628ED64" w14:textId="19297750"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36"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17.</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W stosunku do budynku - analizę technicznych i ekonomicznych możliwości wykorzystania urządzeń, które automatycznie regulują temperaturę oddzielnie w poszczególnych pomieszczeniach lub w wyznaczonej strefie ogrzewanej, zgodnie z § 135 ust. 7-10 i § 147 ust. 5-7 rozporządzenia Ministra Infrastruktury z dnia 12 kwietnia 2002 r. w sprawie warunków technicznych, jakim powinny odpowiadać budynki i ich usytuowanie (Dz. U. z 2022 r. poz. 1225)</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_Toc149290636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41</w:t>
        </w:r>
        <w:r w:rsidR="0057186D" w:rsidRPr="008E4E94">
          <w:rPr>
            <w:rFonts w:asciiTheme="minorHAnsi" w:hAnsiTheme="minorHAnsi" w:cstheme="minorHAnsi"/>
            <w:webHidden/>
            <w:sz w:val="22"/>
          </w:rPr>
          <w:fldChar w:fldCharType="end"/>
        </w:r>
      </w:hyperlink>
    </w:p>
    <w:p w14:paraId="7B27F78E" w14:textId="43F0A6D3"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37"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18.</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Informacja o zasadniczych elementach wyposażenia budowlano-instalacyjnego, zapewniających użytkowanie obiektu budowlanego zgodnie z przeznaczeniem</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_Toc149290637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41</w:t>
        </w:r>
        <w:r w:rsidR="0057186D" w:rsidRPr="008E4E94">
          <w:rPr>
            <w:rFonts w:asciiTheme="minorHAnsi" w:hAnsiTheme="minorHAnsi" w:cstheme="minorHAnsi"/>
            <w:webHidden/>
            <w:sz w:val="22"/>
          </w:rPr>
          <w:fldChar w:fldCharType="end"/>
        </w:r>
      </w:hyperlink>
    </w:p>
    <w:p w14:paraId="475107CF" w14:textId="6E9238B9"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38" w:history="1">
        <w:r w:rsidR="0057186D" w:rsidRPr="008E4E94">
          <w:rPr>
            <w:rStyle w:val="Hipercze"/>
            <w:rFonts w:asciiTheme="minorHAnsi" w:hAnsiTheme="minorHAnsi" w:cstheme="minorHAnsi"/>
            <w:sz w:val="22"/>
            <w14:scene3d>
              <w14:camera w14:prst="orthographicFront"/>
              <w14:lightRig w14:rig="threePt" w14:dir="t">
                <w14:rot w14:lat="0" w14:lon="0" w14:rev="0"/>
              </w14:lightRig>
            </w14:scene3d>
          </w:rPr>
          <w:t>19.</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Ochrona przeciwpożarowa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_Toc149290638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43</w:t>
        </w:r>
        <w:r w:rsidR="0057186D" w:rsidRPr="008E4E94">
          <w:rPr>
            <w:rFonts w:asciiTheme="minorHAnsi" w:hAnsiTheme="minorHAnsi" w:cstheme="minorHAnsi"/>
            <w:webHidden/>
            <w:sz w:val="22"/>
          </w:rPr>
          <w:fldChar w:fldCharType="end"/>
        </w:r>
      </w:hyperlink>
    </w:p>
    <w:p w14:paraId="0AA5688B" w14:textId="0CA13E92"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39" w:history="1">
        <w:r w:rsidR="0057186D" w:rsidRPr="008E4E94">
          <w:rPr>
            <w:rStyle w:val="Hipercze"/>
            <w:rFonts w:asciiTheme="minorHAnsi" w:hAnsiTheme="minorHAnsi" w:cstheme="minorHAnsi"/>
            <w:sz w:val="22"/>
          </w:rPr>
          <w:t>19.1.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Klasyfikacja obiektu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_Toc149290639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43</w:t>
        </w:r>
        <w:r w:rsidR="0057186D" w:rsidRPr="008E4E94">
          <w:rPr>
            <w:rFonts w:asciiTheme="minorHAnsi" w:hAnsiTheme="minorHAnsi" w:cstheme="minorHAnsi"/>
            <w:webHidden/>
            <w:sz w:val="22"/>
          </w:rPr>
          <w:fldChar w:fldCharType="end"/>
        </w:r>
      </w:hyperlink>
    </w:p>
    <w:p w14:paraId="06A855E5" w14:textId="4F9510C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40" w:history="1">
        <w:r w:rsidR="0057186D" w:rsidRPr="008E4E94">
          <w:rPr>
            <w:rStyle w:val="Hipercze"/>
            <w:rFonts w:asciiTheme="minorHAnsi" w:hAnsiTheme="minorHAnsi" w:cstheme="minorHAnsi"/>
            <w:sz w:val="22"/>
          </w:rPr>
          <w:t>19.2.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Sąsiedztwo innych obiektów</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_Toc149290640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44</w:t>
        </w:r>
        <w:r w:rsidR="0057186D" w:rsidRPr="008E4E94">
          <w:rPr>
            <w:rFonts w:asciiTheme="minorHAnsi" w:hAnsiTheme="minorHAnsi" w:cstheme="minorHAnsi"/>
            <w:webHidden/>
            <w:sz w:val="22"/>
          </w:rPr>
          <w:fldChar w:fldCharType="end"/>
        </w:r>
      </w:hyperlink>
    </w:p>
    <w:p w14:paraId="02F3EAEB" w14:textId="66565811"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41" w:history="1">
        <w:r w:rsidR="0057186D" w:rsidRPr="008E4E94">
          <w:rPr>
            <w:rStyle w:val="Hipercze"/>
            <w:rFonts w:asciiTheme="minorHAnsi" w:hAnsiTheme="minorHAnsi" w:cstheme="minorHAnsi"/>
            <w:sz w:val="22"/>
          </w:rPr>
          <w:t>19.3.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Parametry pożarowe substancji palnych</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_Toc149290641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44</w:t>
        </w:r>
        <w:r w:rsidR="0057186D" w:rsidRPr="008E4E94">
          <w:rPr>
            <w:rFonts w:asciiTheme="minorHAnsi" w:hAnsiTheme="minorHAnsi" w:cstheme="minorHAnsi"/>
            <w:webHidden/>
            <w:sz w:val="22"/>
          </w:rPr>
          <w:fldChar w:fldCharType="end"/>
        </w:r>
      </w:hyperlink>
    </w:p>
    <w:p w14:paraId="6287D9BD" w14:textId="7B4CFCF2"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42" w:history="1">
        <w:r w:rsidR="0057186D" w:rsidRPr="008E4E94">
          <w:rPr>
            <w:rStyle w:val="Hipercze"/>
            <w:rFonts w:asciiTheme="minorHAnsi" w:hAnsiTheme="minorHAnsi" w:cstheme="minorHAnsi"/>
            <w:sz w:val="22"/>
          </w:rPr>
          <w:t>19.4.</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Przewidywana gęstość obciążenia ogniowego</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_Toc149290642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44</w:t>
        </w:r>
        <w:r w:rsidR="0057186D" w:rsidRPr="008E4E94">
          <w:rPr>
            <w:rFonts w:asciiTheme="minorHAnsi" w:hAnsiTheme="minorHAnsi" w:cstheme="minorHAnsi"/>
            <w:webHidden/>
            <w:sz w:val="22"/>
          </w:rPr>
          <w:fldChar w:fldCharType="end"/>
        </w:r>
      </w:hyperlink>
    </w:p>
    <w:p w14:paraId="10B9137D" w14:textId="76E01162"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43" w:history="1">
        <w:r w:rsidR="0057186D" w:rsidRPr="008E4E94">
          <w:rPr>
            <w:rStyle w:val="Hipercze"/>
            <w:rFonts w:asciiTheme="minorHAnsi" w:hAnsiTheme="minorHAnsi" w:cstheme="minorHAnsi"/>
            <w:sz w:val="22"/>
          </w:rPr>
          <w:t>19.5.</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Kategoria zagrożenia ludzi</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_Toc149290643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44</w:t>
        </w:r>
        <w:r w:rsidR="0057186D" w:rsidRPr="008E4E94">
          <w:rPr>
            <w:rFonts w:asciiTheme="minorHAnsi" w:hAnsiTheme="minorHAnsi" w:cstheme="minorHAnsi"/>
            <w:webHidden/>
            <w:sz w:val="22"/>
          </w:rPr>
          <w:fldChar w:fldCharType="end"/>
        </w:r>
      </w:hyperlink>
    </w:p>
    <w:p w14:paraId="272D5523" w14:textId="7EC61E00"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44" w:history="1">
        <w:r w:rsidR="0057186D" w:rsidRPr="008E4E94">
          <w:rPr>
            <w:rStyle w:val="Hipercze"/>
            <w:rFonts w:asciiTheme="minorHAnsi" w:hAnsiTheme="minorHAnsi" w:cstheme="minorHAnsi"/>
            <w:sz w:val="22"/>
          </w:rPr>
          <w:t>19.6.</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Podział obiektu na strefy pożarowe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_Toc149290644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44</w:t>
        </w:r>
        <w:r w:rsidR="0057186D" w:rsidRPr="008E4E94">
          <w:rPr>
            <w:rFonts w:asciiTheme="minorHAnsi" w:hAnsiTheme="minorHAnsi" w:cstheme="minorHAnsi"/>
            <w:webHidden/>
            <w:sz w:val="22"/>
          </w:rPr>
          <w:fldChar w:fldCharType="end"/>
        </w:r>
      </w:hyperlink>
    </w:p>
    <w:p w14:paraId="1127F86F" w14:textId="0B6A5743"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45" w:history="1">
        <w:r w:rsidR="0057186D" w:rsidRPr="008E4E94">
          <w:rPr>
            <w:rStyle w:val="Hipercze"/>
            <w:rFonts w:asciiTheme="minorHAnsi" w:hAnsiTheme="minorHAnsi" w:cstheme="minorHAnsi"/>
            <w:sz w:val="22"/>
          </w:rPr>
          <w:t>19.7.</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Ocena zagrożenia wybuchem</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_Toc149290645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44</w:t>
        </w:r>
        <w:r w:rsidR="0057186D" w:rsidRPr="008E4E94">
          <w:rPr>
            <w:rFonts w:asciiTheme="minorHAnsi" w:hAnsiTheme="minorHAnsi" w:cstheme="minorHAnsi"/>
            <w:webHidden/>
            <w:sz w:val="22"/>
          </w:rPr>
          <w:fldChar w:fldCharType="end"/>
        </w:r>
      </w:hyperlink>
    </w:p>
    <w:p w14:paraId="45727033" w14:textId="32E5CABB"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46" w:history="1">
        <w:r w:rsidR="0057186D" w:rsidRPr="008E4E94">
          <w:rPr>
            <w:rStyle w:val="Hipercze"/>
            <w:rFonts w:asciiTheme="minorHAnsi" w:hAnsiTheme="minorHAnsi" w:cstheme="minorHAnsi"/>
            <w:sz w:val="22"/>
          </w:rPr>
          <w:t>19.8.</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Odporność ogniowa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_Toc149290646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44</w:t>
        </w:r>
        <w:r w:rsidR="0057186D" w:rsidRPr="008E4E94">
          <w:rPr>
            <w:rFonts w:asciiTheme="minorHAnsi" w:hAnsiTheme="minorHAnsi" w:cstheme="minorHAnsi"/>
            <w:webHidden/>
            <w:sz w:val="22"/>
          </w:rPr>
          <w:fldChar w:fldCharType="end"/>
        </w:r>
      </w:hyperlink>
    </w:p>
    <w:p w14:paraId="52471F01" w14:textId="5A1E97F5"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47" w:history="1">
        <w:r w:rsidR="0057186D" w:rsidRPr="008E4E94">
          <w:rPr>
            <w:rStyle w:val="Hipercze"/>
            <w:rFonts w:asciiTheme="minorHAnsi" w:hAnsiTheme="minorHAnsi" w:cstheme="minorHAnsi"/>
            <w:sz w:val="22"/>
          </w:rPr>
          <w:t>19.9.</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Sposób zabezpieczenia przeciwpożarowego instalacji użytkowych</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_Toc149290647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45</w:t>
        </w:r>
        <w:r w:rsidR="0057186D" w:rsidRPr="008E4E94">
          <w:rPr>
            <w:rFonts w:asciiTheme="minorHAnsi" w:hAnsiTheme="minorHAnsi" w:cstheme="minorHAnsi"/>
            <w:webHidden/>
            <w:sz w:val="22"/>
          </w:rPr>
          <w:fldChar w:fldCharType="end"/>
        </w:r>
      </w:hyperlink>
    </w:p>
    <w:p w14:paraId="0D7D5856" w14:textId="5A331670"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48" w:history="1">
        <w:r w:rsidR="0057186D" w:rsidRPr="008E4E94">
          <w:rPr>
            <w:rStyle w:val="Hipercze"/>
            <w:rFonts w:asciiTheme="minorHAnsi" w:hAnsiTheme="minorHAnsi" w:cstheme="minorHAnsi"/>
            <w:sz w:val="22"/>
          </w:rPr>
          <w:t>19.10.</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Dobór urządzeń przeciwpożarowych</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_Toc149290648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46</w:t>
        </w:r>
        <w:r w:rsidR="0057186D" w:rsidRPr="008E4E94">
          <w:rPr>
            <w:rFonts w:asciiTheme="minorHAnsi" w:hAnsiTheme="minorHAnsi" w:cstheme="minorHAnsi"/>
            <w:webHidden/>
            <w:sz w:val="22"/>
          </w:rPr>
          <w:fldChar w:fldCharType="end"/>
        </w:r>
      </w:hyperlink>
    </w:p>
    <w:p w14:paraId="1CB28F18" w14:textId="50FFED8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49" w:history="1">
        <w:r w:rsidR="0057186D" w:rsidRPr="008E4E94">
          <w:rPr>
            <w:rStyle w:val="Hipercze"/>
            <w:rFonts w:asciiTheme="minorHAnsi" w:hAnsiTheme="minorHAnsi" w:cstheme="minorHAnsi"/>
            <w:sz w:val="22"/>
          </w:rPr>
          <w:t>19.11.</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Instalacja hydrantowa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_Toc149290649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46</w:t>
        </w:r>
        <w:r w:rsidR="0057186D" w:rsidRPr="008E4E94">
          <w:rPr>
            <w:rFonts w:asciiTheme="minorHAnsi" w:hAnsiTheme="minorHAnsi" w:cstheme="minorHAnsi"/>
            <w:webHidden/>
            <w:sz w:val="22"/>
          </w:rPr>
          <w:fldChar w:fldCharType="end"/>
        </w:r>
      </w:hyperlink>
    </w:p>
    <w:p w14:paraId="092859DF" w14:textId="5A6936F9"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50" w:history="1">
        <w:r w:rsidR="0057186D" w:rsidRPr="008E4E94">
          <w:rPr>
            <w:rStyle w:val="Hipercze"/>
            <w:rFonts w:asciiTheme="minorHAnsi" w:hAnsiTheme="minorHAnsi" w:cstheme="minorHAnsi"/>
            <w:sz w:val="22"/>
          </w:rPr>
          <w:t>19.12.</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System sygnalizacji pożaru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_Toc149290650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46</w:t>
        </w:r>
        <w:r w:rsidR="0057186D" w:rsidRPr="008E4E94">
          <w:rPr>
            <w:rFonts w:asciiTheme="minorHAnsi" w:hAnsiTheme="minorHAnsi" w:cstheme="minorHAnsi"/>
            <w:webHidden/>
            <w:sz w:val="22"/>
          </w:rPr>
          <w:fldChar w:fldCharType="end"/>
        </w:r>
      </w:hyperlink>
    </w:p>
    <w:p w14:paraId="6C0C84CB" w14:textId="645702A3"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51" w:history="1">
        <w:r w:rsidR="0057186D" w:rsidRPr="008E4E94">
          <w:rPr>
            <w:rStyle w:val="Hipercze"/>
            <w:rFonts w:asciiTheme="minorHAnsi" w:hAnsiTheme="minorHAnsi" w:cstheme="minorHAnsi"/>
            <w:sz w:val="22"/>
          </w:rPr>
          <w:t>19.13.</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Dźwiękowy system ostrzegawczy</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_Toc149290651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47</w:t>
        </w:r>
        <w:r w:rsidR="0057186D" w:rsidRPr="008E4E94">
          <w:rPr>
            <w:rFonts w:asciiTheme="minorHAnsi" w:hAnsiTheme="minorHAnsi" w:cstheme="minorHAnsi"/>
            <w:webHidden/>
            <w:sz w:val="22"/>
          </w:rPr>
          <w:fldChar w:fldCharType="end"/>
        </w:r>
      </w:hyperlink>
    </w:p>
    <w:p w14:paraId="374F5635" w14:textId="07DF0ED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52" w:history="1">
        <w:r w:rsidR="0057186D" w:rsidRPr="008E4E94">
          <w:rPr>
            <w:rStyle w:val="Hipercze"/>
            <w:rFonts w:asciiTheme="minorHAnsi" w:hAnsiTheme="minorHAnsi" w:cstheme="minorHAnsi"/>
            <w:sz w:val="22"/>
          </w:rPr>
          <w:t>19.14.</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Instalacja tryskaczowa</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_Toc149290652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48</w:t>
        </w:r>
        <w:r w:rsidR="0057186D" w:rsidRPr="008E4E94">
          <w:rPr>
            <w:rFonts w:asciiTheme="minorHAnsi" w:hAnsiTheme="minorHAnsi" w:cstheme="minorHAnsi"/>
            <w:webHidden/>
            <w:sz w:val="22"/>
          </w:rPr>
          <w:fldChar w:fldCharType="end"/>
        </w:r>
      </w:hyperlink>
    </w:p>
    <w:p w14:paraId="79AB0FD5" w14:textId="0DFAC9D6"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53" w:history="1">
        <w:r w:rsidR="0057186D" w:rsidRPr="008E4E94">
          <w:rPr>
            <w:rStyle w:val="Hipercze"/>
            <w:rFonts w:asciiTheme="minorHAnsi" w:hAnsiTheme="minorHAnsi" w:cstheme="minorHAnsi"/>
            <w:sz w:val="22"/>
          </w:rPr>
          <w:t>19.15.</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Przeciwpożarowy wyłącznik prądu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_Toc149290653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48</w:t>
        </w:r>
        <w:r w:rsidR="0057186D" w:rsidRPr="008E4E94">
          <w:rPr>
            <w:rFonts w:asciiTheme="minorHAnsi" w:hAnsiTheme="minorHAnsi" w:cstheme="minorHAnsi"/>
            <w:webHidden/>
            <w:sz w:val="22"/>
          </w:rPr>
          <w:fldChar w:fldCharType="end"/>
        </w:r>
      </w:hyperlink>
    </w:p>
    <w:p w14:paraId="328B63C1" w14:textId="370BD635"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54" w:history="1">
        <w:r w:rsidR="0057186D" w:rsidRPr="008E4E94">
          <w:rPr>
            <w:rStyle w:val="Hipercze"/>
            <w:rFonts w:asciiTheme="minorHAnsi" w:hAnsiTheme="minorHAnsi" w:cstheme="minorHAnsi"/>
            <w:sz w:val="22"/>
          </w:rPr>
          <w:t>19.16.</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Wyposażenie w podręczny sprzęt gaśniczy i urządzenia ratownicze wraz z ich rozmieszczeniem</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_Toc149290654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48</w:t>
        </w:r>
        <w:r w:rsidR="0057186D" w:rsidRPr="008E4E94">
          <w:rPr>
            <w:rFonts w:asciiTheme="minorHAnsi" w:hAnsiTheme="minorHAnsi" w:cstheme="minorHAnsi"/>
            <w:webHidden/>
            <w:sz w:val="22"/>
          </w:rPr>
          <w:fldChar w:fldCharType="end"/>
        </w:r>
      </w:hyperlink>
    </w:p>
    <w:p w14:paraId="287EA2E1" w14:textId="24125189"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55" w:history="1">
        <w:r w:rsidR="0057186D" w:rsidRPr="008E4E94">
          <w:rPr>
            <w:rStyle w:val="Hipercze"/>
            <w:rFonts w:asciiTheme="minorHAnsi" w:hAnsiTheme="minorHAnsi" w:cstheme="minorHAnsi"/>
            <w:sz w:val="22"/>
          </w:rPr>
          <w:t>19.17.</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System detekcji gazu</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_Toc149290655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48</w:t>
        </w:r>
        <w:r w:rsidR="0057186D" w:rsidRPr="008E4E94">
          <w:rPr>
            <w:rFonts w:asciiTheme="minorHAnsi" w:hAnsiTheme="minorHAnsi" w:cstheme="minorHAnsi"/>
            <w:webHidden/>
            <w:sz w:val="22"/>
          </w:rPr>
          <w:fldChar w:fldCharType="end"/>
        </w:r>
      </w:hyperlink>
    </w:p>
    <w:p w14:paraId="1D3B5B52" w14:textId="2E18F38A"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56" w:history="1">
        <w:r w:rsidR="0057186D" w:rsidRPr="008E4E94">
          <w:rPr>
            <w:rStyle w:val="Hipercze"/>
            <w:rFonts w:asciiTheme="minorHAnsi" w:hAnsiTheme="minorHAnsi" w:cstheme="minorHAnsi"/>
            <w:sz w:val="22"/>
          </w:rPr>
          <w:t>19.18.</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Warunki ewakuacji, oznakowanie na potrzeby ewakuacji dróg i pomieszczeń, oświetlenie awaryjne (bezpieczeństwa i ewakuacji) oraz przedszkodowe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_Toc149290656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48</w:t>
        </w:r>
        <w:r w:rsidR="0057186D" w:rsidRPr="008E4E94">
          <w:rPr>
            <w:rFonts w:asciiTheme="minorHAnsi" w:hAnsiTheme="minorHAnsi" w:cstheme="minorHAnsi"/>
            <w:webHidden/>
            <w:sz w:val="22"/>
          </w:rPr>
          <w:fldChar w:fldCharType="end"/>
        </w:r>
      </w:hyperlink>
    </w:p>
    <w:p w14:paraId="092B1A81" w14:textId="59A480E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57" w:history="1">
        <w:r w:rsidR="0057186D" w:rsidRPr="008E4E94">
          <w:rPr>
            <w:rStyle w:val="Hipercze"/>
            <w:rFonts w:asciiTheme="minorHAnsi" w:hAnsiTheme="minorHAnsi" w:cstheme="minorHAnsi"/>
            <w:sz w:val="22"/>
          </w:rPr>
          <w:t>19.19.</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Drogi pożarowe</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_Toc149290657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49</w:t>
        </w:r>
        <w:r w:rsidR="0057186D" w:rsidRPr="008E4E94">
          <w:rPr>
            <w:rFonts w:asciiTheme="minorHAnsi" w:hAnsiTheme="minorHAnsi" w:cstheme="minorHAnsi"/>
            <w:webHidden/>
            <w:sz w:val="22"/>
          </w:rPr>
          <w:fldChar w:fldCharType="end"/>
        </w:r>
      </w:hyperlink>
    </w:p>
    <w:p w14:paraId="55A485CD" w14:textId="7A2880AC" w:rsidR="0057186D" w:rsidRPr="008E4E94" w:rsidRDefault="00733180">
      <w:pPr>
        <w:pStyle w:val="Spistreci1"/>
        <w:rPr>
          <w:rFonts w:asciiTheme="minorHAnsi" w:eastAsiaTheme="minorEastAsia" w:hAnsiTheme="minorHAnsi" w:cstheme="minorHAnsi"/>
          <w:kern w:val="2"/>
          <w:sz w:val="22"/>
          <w14:ligatures w14:val="standardContextual"/>
        </w:rPr>
      </w:pPr>
      <w:hyperlink w:anchor="_Toc149290658" w:history="1">
        <w:r w:rsidR="0057186D" w:rsidRPr="008E4E94">
          <w:rPr>
            <w:rStyle w:val="Hipercze"/>
            <w:rFonts w:asciiTheme="minorHAnsi" w:hAnsiTheme="minorHAnsi" w:cstheme="minorHAnsi"/>
            <w:sz w:val="22"/>
          </w:rPr>
          <w:t>19.20.</w:t>
        </w:r>
        <w:r w:rsidR="0057186D" w:rsidRPr="008E4E94">
          <w:rPr>
            <w:rFonts w:asciiTheme="minorHAnsi" w:eastAsiaTheme="minorEastAsia" w:hAnsiTheme="minorHAnsi" w:cstheme="minorHAnsi"/>
            <w:kern w:val="2"/>
            <w:sz w:val="22"/>
            <w14:ligatures w14:val="standardContextual"/>
          </w:rPr>
          <w:tab/>
        </w:r>
        <w:r w:rsidR="0057186D" w:rsidRPr="008E4E94">
          <w:rPr>
            <w:rStyle w:val="Hipercze"/>
            <w:rFonts w:asciiTheme="minorHAnsi" w:hAnsiTheme="minorHAnsi" w:cstheme="minorHAnsi"/>
            <w:sz w:val="22"/>
          </w:rPr>
          <w:t>Wymagania przeciwpożarowe dla elementów wykończenia wnętrz i wyposażenia stałego</w:t>
        </w:r>
        <w:r w:rsidR="0057186D" w:rsidRPr="008E4E94">
          <w:rPr>
            <w:rFonts w:asciiTheme="minorHAnsi" w:hAnsiTheme="minorHAnsi" w:cstheme="minorHAnsi"/>
            <w:webHidden/>
            <w:sz w:val="22"/>
          </w:rPr>
          <w:tab/>
        </w:r>
        <w:r w:rsidR="0057186D" w:rsidRPr="008E4E94">
          <w:rPr>
            <w:rFonts w:asciiTheme="minorHAnsi" w:hAnsiTheme="minorHAnsi" w:cstheme="minorHAnsi"/>
            <w:webHidden/>
            <w:sz w:val="22"/>
          </w:rPr>
          <w:fldChar w:fldCharType="begin"/>
        </w:r>
        <w:r w:rsidR="0057186D" w:rsidRPr="008E4E94">
          <w:rPr>
            <w:rFonts w:asciiTheme="minorHAnsi" w:hAnsiTheme="minorHAnsi" w:cstheme="minorHAnsi"/>
            <w:webHidden/>
            <w:sz w:val="22"/>
          </w:rPr>
          <w:instrText xml:space="preserve"> PAGEREF _Toc149290658 \h </w:instrText>
        </w:r>
        <w:r w:rsidR="0057186D" w:rsidRPr="008E4E94">
          <w:rPr>
            <w:rFonts w:asciiTheme="minorHAnsi" w:hAnsiTheme="minorHAnsi" w:cstheme="minorHAnsi"/>
            <w:webHidden/>
            <w:sz w:val="22"/>
          </w:rPr>
        </w:r>
        <w:r w:rsidR="0057186D" w:rsidRPr="008E4E94">
          <w:rPr>
            <w:rFonts w:asciiTheme="minorHAnsi" w:hAnsiTheme="minorHAnsi" w:cstheme="minorHAnsi"/>
            <w:webHidden/>
            <w:sz w:val="22"/>
          </w:rPr>
          <w:fldChar w:fldCharType="separate"/>
        </w:r>
        <w:r w:rsidR="007777ED">
          <w:rPr>
            <w:rFonts w:asciiTheme="minorHAnsi" w:hAnsiTheme="minorHAnsi" w:cstheme="minorHAnsi"/>
            <w:webHidden/>
            <w:sz w:val="22"/>
          </w:rPr>
          <w:t>49</w:t>
        </w:r>
        <w:r w:rsidR="0057186D" w:rsidRPr="008E4E94">
          <w:rPr>
            <w:rFonts w:asciiTheme="minorHAnsi" w:hAnsiTheme="minorHAnsi" w:cstheme="minorHAnsi"/>
            <w:webHidden/>
            <w:sz w:val="22"/>
          </w:rPr>
          <w:fldChar w:fldCharType="end"/>
        </w:r>
      </w:hyperlink>
    </w:p>
    <w:p w14:paraId="1CB13E7B" w14:textId="77777777" w:rsidR="001D4651" w:rsidRPr="00C945BC" w:rsidRDefault="003E480E" w:rsidP="001D4651">
      <w:pPr>
        <w:tabs>
          <w:tab w:val="right" w:pos="9610"/>
        </w:tabs>
        <w:rPr>
          <w:rFonts w:asciiTheme="minorHAnsi" w:hAnsiTheme="minorHAnsi" w:cstheme="minorHAnsi"/>
          <w:smallCaps/>
          <w:sz w:val="22"/>
          <w:szCs w:val="22"/>
        </w:rPr>
      </w:pPr>
      <w:r w:rsidRPr="008E4E94">
        <w:rPr>
          <w:rFonts w:asciiTheme="minorHAnsi" w:hAnsiTheme="minorHAnsi" w:cstheme="minorHAnsi"/>
          <w:smallCaps/>
          <w:sz w:val="22"/>
          <w:szCs w:val="22"/>
        </w:rPr>
        <w:fldChar w:fldCharType="end"/>
      </w:r>
    </w:p>
    <w:p w14:paraId="182B8FF5" w14:textId="77777777" w:rsidR="004728A7" w:rsidRDefault="004728A7" w:rsidP="001D4651">
      <w:pPr>
        <w:tabs>
          <w:tab w:val="right" w:pos="9610"/>
        </w:tabs>
        <w:rPr>
          <w:rFonts w:asciiTheme="minorHAnsi" w:hAnsiTheme="minorHAnsi" w:cstheme="minorHAnsi"/>
          <w:b/>
        </w:rPr>
      </w:pPr>
    </w:p>
    <w:p w14:paraId="293B3F54" w14:textId="77777777" w:rsidR="004728A7" w:rsidRDefault="004728A7" w:rsidP="001D4651">
      <w:pPr>
        <w:tabs>
          <w:tab w:val="right" w:pos="9610"/>
        </w:tabs>
        <w:rPr>
          <w:rFonts w:asciiTheme="minorHAnsi" w:hAnsiTheme="minorHAnsi" w:cstheme="minorHAnsi"/>
          <w:b/>
        </w:rPr>
      </w:pPr>
    </w:p>
    <w:p w14:paraId="52AFF8E7" w14:textId="77777777" w:rsidR="004728A7" w:rsidRDefault="004728A7" w:rsidP="001D4651">
      <w:pPr>
        <w:tabs>
          <w:tab w:val="right" w:pos="9610"/>
        </w:tabs>
        <w:rPr>
          <w:rFonts w:asciiTheme="minorHAnsi" w:hAnsiTheme="minorHAnsi" w:cstheme="minorHAnsi"/>
          <w:b/>
        </w:rPr>
      </w:pPr>
    </w:p>
    <w:p w14:paraId="642BC478" w14:textId="77777777" w:rsidR="004728A7" w:rsidRDefault="004728A7" w:rsidP="001D4651">
      <w:pPr>
        <w:tabs>
          <w:tab w:val="right" w:pos="9610"/>
        </w:tabs>
        <w:rPr>
          <w:rFonts w:asciiTheme="minorHAnsi" w:hAnsiTheme="minorHAnsi" w:cstheme="minorHAnsi"/>
          <w:b/>
        </w:rPr>
      </w:pPr>
    </w:p>
    <w:p w14:paraId="3B4D5581" w14:textId="77777777" w:rsidR="004728A7" w:rsidRDefault="004728A7" w:rsidP="001D4651">
      <w:pPr>
        <w:tabs>
          <w:tab w:val="right" w:pos="9610"/>
        </w:tabs>
        <w:rPr>
          <w:rFonts w:asciiTheme="minorHAnsi" w:hAnsiTheme="minorHAnsi" w:cstheme="minorHAnsi"/>
          <w:b/>
        </w:rPr>
      </w:pPr>
    </w:p>
    <w:p w14:paraId="4FA9781D" w14:textId="77777777" w:rsidR="004728A7" w:rsidRDefault="004728A7" w:rsidP="001D4651">
      <w:pPr>
        <w:tabs>
          <w:tab w:val="right" w:pos="9610"/>
        </w:tabs>
        <w:rPr>
          <w:rFonts w:asciiTheme="minorHAnsi" w:hAnsiTheme="minorHAnsi" w:cstheme="minorHAnsi"/>
          <w:b/>
        </w:rPr>
      </w:pPr>
    </w:p>
    <w:p w14:paraId="2FB29372" w14:textId="77777777" w:rsidR="004728A7" w:rsidRDefault="004728A7" w:rsidP="001D4651">
      <w:pPr>
        <w:tabs>
          <w:tab w:val="right" w:pos="9610"/>
        </w:tabs>
        <w:rPr>
          <w:rFonts w:asciiTheme="minorHAnsi" w:hAnsiTheme="minorHAnsi" w:cstheme="minorHAnsi"/>
          <w:b/>
        </w:rPr>
      </w:pPr>
    </w:p>
    <w:p w14:paraId="59C8B457" w14:textId="77777777" w:rsidR="004728A7" w:rsidRDefault="004728A7" w:rsidP="001D4651">
      <w:pPr>
        <w:tabs>
          <w:tab w:val="right" w:pos="9610"/>
        </w:tabs>
        <w:rPr>
          <w:rFonts w:asciiTheme="minorHAnsi" w:hAnsiTheme="minorHAnsi" w:cstheme="minorHAnsi"/>
          <w:b/>
        </w:rPr>
      </w:pPr>
    </w:p>
    <w:p w14:paraId="452915A2" w14:textId="77777777" w:rsidR="004728A7" w:rsidRDefault="004728A7" w:rsidP="001D4651">
      <w:pPr>
        <w:tabs>
          <w:tab w:val="right" w:pos="9610"/>
        </w:tabs>
        <w:rPr>
          <w:rFonts w:asciiTheme="minorHAnsi" w:hAnsiTheme="minorHAnsi" w:cstheme="minorHAnsi"/>
          <w:b/>
        </w:rPr>
      </w:pPr>
    </w:p>
    <w:p w14:paraId="49319D6F" w14:textId="77777777" w:rsidR="004728A7" w:rsidRDefault="004728A7" w:rsidP="001D4651">
      <w:pPr>
        <w:tabs>
          <w:tab w:val="right" w:pos="9610"/>
        </w:tabs>
        <w:rPr>
          <w:rFonts w:asciiTheme="minorHAnsi" w:hAnsiTheme="minorHAnsi" w:cstheme="minorHAnsi"/>
          <w:b/>
        </w:rPr>
      </w:pPr>
    </w:p>
    <w:p w14:paraId="139250F7" w14:textId="77777777" w:rsidR="004728A7" w:rsidRDefault="004728A7" w:rsidP="001D4651">
      <w:pPr>
        <w:tabs>
          <w:tab w:val="right" w:pos="9610"/>
        </w:tabs>
        <w:rPr>
          <w:rFonts w:asciiTheme="minorHAnsi" w:hAnsiTheme="minorHAnsi" w:cstheme="minorHAnsi"/>
          <w:b/>
        </w:rPr>
      </w:pPr>
    </w:p>
    <w:p w14:paraId="6FD1D2D6" w14:textId="77777777" w:rsidR="004728A7" w:rsidRDefault="004728A7" w:rsidP="001D4651">
      <w:pPr>
        <w:tabs>
          <w:tab w:val="right" w:pos="9610"/>
        </w:tabs>
        <w:rPr>
          <w:rFonts w:asciiTheme="minorHAnsi" w:hAnsiTheme="minorHAnsi" w:cstheme="minorHAnsi"/>
          <w:b/>
        </w:rPr>
      </w:pPr>
    </w:p>
    <w:p w14:paraId="0D45A002" w14:textId="77777777" w:rsidR="004728A7" w:rsidRDefault="004728A7" w:rsidP="001D4651">
      <w:pPr>
        <w:tabs>
          <w:tab w:val="right" w:pos="9610"/>
        </w:tabs>
        <w:rPr>
          <w:rFonts w:asciiTheme="minorHAnsi" w:hAnsiTheme="minorHAnsi" w:cstheme="minorHAnsi"/>
          <w:b/>
        </w:rPr>
      </w:pPr>
    </w:p>
    <w:p w14:paraId="1155C885" w14:textId="77777777" w:rsidR="004728A7" w:rsidRDefault="004728A7" w:rsidP="001D4651">
      <w:pPr>
        <w:tabs>
          <w:tab w:val="right" w:pos="9610"/>
        </w:tabs>
        <w:rPr>
          <w:rFonts w:asciiTheme="minorHAnsi" w:hAnsiTheme="minorHAnsi" w:cstheme="minorHAnsi"/>
          <w:b/>
        </w:rPr>
      </w:pPr>
    </w:p>
    <w:p w14:paraId="78DF0C0B" w14:textId="77777777" w:rsidR="004728A7" w:rsidRDefault="004728A7" w:rsidP="001D4651">
      <w:pPr>
        <w:tabs>
          <w:tab w:val="right" w:pos="9610"/>
        </w:tabs>
        <w:rPr>
          <w:rFonts w:asciiTheme="minorHAnsi" w:hAnsiTheme="minorHAnsi" w:cstheme="minorHAnsi"/>
          <w:b/>
        </w:rPr>
      </w:pPr>
    </w:p>
    <w:p w14:paraId="1F9A77CC" w14:textId="77777777" w:rsidR="004728A7" w:rsidRDefault="004728A7" w:rsidP="001D4651">
      <w:pPr>
        <w:tabs>
          <w:tab w:val="right" w:pos="9610"/>
        </w:tabs>
        <w:rPr>
          <w:rFonts w:asciiTheme="minorHAnsi" w:hAnsiTheme="minorHAnsi" w:cstheme="minorHAnsi"/>
          <w:b/>
        </w:rPr>
      </w:pPr>
    </w:p>
    <w:p w14:paraId="147A1480" w14:textId="77777777" w:rsidR="00507BF7" w:rsidRDefault="00507BF7" w:rsidP="001D4651">
      <w:pPr>
        <w:tabs>
          <w:tab w:val="right" w:pos="9610"/>
        </w:tabs>
        <w:rPr>
          <w:rFonts w:asciiTheme="minorHAnsi" w:hAnsiTheme="minorHAnsi" w:cstheme="minorHAnsi"/>
          <w:b/>
        </w:rPr>
      </w:pPr>
    </w:p>
    <w:p w14:paraId="549F18E7" w14:textId="77777777" w:rsidR="00507BF7" w:rsidRDefault="00507BF7" w:rsidP="001D4651">
      <w:pPr>
        <w:tabs>
          <w:tab w:val="right" w:pos="9610"/>
        </w:tabs>
        <w:rPr>
          <w:rFonts w:asciiTheme="minorHAnsi" w:hAnsiTheme="minorHAnsi" w:cstheme="minorHAnsi"/>
          <w:b/>
        </w:rPr>
      </w:pPr>
    </w:p>
    <w:p w14:paraId="56B6BB1E" w14:textId="1FDDEB59" w:rsidR="000C3EA6" w:rsidRPr="00516A6F" w:rsidRDefault="00A14C12" w:rsidP="001D4651">
      <w:pPr>
        <w:tabs>
          <w:tab w:val="right" w:pos="9610"/>
        </w:tabs>
        <w:rPr>
          <w:rFonts w:asciiTheme="minorHAnsi" w:hAnsiTheme="minorHAnsi" w:cstheme="minorHAnsi"/>
        </w:rPr>
      </w:pPr>
      <w:r w:rsidRPr="00516A6F">
        <w:rPr>
          <w:rFonts w:asciiTheme="minorHAnsi" w:hAnsiTheme="minorHAnsi" w:cstheme="minorHAnsi"/>
          <w:b/>
        </w:rPr>
        <w:t>Część graficzna – wykaz rysunków</w:t>
      </w:r>
    </w:p>
    <w:p w14:paraId="3B3554DA" w14:textId="77777777" w:rsidR="00C000DB" w:rsidRDefault="00C000DB" w:rsidP="00206B84">
      <w:pPr>
        <w:tabs>
          <w:tab w:val="right" w:pos="8520"/>
        </w:tabs>
        <w:rPr>
          <w:b/>
        </w:rPr>
      </w:pPr>
    </w:p>
    <w:tbl>
      <w:tblPr>
        <w:tblW w:w="93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
        <w:gridCol w:w="427"/>
        <w:gridCol w:w="599"/>
        <w:gridCol w:w="6713"/>
        <w:gridCol w:w="1040"/>
        <w:gridCol w:w="191"/>
      </w:tblGrid>
      <w:tr w:rsidR="00257D4D" w:rsidRPr="000E0CC8" w14:paraId="7CC42492" w14:textId="77777777" w:rsidTr="00A602F8">
        <w:trPr>
          <w:gridAfter w:val="1"/>
          <w:wAfter w:w="136" w:type="dxa"/>
          <w:trHeight w:val="345"/>
        </w:trPr>
        <w:tc>
          <w:tcPr>
            <w:tcW w:w="811" w:type="dxa"/>
            <w:gridSpan w:val="2"/>
          </w:tcPr>
          <w:p w14:paraId="0804F8B4" w14:textId="77777777" w:rsidR="00257D4D" w:rsidRPr="00516A6F" w:rsidRDefault="00257D4D" w:rsidP="003E480E">
            <w:pPr>
              <w:rPr>
                <w:rFonts w:asciiTheme="minorHAnsi" w:hAnsiTheme="minorHAnsi" w:cstheme="minorHAnsi"/>
              </w:rPr>
            </w:pPr>
            <w:r w:rsidRPr="00516A6F">
              <w:rPr>
                <w:rFonts w:asciiTheme="minorHAnsi" w:hAnsiTheme="minorHAnsi" w:cstheme="minorHAnsi"/>
              </w:rPr>
              <w:t>NR</w:t>
            </w:r>
          </w:p>
        </w:tc>
        <w:tc>
          <w:tcPr>
            <w:tcW w:w="7358" w:type="dxa"/>
            <w:gridSpan w:val="2"/>
          </w:tcPr>
          <w:p w14:paraId="41C5CC22" w14:textId="77777777" w:rsidR="00257D4D" w:rsidRPr="00516A6F" w:rsidRDefault="00257D4D" w:rsidP="003E480E">
            <w:pPr>
              <w:rPr>
                <w:rFonts w:asciiTheme="minorHAnsi" w:hAnsiTheme="minorHAnsi" w:cstheme="minorHAnsi"/>
              </w:rPr>
            </w:pPr>
            <w:r w:rsidRPr="00516A6F">
              <w:rPr>
                <w:rFonts w:asciiTheme="minorHAnsi" w:hAnsiTheme="minorHAnsi" w:cstheme="minorHAnsi"/>
              </w:rPr>
              <w:t>TYTUŁ RYSUNKU</w:t>
            </w:r>
          </w:p>
        </w:tc>
        <w:tc>
          <w:tcPr>
            <w:tcW w:w="1047" w:type="dxa"/>
          </w:tcPr>
          <w:p w14:paraId="5C351DC6" w14:textId="77777777" w:rsidR="00257D4D" w:rsidRPr="00516A6F" w:rsidRDefault="00257D4D" w:rsidP="000E1564">
            <w:pPr>
              <w:rPr>
                <w:rFonts w:asciiTheme="minorHAnsi" w:hAnsiTheme="minorHAnsi" w:cstheme="minorHAnsi"/>
              </w:rPr>
            </w:pPr>
          </w:p>
        </w:tc>
      </w:tr>
      <w:tr w:rsidR="00257D4D" w:rsidRPr="000E0CC8" w14:paraId="42B0F4CF" w14:textId="77777777" w:rsidTr="00A602F8">
        <w:trPr>
          <w:gridAfter w:val="1"/>
          <w:wAfter w:w="136" w:type="dxa"/>
          <w:trHeight w:val="345"/>
        </w:trPr>
        <w:tc>
          <w:tcPr>
            <w:tcW w:w="9216" w:type="dxa"/>
            <w:gridSpan w:val="5"/>
          </w:tcPr>
          <w:p w14:paraId="0BBBE79C" w14:textId="77777777" w:rsidR="00257D4D" w:rsidRPr="00516A6F" w:rsidRDefault="00E01398" w:rsidP="003E480E">
            <w:pPr>
              <w:rPr>
                <w:rFonts w:asciiTheme="minorHAnsi" w:hAnsiTheme="minorHAnsi" w:cstheme="minorHAnsi"/>
                <w:b/>
                <w:bCs/>
              </w:rPr>
            </w:pPr>
            <w:r w:rsidRPr="00516A6F">
              <w:rPr>
                <w:rFonts w:asciiTheme="minorHAnsi" w:hAnsiTheme="minorHAnsi" w:cstheme="minorHAnsi"/>
                <w:b/>
                <w:bCs/>
              </w:rPr>
              <w:t xml:space="preserve">IN         </w:t>
            </w:r>
            <w:r w:rsidR="00257D4D" w:rsidRPr="00516A6F">
              <w:rPr>
                <w:rFonts w:asciiTheme="minorHAnsi" w:hAnsiTheme="minorHAnsi" w:cstheme="minorHAnsi"/>
                <w:b/>
                <w:bCs/>
              </w:rPr>
              <w:t>Inwentaryzacja</w:t>
            </w:r>
          </w:p>
        </w:tc>
      </w:tr>
      <w:tr w:rsidR="00257D4D" w:rsidRPr="000E0CC8" w14:paraId="3E88CDCD" w14:textId="77777777" w:rsidTr="00A602F8">
        <w:trPr>
          <w:gridAfter w:val="1"/>
          <w:wAfter w:w="136" w:type="dxa"/>
          <w:trHeight w:hRule="exact" w:val="340"/>
        </w:trPr>
        <w:tc>
          <w:tcPr>
            <w:tcW w:w="811" w:type="dxa"/>
            <w:gridSpan w:val="2"/>
          </w:tcPr>
          <w:p w14:paraId="19AC7853" w14:textId="77777777" w:rsidR="00257D4D" w:rsidRPr="00516A6F" w:rsidRDefault="00257D4D" w:rsidP="003E480E">
            <w:pPr>
              <w:rPr>
                <w:rFonts w:asciiTheme="minorHAnsi" w:hAnsiTheme="minorHAnsi" w:cstheme="minorHAnsi"/>
              </w:rPr>
            </w:pPr>
            <w:r w:rsidRPr="00516A6F">
              <w:rPr>
                <w:rFonts w:asciiTheme="minorHAnsi" w:hAnsiTheme="minorHAnsi" w:cstheme="minorHAnsi"/>
                <w:color w:val="000000"/>
                <w:sz w:val="22"/>
                <w:szCs w:val="22"/>
              </w:rPr>
              <w:t>101</w:t>
            </w:r>
          </w:p>
        </w:tc>
        <w:tc>
          <w:tcPr>
            <w:tcW w:w="7358" w:type="dxa"/>
            <w:gridSpan w:val="2"/>
          </w:tcPr>
          <w:p w14:paraId="0890DACD" w14:textId="77777777"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sz w:val="22"/>
                <w:szCs w:val="22"/>
              </w:rPr>
              <w:t>RZUT PRZYZIEMIA</w:t>
            </w:r>
            <w:r w:rsidR="0087349E" w:rsidRPr="00516A6F">
              <w:rPr>
                <w:rFonts w:asciiTheme="minorHAnsi" w:hAnsiTheme="minorHAnsi" w:cstheme="minorHAnsi"/>
                <w:sz w:val="22"/>
                <w:szCs w:val="22"/>
              </w:rPr>
              <w:t>, RZUT ANTRESOLI - INWENTARYZACJA</w:t>
            </w:r>
          </w:p>
        </w:tc>
        <w:tc>
          <w:tcPr>
            <w:tcW w:w="1047" w:type="dxa"/>
          </w:tcPr>
          <w:p w14:paraId="3826AB5D" w14:textId="77777777" w:rsidR="00257D4D" w:rsidRPr="00516A6F" w:rsidRDefault="00257D4D" w:rsidP="000E1564">
            <w:pPr>
              <w:rPr>
                <w:rFonts w:asciiTheme="minorHAnsi" w:hAnsiTheme="minorHAnsi" w:cstheme="minorHAnsi"/>
              </w:rPr>
            </w:pPr>
          </w:p>
        </w:tc>
      </w:tr>
      <w:tr w:rsidR="00257D4D" w:rsidRPr="000E0CC8" w14:paraId="62C56B5F" w14:textId="77777777" w:rsidTr="00A602F8">
        <w:trPr>
          <w:gridAfter w:val="1"/>
          <w:wAfter w:w="136" w:type="dxa"/>
          <w:trHeight w:hRule="exact" w:val="340"/>
        </w:trPr>
        <w:tc>
          <w:tcPr>
            <w:tcW w:w="811" w:type="dxa"/>
            <w:gridSpan w:val="2"/>
          </w:tcPr>
          <w:p w14:paraId="214C0219" w14:textId="77777777" w:rsidR="00257D4D" w:rsidRPr="00516A6F" w:rsidRDefault="00257D4D" w:rsidP="003E480E">
            <w:pPr>
              <w:rPr>
                <w:rFonts w:asciiTheme="minorHAnsi" w:hAnsiTheme="minorHAnsi" w:cstheme="minorHAnsi"/>
              </w:rPr>
            </w:pPr>
            <w:r w:rsidRPr="00516A6F">
              <w:rPr>
                <w:rFonts w:asciiTheme="minorHAnsi" w:hAnsiTheme="minorHAnsi" w:cstheme="minorHAnsi"/>
                <w:color w:val="000000"/>
                <w:sz w:val="22"/>
                <w:szCs w:val="22"/>
              </w:rPr>
              <w:t>102</w:t>
            </w:r>
          </w:p>
        </w:tc>
        <w:tc>
          <w:tcPr>
            <w:tcW w:w="7358" w:type="dxa"/>
            <w:gridSpan w:val="2"/>
          </w:tcPr>
          <w:p w14:paraId="7BF93DA3" w14:textId="56B88E5F"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sz w:val="22"/>
                <w:szCs w:val="22"/>
              </w:rPr>
              <w:t xml:space="preserve">RZUT </w:t>
            </w:r>
            <w:r w:rsidR="0087349E" w:rsidRPr="00516A6F">
              <w:rPr>
                <w:rFonts w:asciiTheme="minorHAnsi" w:hAnsiTheme="minorHAnsi" w:cstheme="minorHAnsi"/>
                <w:sz w:val="22"/>
                <w:szCs w:val="22"/>
              </w:rPr>
              <w:t>PIWNIC -1, RZUT</w:t>
            </w:r>
            <w:r w:rsidR="002236A0">
              <w:rPr>
                <w:rFonts w:asciiTheme="minorHAnsi" w:hAnsiTheme="minorHAnsi" w:cstheme="minorHAnsi"/>
                <w:sz w:val="22"/>
                <w:szCs w:val="22"/>
              </w:rPr>
              <w:t xml:space="preserve"> PIĘTRA</w:t>
            </w:r>
            <w:r w:rsidR="0087349E" w:rsidRPr="00516A6F">
              <w:rPr>
                <w:rFonts w:asciiTheme="minorHAnsi" w:hAnsiTheme="minorHAnsi" w:cstheme="minorHAnsi"/>
                <w:sz w:val="22"/>
                <w:szCs w:val="22"/>
              </w:rPr>
              <w:t xml:space="preserve"> +1 - INWENTARYZACJA</w:t>
            </w:r>
          </w:p>
        </w:tc>
        <w:tc>
          <w:tcPr>
            <w:tcW w:w="1047" w:type="dxa"/>
          </w:tcPr>
          <w:p w14:paraId="23BE9E23" w14:textId="77777777" w:rsidR="00257D4D" w:rsidRPr="00516A6F" w:rsidRDefault="00257D4D" w:rsidP="000E1564">
            <w:pPr>
              <w:rPr>
                <w:rFonts w:asciiTheme="minorHAnsi" w:hAnsiTheme="minorHAnsi" w:cstheme="minorHAnsi"/>
              </w:rPr>
            </w:pPr>
          </w:p>
        </w:tc>
      </w:tr>
      <w:tr w:rsidR="0087349E" w:rsidRPr="000E0CC8" w14:paraId="0164642B" w14:textId="77777777" w:rsidTr="00A602F8">
        <w:trPr>
          <w:gridAfter w:val="1"/>
          <w:wAfter w:w="136" w:type="dxa"/>
          <w:trHeight w:hRule="exact" w:val="340"/>
        </w:trPr>
        <w:tc>
          <w:tcPr>
            <w:tcW w:w="811" w:type="dxa"/>
            <w:gridSpan w:val="2"/>
          </w:tcPr>
          <w:p w14:paraId="4AB5005D" w14:textId="77777777" w:rsidR="0087349E" w:rsidRPr="00516A6F" w:rsidRDefault="0087349E" w:rsidP="003E480E">
            <w:pPr>
              <w:rPr>
                <w:rFonts w:asciiTheme="minorHAnsi" w:hAnsiTheme="minorHAnsi" w:cstheme="minorHAnsi"/>
                <w:color w:val="000000"/>
                <w:sz w:val="22"/>
                <w:szCs w:val="22"/>
              </w:rPr>
            </w:pPr>
            <w:r w:rsidRPr="00516A6F">
              <w:rPr>
                <w:rFonts w:asciiTheme="minorHAnsi" w:hAnsiTheme="minorHAnsi" w:cstheme="minorHAnsi"/>
                <w:color w:val="000000"/>
                <w:sz w:val="22"/>
                <w:szCs w:val="22"/>
              </w:rPr>
              <w:t>103</w:t>
            </w:r>
          </w:p>
        </w:tc>
        <w:tc>
          <w:tcPr>
            <w:tcW w:w="7358" w:type="dxa"/>
            <w:gridSpan w:val="2"/>
          </w:tcPr>
          <w:p w14:paraId="1CDBDC5C" w14:textId="77777777" w:rsidR="0087349E" w:rsidRPr="00516A6F" w:rsidRDefault="0087349E" w:rsidP="003E480E">
            <w:pPr>
              <w:rPr>
                <w:rFonts w:asciiTheme="minorHAnsi" w:hAnsiTheme="minorHAnsi" w:cstheme="minorHAnsi"/>
                <w:sz w:val="22"/>
                <w:szCs w:val="22"/>
              </w:rPr>
            </w:pPr>
            <w:r w:rsidRPr="00516A6F">
              <w:rPr>
                <w:rFonts w:asciiTheme="minorHAnsi" w:hAnsiTheme="minorHAnsi" w:cstheme="minorHAnsi"/>
                <w:sz w:val="22"/>
                <w:szCs w:val="22"/>
              </w:rPr>
              <w:t>RZUT DACHU - INWENTARYZACJA</w:t>
            </w:r>
          </w:p>
        </w:tc>
        <w:tc>
          <w:tcPr>
            <w:tcW w:w="1047" w:type="dxa"/>
          </w:tcPr>
          <w:p w14:paraId="39A17077" w14:textId="77777777" w:rsidR="0087349E" w:rsidRPr="00516A6F" w:rsidRDefault="0087349E" w:rsidP="000E1564">
            <w:pPr>
              <w:rPr>
                <w:rFonts w:asciiTheme="minorHAnsi" w:hAnsiTheme="minorHAnsi" w:cstheme="minorHAnsi"/>
              </w:rPr>
            </w:pPr>
          </w:p>
        </w:tc>
      </w:tr>
      <w:tr w:rsidR="00257D4D" w:rsidRPr="000E0CC8" w14:paraId="05386DA2" w14:textId="77777777" w:rsidTr="00A602F8">
        <w:trPr>
          <w:gridAfter w:val="1"/>
          <w:wAfter w:w="136" w:type="dxa"/>
          <w:trHeight w:hRule="exact" w:val="340"/>
        </w:trPr>
        <w:tc>
          <w:tcPr>
            <w:tcW w:w="811" w:type="dxa"/>
            <w:gridSpan w:val="2"/>
          </w:tcPr>
          <w:p w14:paraId="03637E6C" w14:textId="77777777" w:rsidR="00257D4D" w:rsidRPr="00516A6F" w:rsidRDefault="00257D4D" w:rsidP="003E480E">
            <w:pPr>
              <w:rPr>
                <w:rFonts w:asciiTheme="minorHAnsi" w:hAnsiTheme="minorHAnsi" w:cstheme="minorHAnsi"/>
              </w:rPr>
            </w:pPr>
            <w:r w:rsidRPr="00516A6F">
              <w:rPr>
                <w:rFonts w:asciiTheme="minorHAnsi" w:hAnsiTheme="minorHAnsi" w:cstheme="minorHAnsi"/>
                <w:color w:val="000000"/>
                <w:sz w:val="22"/>
                <w:szCs w:val="22"/>
              </w:rPr>
              <w:t>10</w:t>
            </w:r>
            <w:r w:rsidR="0087349E" w:rsidRPr="00516A6F">
              <w:rPr>
                <w:rFonts w:asciiTheme="minorHAnsi" w:hAnsiTheme="minorHAnsi" w:cstheme="minorHAnsi"/>
                <w:color w:val="000000"/>
                <w:sz w:val="22"/>
                <w:szCs w:val="22"/>
              </w:rPr>
              <w:t>4</w:t>
            </w:r>
          </w:p>
        </w:tc>
        <w:tc>
          <w:tcPr>
            <w:tcW w:w="7358" w:type="dxa"/>
            <w:gridSpan w:val="2"/>
          </w:tcPr>
          <w:p w14:paraId="1AF59C93" w14:textId="77777777"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sz w:val="22"/>
                <w:szCs w:val="22"/>
              </w:rPr>
              <w:t>PRZEKRÓJ</w:t>
            </w:r>
            <w:r w:rsidR="0087349E" w:rsidRPr="00516A6F">
              <w:rPr>
                <w:rFonts w:asciiTheme="minorHAnsi" w:hAnsiTheme="minorHAnsi" w:cstheme="minorHAnsi"/>
                <w:sz w:val="22"/>
                <w:szCs w:val="22"/>
              </w:rPr>
              <w:t xml:space="preserve"> A-A - INWENTARYZACJA</w:t>
            </w:r>
          </w:p>
        </w:tc>
        <w:tc>
          <w:tcPr>
            <w:tcW w:w="1047" w:type="dxa"/>
          </w:tcPr>
          <w:p w14:paraId="5B84803C" w14:textId="77777777" w:rsidR="00257D4D" w:rsidRPr="00516A6F" w:rsidRDefault="00257D4D" w:rsidP="000E1564">
            <w:pPr>
              <w:rPr>
                <w:rFonts w:asciiTheme="minorHAnsi" w:hAnsiTheme="minorHAnsi" w:cstheme="minorHAnsi"/>
              </w:rPr>
            </w:pPr>
          </w:p>
        </w:tc>
      </w:tr>
      <w:tr w:rsidR="00257D4D" w:rsidRPr="000E0CC8" w14:paraId="778382AC" w14:textId="77777777" w:rsidTr="00A602F8">
        <w:trPr>
          <w:gridAfter w:val="1"/>
          <w:wAfter w:w="136" w:type="dxa"/>
          <w:trHeight w:hRule="exact" w:val="340"/>
        </w:trPr>
        <w:tc>
          <w:tcPr>
            <w:tcW w:w="811" w:type="dxa"/>
            <w:gridSpan w:val="2"/>
          </w:tcPr>
          <w:p w14:paraId="60D283F7" w14:textId="77777777" w:rsidR="00257D4D" w:rsidRPr="00516A6F" w:rsidRDefault="00257D4D" w:rsidP="003E480E">
            <w:pPr>
              <w:rPr>
                <w:rFonts w:asciiTheme="minorHAnsi" w:hAnsiTheme="minorHAnsi" w:cstheme="minorHAnsi"/>
              </w:rPr>
            </w:pPr>
            <w:r w:rsidRPr="00516A6F">
              <w:rPr>
                <w:rFonts w:asciiTheme="minorHAnsi" w:hAnsiTheme="minorHAnsi" w:cstheme="minorHAnsi"/>
                <w:color w:val="000000"/>
                <w:sz w:val="22"/>
                <w:szCs w:val="22"/>
              </w:rPr>
              <w:t>10</w:t>
            </w:r>
            <w:r w:rsidR="0087349E" w:rsidRPr="00516A6F">
              <w:rPr>
                <w:rFonts w:asciiTheme="minorHAnsi" w:hAnsiTheme="minorHAnsi" w:cstheme="minorHAnsi"/>
                <w:color w:val="000000"/>
                <w:sz w:val="22"/>
                <w:szCs w:val="22"/>
              </w:rPr>
              <w:t>5</w:t>
            </w:r>
          </w:p>
        </w:tc>
        <w:tc>
          <w:tcPr>
            <w:tcW w:w="7358" w:type="dxa"/>
            <w:gridSpan w:val="2"/>
          </w:tcPr>
          <w:p w14:paraId="071D89B4" w14:textId="77777777"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color w:val="000000"/>
                <w:sz w:val="22"/>
                <w:szCs w:val="22"/>
              </w:rPr>
              <w:t>ELEWACJE</w:t>
            </w:r>
            <w:r w:rsidR="0087349E" w:rsidRPr="00516A6F">
              <w:rPr>
                <w:rFonts w:asciiTheme="minorHAnsi" w:hAnsiTheme="minorHAnsi" w:cstheme="minorHAnsi"/>
                <w:color w:val="000000"/>
                <w:sz w:val="22"/>
                <w:szCs w:val="22"/>
              </w:rPr>
              <w:t xml:space="preserve"> </w:t>
            </w:r>
            <w:r w:rsidR="0087349E" w:rsidRPr="00516A6F">
              <w:rPr>
                <w:rFonts w:asciiTheme="minorHAnsi" w:hAnsiTheme="minorHAnsi" w:cstheme="minorHAnsi"/>
                <w:sz w:val="22"/>
                <w:szCs w:val="22"/>
              </w:rPr>
              <w:t>- INWENTARYZACJA</w:t>
            </w:r>
          </w:p>
        </w:tc>
        <w:tc>
          <w:tcPr>
            <w:tcW w:w="1047" w:type="dxa"/>
          </w:tcPr>
          <w:p w14:paraId="1338723E" w14:textId="77777777" w:rsidR="00257D4D" w:rsidRPr="00516A6F" w:rsidRDefault="00257D4D" w:rsidP="000E1564">
            <w:pPr>
              <w:rPr>
                <w:rFonts w:asciiTheme="minorHAnsi" w:hAnsiTheme="minorHAnsi" w:cstheme="minorHAnsi"/>
              </w:rPr>
            </w:pPr>
          </w:p>
        </w:tc>
      </w:tr>
      <w:tr w:rsidR="00257D4D" w:rsidRPr="000E0CC8" w14:paraId="21B4761A" w14:textId="77777777" w:rsidTr="00A602F8">
        <w:trPr>
          <w:gridAfter w:val="1"/>
          <w:wAfter w:w="136" w:type="dxa"/>
          <w:trHeight w:hRule="exact" w:val="340"/>
        </w:trPr>
        <w:tc>
          <w:tcPr>
            <w:tcW w:w="9216" w:type="dxa"/>
            <w:gridSpan w:val="5"/>
          </w:tcPr>
          <w:p w14:paraId="0B38EBA3" w14:textId="77777777" w:rsidR="00257D4D" w:rsidRPr="00516A6F" w:rsidRDefault="00E01398" w:rsidP="000E1564">
            <w:pPr>
              <w:rPr>
                <w:rFonts w:asciiTheme="minorHAnsi" w:hAnsiTheme="minorHAnsi" w:cstheme="minorHAnsi"/>
                <w:b/>
              </w:rPr>
            </w:pPr>
            <w:r w:rsidRPr="00516A6F">
              <w:rPr>
                <w:rFonts w:asciiTheme="minorHAnsi" w:hAnsiTheme="minorHAnsi" w:cstheme="minorHAnsi"/>
                <w:b/>
              </w:rPr>
              <w:t xml:space="preserve">P.A.B   </w:t>
            </w:r>
            <w:r w:rsidR="00257D4D" w:rsidRPr="00516A6F">
              <w:rPr>
                <w:rFonts w:asciiTheme="minorHAnsi" w:hAnsiTheme="minorHAnsi" w:cstheme="minorHAnsi"/>
                <w:b/>
              </w:rPr>
              <w:t>Wyburzenia</w:t>
            </w:r>
          </w:p>
        </w:tc>
      </w:tr>
      <w:tr w:rsidR="00257D4D" w:rsidRPr="000E0CC8" w14:paraId="5A4515F8" w14:textId="77777777" w:rsidTr="00A602F8">
        <w:trPr>
          <w:gridAfter w:val="1"/>
          <w:wAfter w:w="136" w:type="dxa"/>
          <w:trHeight w:hRule="exact" w:val="340"/>
        </w:trPr>
        <w:tc>
          <w:tcPr>
            <w:tcW w:w="811" w:type="dxa"/>
            <w:gridSpan w:val="2"/>
          </w:tcPr>
          <w:p w14:paraId="23238B87" w14:textId="77777777"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color w:val="000000"/>
                <w:sz w:val="22"/>
                <w:szCs w:val="22"/>
              </w:rPr>
              <w:t>101</w:t>
            </w:r>
          </w:p>
        </w:tc>
        <w:tc>
          <w:tcPr>
            <w:tcW w:w="7358" w:type="dxa"/>
            <w:gridSpan w:val="2"/>
          </w:tcPr>
          <w:p w14:paraId="25AC89D8" w14:textId="77777777"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sz w:val="22"/>
                <w:szCs w:val="22"/>
              </w:rPr>
              <w:t>RZUT PRZYZIEMIA</w:t>
            </w:r>
            <w:r w:rsidRPr="00516A6F">
              <w:rPr>
                <w:rFonts w:asciiTheme="minorHAnsi" w:hAnsiTheme="minorHAnsi" w:cstheme="minorHAnsi"/>
                <w:sz w:val="22"/>
                <w:szCs w:val="22"/>
              </w:rPr>
              <w:tab/>
            </w:r>
            <w:r w:rsidR="00B85E91" w:rsidRPr="00516A6F">
              <w:rPr>
                <w:rFonts w:asciiTheme="minorHAnsi" w:hAnsiTheme="minorHAnsi" w:cstheme="minorHAnsi"/>
                <w:sz w:val="22"/>
                <w:szCs w:val="22"/>
              </w:rPr>
              <w:t>- WYBURZENIA</w:t>
            </w:r>
          </w:p>
        </w:tc>
        <w:tc>
          <w:tcPr>
            <w:tcW w:w="1047" w:type="dxa"/>
          </w:tcPr>
          <w:p w14:paraId="6730E81A" w14:textId="77777777" w:rsidR="00257D4D" w:rsidRPr="00516A6F" w:rsidRDefault="00257D4D" w:rsidP="000E1564">
            <w:pPr>
              <w:rPr>
                <w:rFonts w:asciiTheme="minorHAnsi" w:hAnsiTheme="minorHAnsi" w:cstheme="minorHAnsi"/>
              </w:rPr>
            </w:pPr>
          </w:p>
        </w:tc>
      </w:tr>
      <w:tr w:rsidR="00257D4D" w:rsidRPr="000E0CC8" w14:paraId="1162849F" w14:textId="77777777" w:rsidTr="00A602F8">
        <w:trPr>
          <w:gridAfter w:val="1"/>
          <w:wAfter w:w="136" w:type="dxa"/>
          <w:trHeight w:hRule="exact" w:val="340"/>
        </w:trPr>
        <w:tc>
          <w:tcPr>
            <w:tcW w:w="811" w:type="dxa"/>
            <w:gridSpan w:val="2"/>
          </w:tcPr>
          <w:p w14:paraId="2768B3D8" w14:textId="77777777"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color w:val="000000"/>
                <w:sz w:val="22"/>
                <w:szCs w:val="22"/>
              </w:rPr>
              <w:t>102</w:t>
            </w:r>
          </w:p>
        </w:tc>
        <w:tc>
          <w:tcPr>
            <w:tcW w:w="7358" w:type="dxa"/>
            <w:gridSpan w:val="2"/>
          </w:tcPr>
          <w:p w14:paraId="76C83CC2" w14:textId="77777777" w:rsidR="00257D4D" w:rsidRPr="00516A6F" w:rsidRDefault="00257D4D" w:rsidP="003E480E">
            <w:pPr>
              <w:rPr>
                <w:rFonts w:asciiTheme="minorHAnsi" w:hAnsiTheme="minorHAnsi" w:cstheme="minorHAnsi"/>
                <w:sz w:val="22"/>
                <w:szCs w:val="22"/>
              </w:rPr>
            </w:pPr>
            <w:r w:rsidRPr="00516A6F">
              <w:rPr>
                <w:rFonts w:asciiTheme="minorHAnsi" w:hAnsiTheme="minorHAnsi" w:cstheme="minorHAnsi"/>
                <w:sz w:val="22"/>
                <w:szCs w:val="22"/>
              </w:rPr>
              <w:t>RZUT DACHU</w:t>
            </w:r>
            <w:r w:rsidR="00B85E91" w:rsidRPr="00516A6F">
              <w:rPr>
                <w:rFonts w:asciiTheme="minorHAnsi" w:hAnsiTheme="minorHAnsi" w:cstheme="minorHAnsi"/>
                <w:sz w:val="22"/>
                <w:szCs w:val="22"/>
              </w:rPr>
              <w:t xml:space="preserve"> - WYBURZENIA</w:t>
            </w:r>
          </w:p>
        </w:tc>
        <w:tc>
          <w:tcPr>
            <w:tcW w:w="1047" w:type="dxa"/>
          </w:tcPr>
          <w:p w14:paraId="7ACFCFC4" w14:textId="77777777" w:rsidR="00257D4D" w:rsidRPr="00516A6F" w:rsidRDefault="00257D4D" w:rsidP="000E1564">
            <w:pPr>
              <w:rPr>
                <w:rFonts w:asciiTheme="minorHAnsi" w:hAnsiTheme="minorHAnsi" w:cstheme="minorHAnsi"/>
              </w:rPr>
            </w:pPr>
          </w:p>
        </w:tc>
      </w:tr>
      <w:tr w:rsidR="00257D4D" w:rsidRPr="000E0CC8" w14:paraId="7B6731E9" w14:textId="77777777" w:rsidTr="00A602F8">
        <w:trPr>
          <w:gridAfter w:val="1"/>
          <w:wAfter w:w="136" w:type="dxa"/>
          <w:trHeight w:hRule="exact" w:val="340"/>
        </w:trPr>
        <w:tc>
          <w:tcPr>
            <w:tcW w:w="811" w:type="dxa"/>
            <w:gridSpan w:val="2"/>
          </w:tcPr>
          <w:p w14:paraId="0B868954" w14:textId="77777777"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color w:val="000000"/>
                <w:sz w:val="22"/>
                <w:szCs w:val="22"/>
              </w:rPr>
              <w:t>103</w:t>
            </w:r>
          </w:p>
        </w:tc>
        <w:tc>
          <w:tcPr>
            <w:tcW w:w="7358" w:type="dxa"/>
            <w:gridSpan w:val="2"/>
          </w:tcPr>
          <w:p w14:paraId="434F0C85" w14:textId="77777777" w:rsidR="00257D4D" w:rsidRPr="00516A6F" w:rsidRDefault="00257D4D" w:rsidP="003E480E">
            <w:pPr>
              <w:rPr>
                <w:rFonts w:asciiTheme="minorHAnsi" w:hAnsiTheme="minorHAnsi" w:cstheme="minorHAnsi"/>
                <w:sz w:val="22"/>
                <w:szCs w:val="22"/>
              </w:rPr>
            </w:pPr>
            <w:r w:rsidRPr="00516A6F">
              <w:rPr>
                <w:rFonts w:asciiTheme="minorHAnsi" w:hAnsiTheme="minorHAnsi" w:cstheme="minorHAnsi"/>
                <w:color w:val="000000"/>
                <w:sz w:val="22"/>
                <w:szCs w:val="22"/>
              </w:rPr>
              <w:t>ELEWACJE</w:t>
            </w:r>
            <w:r w:rsidR="00B85E91" w:rsidRPr="00516A6F">
              <w:rPr>
                <w:rFonts w:asciiTheme="minorHAnsi" w:hAnsiTheme="minorHAnsi" w:cstheme="minorHAnsi"/>
                <w:color w:val="000000"/>
                <w:sz w:val="22"/>
                <w:szCs w:val="22"/>
              </w:rPr>
              <w:t>, ANTRESOLA - WYBURZENIA</w:t>
            </w:r>
          </w:p>
        </w:tc>
        <w:tc>
          <w:tcPr>
            <w:tcW w:w="1047" w:type="dxa"/>
          </w:tcPr>
          <w:p w14:paraId="4AA01C36" w14:textId="77777777" w:rsidR="00257D4D" w:rsidRPr="00516A6F" w:rsidRDefault="00257D4D" w:rsidP="000E1564">
            <w:pPr>
              <w:rPr>
                <w:rFonts w:asciiTheme="minorHAnsi" w:hAnsiTheme="minorHAnsi" w:cstheme="minorHAnsi"/>
              </w:rPr>
            </w:pPr>
          </w:p>
        </w:tc>
      </w:tr>
      <w:tr w:rsidR="00257D4D" w:rsidRPr="000E0CC8" w14:paraId="36EBFAF7" w14:textId="77777777" w:rsidTr="00A602F8">
        <w:trPr>
          <w:gridAfter w:val="1"/>
          <w:wAfter w:w="136" w:type="dxa"/>
          <w:trHeight w:hRule="exact" w:val="340"/>
        </w:trPr>
        <w:tc>
          <w:tcPr>
            <w:tcW w:w="9216" w:type="dxa"/>
            <w:gridSpan w:val="5"/>
          </w:tcPr>
          <w:p w14:paraId="40F29FDF" w14:textId="77777777" w:rsidR="00257D4D" w:rsidRPr="00516A6F" w:rsidRDefault="00E01398" w:rsidP="000E1564">
            <w:pPr>
              <w:rPr>
                <w:rFonts w:asciiTheme="minorHAnsi" w:hAnsiTheme="minorHAnsi" w:cstheme="minorHAnsi"/>
                <w:b/>
              </w:rPr>
            </w:pPr>
            <w:r w:rsidRPr="00516A6F">
              <w:rPr>
                <w:rFonts w:asciiTheme="minorHAnsi" w:hAnsiTheme="minorHAnsi" w:cstheme="minorHAnsi"/>
                <w:b/>
              </w:rPr>
              <w:t xml:space="preserve">P.A.B   </w:t>
            </w:r>
            <w:r w:rsidR="00257D4D" w:rsidRPr="00516A6F">
              <w:rPr>
                <w:rFonts w:asciiTheme="minorHAnsi" w:hAnsiTheme="minorHAnsi" w:cstheme="minorHAnsi"/>
                <w:b/>
              </w:rPr>
              <w:t>Projekt przebudowy</w:t>
            </w:r>
          </w:p>
        </w:tc>
      </w:tr>
      <w:tr w:rsidR="00257D4D" w:rsidRPr="000E0CC8" w14:paraId="525EBA35" w14:textId="77777777" w:rsidTr="00A602F8">
        <w:trPr>
          <w:gridAfter w:val="1"/>
          <w:wAfter w:w="136" w:type="dxa"/>
          <w:trHeight w:hRule="exact" w:val="340"/>
        </w:trPr>
        <w:tc>
          <w:tcPr>
            <w:tcW w:w="811" w:type="dxa"/>
            <w:gridSpan w:val="2"/>
          </w:tcPr>
          <w:p w14:paraId="16079E1D" w14:textId="77777777"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color w:val="000000"/>
                <w:sz w:val="22"/>
                <w:szCs w:val="22"/>
              </w:rPr>
              <w:t>104</w:t>
            </w:r>
          </w:p>
        </w:tc>
        <w:tc>
          <w:tcPr>
            <w:tcW w:w="7358" w:type="dxa"/>
            <w:gridSpan w:val="2"/>
          </w:tcPr>
          <w:p w14:paraId="3D4983D8" w14:textId="0647C6DD" w:rsidR="00257D4D" w:rsidRPr="00516A6F" w:rsidRDefault="00257D4D" w:rsidP="003E480E">
            <w:pPr>
              <w:rPr>
                <w:rFonts w:asciiTheme="minorHAnsi" w:hAnsiTheme="minorHAnsi" w:cstheme="minorHAnsi"/>
                <w:sz w:val="22"/>
                <w:szCs w:val="22"/>
              </w:rPr>
            </w:pPr>
            <w:r w:rsidRPr="00516A6F">
              <w:rPr>
                <w:rFonts w:asciiTheme="minorHAnsi" w:hAnsiTheme="minorHAnsi" w:cstheme="minorHAnsi"/>
                <w:sz w:val="22"/>
                <w:szCs w:val="22"/>
              </w:rPr>
              <w:t>RZUT PRZYZIEMIA</w:t>
            </w:r>
          </w:p>
        </w:tc>
        <w:tc>
          <w:tcPr>
            <w:tcW w:w="1047" w:type="dxa"/>
          </w:tcPr>
          <w:p w14:paraId="4853CFFB" w14:textId="77777777" w:rsidR="00257D4D" w:rsidRPr="00516A6F" w:rsidRDefault="00257D4D" w:rsidP="000E1564">
            <w:pPr>
              <w:rPr>
                <w:rFonts w:asciiTheme="minorHAnsi" w:hAnsiTheme="minorHAnsi" w:cstheme="minorHAnsi"/>
              </w:rPr>
            </w:pPr>
          </w:p>
        </w:tc>
      </w:tr>
      <w:tr w:rsidR="001E220D" w:rsidRPr="000E0CC8" w14:paraId="2DD47264" w14:textId="77777777" w:rsidTr="00A602F8">
        <w:trPr>
          <w:gridAfter w:val="1"/>
          <w:wAfter w:w="136" w:type="dxa"/>
          <w:trHeight w:hRule="exact" w:val="340"/>
        </w:trPr>
        <w:tc>
          <w:tcPr>
            <w:tcW w:w="811" w:type="dxa"/>
            <w:gridSpan w:val="2"/>
          </w:tcPr>
          <w:p w14:paraId="354FEE34" w14:textId="0A45FCDF" w:rsidR="001E220D" w:rsidRPr="00516A6F" w:rsidRDefault="001E220D" w:rsidP="003E480E">
            <w:pPr>
              <w:rPr>
                <w:rFonts w:asciiTheme="minorHAnsi" w:hAnsiTheme="minorHAnsi" w:cstheme="minorHAnsi"/>
                <w:color w:val="000000"/>
                <w:sz w:val="22"/>
                <w:szCs w:val="22"/>
              </w:rPr>
            </w:pPr>
            <w:r>
              <w:rPr>
                <w:rFonts w:asciiTheme="minorHAnsi" w:hAnsiTheme="minorHAnsi" w:cstheme="minorHAnsi"/>
                <w:color w:val="000000"/>
                <w:sz w:val="22"/>
                <w:szCs w:val="22"/>
              </w:rPr>
              <w:t>105</w:t>
            </w:r>
          </w:p>
        </w:tc>
        <w:tc>
          <w:tcPr>
            <w:tcW w:w="7358" w:type="dxa"/>
            <w:gridSpan w:val="2"/>
          </w:tcPr>
          <w:p w14:paraId="5671FF88" w14:textId="2E867157" w:rsidR="001E220D" w:rsidRPr="00516A6F" w:rsidRDefault="001E220D" w:rsidP="003E480E">
            <w:pPr>
              <w:rPr>
                <w:rFonts w:asciiTheme="minorHAnsi" w:hAnsiTheme="minorHAnsi" w:cstheme="minorHAnsi"/>
                <w:sz w:val="22"/>
                <w:szCs w:val="22"/>
              </w:rPr>
            </w:pPr>
            <w:r>
              <w:rPr>
                <w:rFonts w:asciiTheme="minorHAnsi" w:hAnsiTheme="minorHAnsi" w:cstheme="minorHAnsi"/>
                <w:sz w:val="22"/>
                <w:szCs w:val="22"/>
              </w:rPr>
              <w:t>BUDYNEK TECHNICZNY</w:t>
            </w:r>
            <w:r w:rsidR="00497539">
              <w:rPr>
                <w:rFonts w:asciiTheme="minorHAnsi" w:hAnsiTheme="minorHAnsi" w:cstheme="minorHAnsi"/>
                <w:sz w:val="22"/>
                <w:szCs w:val="22"/>
              </w:rPr>
              <w:t>: RZUT PIWNIC -1, PIĘTR</w:t>
            </w:r>
            <w:r w:rsidRPr="00516A6F">
              <w:rPr>
                <w:rFonts w:asciiTheme="minorHAnsi" w:hAnsiTheme="minorHAnsi" w:cstheme="minorHAnsi"/>
                <w:sz w:val="22"/>
                <w:szCs w:val="22"/>
              </w:rPr>
              <w:t>A +1</w:t>
            </w:r>
          </w:p>
        </w:tc>
        <w:tc>
          <w:tcPr>
            <w:tcW w:w="1047" w:type="dxa"/>
          </w:tcPr>
          <w:p w14:paraId="6E64D88C" w14:textId="77777777" w:rsidR="001E220D" w:rsidRPr="00516A6F" w:rsidRDefault="001E220D" w:rsidP="000E1564">
            <w:pPr>
              <w:rPr>
                <w:rFonts w:asciiTheme="minorHAnsi" w:hAnsiTheme="minorHAnsi" w:cstheme="minorHAnsi"/>
              </w:rPr>
            </w:pPr>
          </w:p>
        </w:tc>
      </w:tr>
      <w:tr w:rsidR="00257D4D" w:rsidRPr="000E0CC8" w14:paraId="617B3F4C" w14:textId="77777777" w:rsidTr="00A602F8">
        <w:trPr>
          <w:gridAfter w:val="1"/>
          <w:wAfter w:w="136" w:type="dxa"/>
          <w:trHeight w:hRule="exact" w:val="340"/>
        </w:trPr>
        <w:tc>
          <w:tcPr>
            <w:tcW w:w="811" w:type="dxa"/>
            <w:gridSpan w:val="2"/>
          </w:tcPr>
          <w:p w14:paraId="171A5DEC" w14:textId="16166F45"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color w:val="000000"/>
                <w:sz w:val="22"/>
                <w:szCs w:val="22"/>
              </w:rPr>
              <w:t>10</w:t>
            </w:r>
            <w:r w:rsidR="001E220D">
              <w:rPr>
                <w:rFonts w:asciiTheme="minorHAnsi" w:hAnsiTheme="minorHAnsi" w:cstheme="minorHAnsi"/>
                <w:color w:val="000000"/>
                <w:sz w:val="22"/>
                <w:szCs w:val="22"/>
              </w:rPr>
              <w:t>6</w:t>
            </w:r>
          </w:p>
        </w:tc>
        <w:tc>
          <w:tcPr>
            <w:tcW w:w="7358" w:type="dxa"/>
            <w:gridSpan w:val="2"/>
          </w:tcPr>
          <w:p w14:paraId="6991D1F7" w14:textId="77777777" w:rsidR="00257D4D" w:rsidRPr="00516A6F" w:rsidRDefault="00257D4D" w:rsidP="003E480E">
            <w:pPr>
              <w:rPr>
                <w:rFonts w:asciiTheme="minorHAnsi" w:hAnsiTheme="minorHAnsi" w:cstheme="minorHAnsi"/>
                <w:sz w:val="22"/>
                <w:szCs w:val="22"/>
              </w:rPr>
            </w:pPr>
            <w:r w:rsidRPr="00516A6F">
              <w:rPr>
                <w:rFonts w:asciiTheme="minorHAnsi" w:hAnsiTheme="minorHAnsi" w:cstheme="minorHAnsi"/>
                <w:sz w:val="22"/>
                <w:szCs w:val="22"/>
              </w:rPr>
              <w:t>RZUT DACHU</w:t>
            </w:r>
          </w:p>
        </w:tc>
        <w:tc>
          <w:tcPr>
            <w:tcW w:w="1047" w:type="dxa"/>
          </w:tcPr>
          <w:p w14:paraId="1A30E984" w14:textId="77777777" w:rsidR="00257D4D" w:rsidRPr="00516A6F" w:rsidRDefault="00257D4D" w:rsidP="000E1564">
            <w:pPr>
              <w:rPr>
                <w:rFonts w:asciiTheme="minorHAnsi" w:hAnsiTheme="minorHAnsi" w:cstheme="minorHAnsi"/>
                <w:iCs/>
                <w:color w:val="000000"/>
                <w:sz w:val="22"/>
                <w:szCs w:val="22"/>
              </w:rPr>
            </w:pPr>
          </w:p>
        </w:tc>
      </w:tr>
      <w:tr w:rsidR="00257D4D" w:rsidRPr="000E0CC8" w14:paraId="7F80A686" w14:textId="77777777" w:rsidTr="00A602F8">
        <w:trPr>
          <w:gridAfter w:val="1"/>
          <w:wAfter w:w="136" w:type="dxa"/>
          <w:trHeight w:hRule="exact" w:val="340"/>
        </w:trPr>
        <w:tc>
          <w:tcPr>
            <w:tcW w:w="811" w:type="dxa"/>
            <w:gridSpan w:val="2"/>
          </w:tcPr>
          <w:p w14:paraId="5038385A" w14:textId="19C849ED"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color w:val="000000"/>
                <w:sz w:val="22"/>
                <w:szCs w:val="22"/>
              </w:rPr>
              <w:t>10</w:t>
            </w:r>
            <w:r w:rsidR="001E220D">
              <w:rPr>
                <w:rFonts w:asciiTheme="minorHAnsi" w:hAnsiTheme="minorHAnsi" w:cstheme="minorHAnsi"/>
                <w:color w:val="000000"/>
                <w:sz w:val="22"/>
                <w:szCs w:val="22"/>
              </w:rPr>
              <w:t>7</w:t>
            </w:r>
          </w:p>
        </w:tc>
        <w:tc>
          <w:tcPr>
            <w:tcW w:w="7358" w:type="dxa"/>
            <w:gridSpan w:val="2"/>
          </w:tcPr>
          <w:p w14:paraId="17D6A432" w14:textId="77777777" w:rsidR="00257D4D" w:rsidRPr="00516A6F" w:rsidRDefault="00257D4D" w:rsidP="003E480E">
            <w:pPr>
              <w:rPr>
                <w:rFonts w:asciiTheme="minorHAnsi" w:hAnsiTheme="minorHAnsi" w:cstheme="minorHAnsi"/>
                <w:sz w:val="22"/>
                <w:szCs w:val="22"/>
              </w:rPr>
            </w:pPr>
            <w:r w:rsidRPr="00516A6F">
              <w:rPr>
                <w:rFonts w:asciiTheme="minorHAnsi" w:hAnsiTheme="minorHAnsi" w:cstheme="minorHAnsi"/>
                <w:sz w:val="22"/>
                <w:szCs w:val="22"/>
              </w:rPr>
              <w:t>PRZEKRÓJ</w:t>
            </w:r>
          </w:p>
        </w:tc>
        <w:tc>
          <w:tcPr>
            <w:tcW w:w="1047" w:type="dxa"/>
          </w:tcPr>
          <w:p w14:paraId="2065E14A" w14:textId="77777777" w:rsidR="00257D4D" w:rsidRPr="00516A6F" w:rsidRDefault="00257D4D" w:rsidP="000E1564">
            <w:pPr>
              <w:rPr>
                <w:rFonts w:asciiTheme="minorHAnsi" w:hAnsiTheme="minorHAnsi" w:cstheme="minorHAnsi"/>
                <w:iCs/>
                <w:color w:val="000000"/>
                <w:sz w:val="22"/>
                <w:szCs w:val="22"/>
              </w:rPr>
            </w:pPr>
          </w:p>
        </w:tc>
      </w:tr>
      <w:tr w:rsidR="00257D4D" w:rsidRPr="000E0CC8" w14:paraId="4A23A217" w14:textId="77777777" w:rsidTr="00A602F8">
        <w:trPr>
          <w:gridAfter w:val="1"/>
          <w:wAfter w:w="136" w:type="dxa"/>
          <w:trHeight w:hRule="exact" w:val="340"/>
        </w:trPr>
        <w:tc>
          <w:tcPr>
            <w:tcW w:w="811" w:type="dxa"/>
            <w:gridSpan w:val="2"/>
          </w:tcPr>
          <w:p w14:paraId="0581704C" w14:textId="3747A174" w:rsidR="00257D4D" w:rsidRPr="00516A6F" w:rsidRDefault="00257D4D" w:rsidP="003E480E">
            <w:pPr>
              <w:rPr>
                <w:rFonts w:asciiTheme="minorHAnsi" w:hAnsiTheme="minorHAnsi" w:cstheme="minorHAnsi"/>
                <w:color w:val="000000"/>
                <w:sz w:val="22"/>
                <w:szCs w:val="22"/>
              </w:rPr>
            </w:pPr>
            <w:r w:rsidRPr="00516A6F">
              <w:rPr>
                <w:rFonts w:asciiTheme="minorHAnsi" w:hAnsiTheme="minorHAnsi" w:cstheme="minorHAnsi"/>
                <w:color w:val="000000"/>
                <w:sz w:val="22"/>
                <w:szCs w:val="22"/>
              </w:rPr>
              <w:t>10</w:t>
            </w:r>
            <w:r w:rsidR="001E220D">
              <w:rPr>
                <w:rFonts w:asciiTheme="minorHAnsi" w:hAnsiTheme="minorHAnsi" w:cstheme="minorHAnsi"/>
                <w:color w:val="000000"/>
                <w:sz w:val="22"/>
                <w:szCs w:val="22"/>
              </w:rPr>
              <w:t>8</w:t>
            </w:r>
          </w:p>
        </w:tc>
        <w:tc>
          <w:tcPr>
            <w:tcW w:w="7358" w:type="dxa"/>
            <w:gridSpan w:val="2"/>
          </w:tcPr>
          <w:p w14:paraId="51BDD2C6" w14:textId="77777777" w:rsidR="00257D4D" w:rsidRPr="00516A6F" w:rsidRDefault="00257D4D" w:rsidP="003E480E">
            <w:pPr>
              <w:rPr>
                <w:rFonts w:asciiTheme="minorHAnsi" w:hAnsiTheme="minorHAnsi" w:cstheme="minorHAnsi"/>
                <w:sz w:val="22"/>
                <w:szCs w:val="22"/>
              </w:rPr>
            </w:pPr>
            <w:r w:rsidRPr="00516A6F">
              <w:rPr>
                <w:rFonts w:asciiTheme="minorHAnsi" w:hAnsiTheme="minorHAnsi" w:cstheme="minorHAnsi"/>
                <w:color w:val="000000"/>
                <w:sz w:val="22"/>
                <w:szCs w:val="22"/>
              </w:rPr>
              <w:t>ELEWACJE</w:t>
            </w:r>
          </w:p>
        </w:tc>
        <w:tc>
          <w:tcPr>
            <w:tcW w:w="1047" w:type="dxa"/>
          </w:tcPr>
          <w:p w14:paraId="7A4BD47C" w14:textId="77777777" w:rsidR="00257D4D" w:rsidRPr="00516A6F" w:rsidRDefault="00257D4D" w:rsidP="000E1564">
            <w:pPr>
              <w:rPr>
                <w:rFonts w:asciiTheme="minorHAnsi" w:hAnsiTheme="minorHAnsi" w:cstheme="minorHAnsi"/>
                <w:iCs/>
                <w:color w:val="000000"/>
                <w:sz w:val="22"/>
                <w:szCs w:val="22"/>
              </w:rPr>
            </w:pPr>
          </w:p>
        </w:tc>
      </w:tr>
      <w:tr w:rsidR="00257D4D" w:rsidRPr="00D5385F" w14:paraId="537CC1B1" w14:textId="77777777" w:rsidTr="00A60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2" w:type="dxa"/>
          <w:trHeight w:val="452"/>
        </w:trPr>
        <w:tc>
          <w:tcPr>
            <w:tcW w:w="1031" w:type="dxa"/>
            <w:gridSpan w:val="2"/>
            <w:vAlign w:val="center"/>
          </w:tcPr>
          <w:p w14:paraId="540E2EBC" w14:textId="77777777" w:rsidR="00257D4D" w:rsidRPr="004C3BBB" w:rsidRDefault="00257D4D" w:rsidP="00A602F8">
            <w:pPr>
              <w:rPr>
                <w:b/>
                <w:sz w:val="22"/>
                <w:szCs w:val="22"/>
              </w:rPr>
            </w:pPr>
          </w:p>
        </w:tc>
        <w:tc>
          <w:tcPr>
            <w:tcW w:w="6699" w:type="dxa"/>
            <w:vAlign w:val="center"/>
          </w:tcPr>
          <w:p w14:paraId="3F23CF18" w14:textId="77777777" w:rsidR="00257D4D" w:rsidRPr="004C3BBB" w:rsidRDefault="00257D4D" w:rsidP="00A602F8">
            <w:pPr>
              <w:rPr>
                <w:b/>
                <w:sz w:val="22"/>
                <w:szCs w:val="22"/>
              </w:rPr>
            </w:pPr>
          </w:p>
        </w:tc>
        <w:tc>
          <w:tcPr>
            <w:tcW w:w="1240" w:type="dxa"/>
            <w:gridSpan w:val="2"/>
            <w:vAlign w:val="center"/>
          </w:tcPr>
          <w:p w14:paraId="5BCC9BAA" w14:textId="77777777" w:rsidR="00257D4D" w:rsidRPr="004C3BBB" w:rsidRDefault="00257D4D" w:rsidP="00A602F8">
            <w:pPr>
              <w:jc w:val="center"/>
              <w:rPr>
                <w:b/>
                <w:sz w:val="22"/>
                <w:szCs w:val="22"/>
              </w:rPr>
            </w:pPr>
          </w:p>
        </w:tc>
      </w:tr>
    </w:tbl>
    <w:p w14:paraId="741F8395" w14:textId="77777777" w:rsidR="001D4651" w:rsidRDefault="001D4651" w:rsidP="00A568D5">
      <w:pPr>
        <w:pStyle w:val="Nagwek1"/>
      </w:pPr>
    </w:p>
    <w:p w14:paraId="7807D4A0" w14:textId="77777777" w:rsidR="001B0E91" w:rsidRDefault="001B0E91" w:rsidP="001B0E91">
      <w:pPr>
        <w:rPr>
          <w:lang w:eastAsia="x-none"/>
        </w:rPr>
      </w:pPr>
    </w:p>
    <w:p w14:paraId="5F74F4BC" w14:textId="77777777" w:rsidR="00AD7DD9" w:rsidRPr="001B0E91" w:rsidRDefault="00AD7DD9" w:rsidP="001B0E91">
      <w:pPr>
        <w:rPr>
          <w:lang w:eastAsia="x-none"/>
        </w:rPr>
      </w:pPr>
    </w:p>
    <w:p w14:paraId="30C4EFF3" w14:textId="77777777" w:rsidR="00490164" w:rsidRDefault="00490164" w:rsidP="00F605D2">
      <w:pPr>
        <w:rPr>
          <w:sz w:val="20"/>
        </w:rPr>
      </w:pPr>
    </w:p>
    <w:p w14:paraId="2136C52E" w14:textId="77777777" w:rsidR="00490164" w:rsidRDefault="00490164" w:rsidP="00F605D2">
      <w:pPr>
        <w:rPr>
          <w:sz w:val="20"/>
        </w:rPr>
      </w:pPr>
    </w:p>
    <w:p w14:paraId="0D28C7F0" w14:textId="77777777" w:rsidR="00490164" w:rsidRDefault="00490164" w:rsidP="00F605D2">
      <w:pPr>
        <w:rPr>
          <w:sz w:val="20"/>
        </w:rPr>
      </w:pPr>
    </w:p>
    <w:p w14:paraId="51D763D4" w14:textId="77777777" w:rsidR="00490164" w:rsidRDefault="00490164" w:rsidP="00F605D2">
      <w:pPr>
        <w:rPr>
          <w:sz w:val="20"/>
        </w:rPr>
      </w:pPr>
    </w:p>
    <w:p w14:paraId="2E9ED78D" w14:textId="77777777" w:rsidR="00490164" w:rsidRDefault="00490164" w:rsidP="00F605D2">
      <w:pPr>
        <w:rPr>
          <w:sz w:val="20"/>
        </w:rPr>
      </w:pPr>
    </w:p>
    <w:p w14:paraId="7C65B436" w14:textId="77777777" w:rsidR="004728A7" w:rsidRDefault="004728A7" w:rsidP="00F605D2">
      <w:pPr>
        <w:rPr>
          <w:sz w:val="20"/>
        </w:rPr>
      </w:pPr>
    </w:p>
    <w:p w14:paraId="1E9C9475" w14:textId="77777777" w:rsidR="004728A7" w:rsidRDefault="004728A7" w:rsidP="00F605D2">
      <w:pPr>
        <w:rPr>
          <w:sz w:val="20"/>
        </w:rPr>
      </w:pPr>
    </w:p>
    <w:p w14:paraId="7FD0B59A" w14:textId="77777777" w:rsidR="004728A7" w:rsidRDefault="004728A7" w:rsidP="00F605D2">
      <w:pPr>
        <w:rPr>
          <w:sz w:val="20"/>
        </w:rPr>
      </w:pPr>
    </w:p>
    <w:p w14:paraId="4E401D91" w14:textId="77777777" w:rsidR="004728A7" w:rsidRDefault="004728A7" w:rsidP="00F605D2">
      <w:pPr>
        <w:rPr>
          <w:sz w:val="20"/>
        </w:rPr>
      </w:pPr>
    </w:p>
    <w:p w14:paraId="03876A30" w14:textId="77777777" w:rsidR="004728A7" w:rsidRDefault="004728A7" w:rsidP="00F605D2">
      <w:pPr>
        <w:rPr>
          <w:sz w:val="20"/>
        </w:rPr>
      </w:pPr>
    </w:p>
    <w:p w14:paraId="7C4AFAE8" w14:textId="77777777" w:rsidR="00490164" w:rsidRDefault="00490164" w:rsidP="00F605D2">
      <w:pPr>
        <w:rPr>
          <w:sz w:val="20"/>
        </w:rPr>
      </w:pPr>
    </w:p>
    <w:p w14:paraId="7A3F5A4C" w14:textId="77777777" w:rsidR="00490164" w:rsidRDefault="00490164" w:rsidP="00F605D2">
      <w:pPr>
        <w:rPr>
          <w:sz w:val="20"/>
        </w:rPr>
      </w:pPr>
    </w:p>
    <w:p w14:paraId="6838A611" w14:textId="77777777" w:rsidR="00490164" w:rsidRDefault="00490164" w:rsidP="00F605D2">
      <w:pPr>
        <w:rPr>
          <w:sz w:val="20"/>
        </w:rPr>
      </w:pPr>
    </w:p>
    <w:p w14:paraId="4C231796" w14:textId="77777777" w:rsidR="00490164" w:rsidRDefault="00490164" w:rsidP="00F605D2">
      <w:pPr>
        <w:rPr>
          <w:sz w:val="20"/>
        </w:rPr>
      </w:pPr>
    </w:p>
    <w:p w14:paraId="75C5659A" w14:textId="77777777" w:rsidR="00490164" w:rsidRDefault="00490164" w:rsidP="00F605D2">
      <w:pPr>
        <w:rPr>
          <w:sz w:val="20"/>
        </w:rPr>
      </w:pPr>
    </w:p>
    <w:p w14:paraId="1F0709FC" w14:textId="77777777" w:rsidR="00490164" w:rsidRDefault="00490164" w:rsidP="00F605D2">
      <w:pPr>
        <w:rPr>
          <w:sz w:val="20"/>
        </w:rPr>
      </w:pPr>
    </w:p>
    <w:p w14:paraId="5C8E4D95" w14:textId="019B28D6" w:rsidR="00494BB4" w:rsidRDefault="00940C3C" w:rsidP="00A568D5">
      <w:pPr>
        <w:pStyle w:val="Nagwek1"/>
      </w:pPr>
      <w:bookmarkStart w:id="1" w:name="_Toc84308815"/>
      <w:bookmarkStart w:id="2" w:name="_Toc149290566"/>
      <w:bookmarkStart w:id="3" w:name="_Toc146020445"/>
      <w:bookmarkStart w:id="4" w:name="_Toc146020833"/>
      <w:r>
        <w:lastRenderedPageBreak/>
        <w:t>Część o</w:t>
      </w:r>
      <w:r w:rsidRPr="00D5385F">
        <w:t>pis</w:t>
      </w:r>
      <w:r>
        <w:t>owa</w:t>
      </w:r>
      <w:bookmarkEnd w:id="1"/>
      <w:bookmarkEnd w:id="2"/>
    </w:p>
    <w:p w14:paraId="5A43404B" w14:textId="1313C9D8" w:rsidR="00494BB4" w:rsidRPr="005B275E" w:rsidRDefault="00494BB4" w:rsidP="005B275E">
      <w:pPr>
        <w:pStyle w:val="ALFAN1"/>
      </w:pPr>
      <w:bookmarkStart w:id="5" w:name="_Toc149290567"/>
      <w:r w:rsidRPr="005B275E">
        <w:t>Cel i zakres opracowania</w:t>
      </w:r>
      <w:bookmarkEnd w:id="3"/>
      <w:bookmarkEnd w:id="4"/>
      <w:bookmarkEnd w:id="5"/>
      <w:r w:rsidR="00952ECF" w:rsidRPr="005B275E">
        <w:t xml:space="preserve"> </w:t>
      </w:r>
    </w:p>
    <w:p w14:paraId="61065E0D" w14:textId="77777777" w:rsidR="00494BB4" w:rsidRPr="005E6EA8" w:rsidRDefault="00494BB4" w:rsidP="00E23678">
      <w:pPr>
        <w:spacing w:line="360" w:lineRule="auto"/>
        <w:ind w:firstLine="284"/>
        <w:rPr>
          <w:rFonts w:asciiTheme="minorHAnsi" w:hAnsiTheme="minorHAnsi" w:cstheme="minorHAnsi"/>
          <w:sz w:val="22"/>
          <w:szCs w:val="18"/>
        </w:rPr>
      </w:pPr>
      <w:r w:rsidRPr="005E6EA8">
        <w:rPr>
          <w:rFonts w:asciiTheme="minorHAnsi" w:hAnsiTheme="minorHAnsi" w:cstheme="minorHAnsi"/>
          <w:sz w:val="22"/>
          <w:szCs w:val="18"/>
        </w:rPr>
        <w:t>Niniejsze opracowanie obejmuje projekt architektoniczno - budowlany przebudowy budynku handlowego przy ul. Warszawskiej 180, 43-300 Bielsko-Biała, na dział</w:t>
      </w:r>
      <w:r w:rsidR="00463CFF" w:rsidRPr="005E6EA8">
        <w:rPr>
          <w:rFonts w:asciiTheme="minorHAnsi" w:hAnsiTheme="minorHAnsi" w:cstheme="minorHAnsi"/>
          <w:sz w:val="22"/>
          <w:szCs w:val="18"/>
        </w:rPr>
        <w:t>kach</w:t>
      </w:r>
      <w:r w:rsidRPr="005E6EA8">
        <w:rPr>
          <w:rFonts w:asciiTheme="minorHAnsi" w:hAnsiTheme="minorHAnsi" w:cstheme="minorHAnsi"/>
          <w:sz w:val="22"/>
          <w:szCs w:val="18"/>
        </w:rPr>
        <w:t xml:space="preserve"> 47/24, 60/1; w jednostce ewidencyjnej: Bielsko</w:t>
      </w:r>
      <w:r w:rsidR="00E477C1" w:rsidRPr="005E6EA8">
        <w:rPr>
          <w:rFonts w:asciiTheme="minorHAnsi" w:hAnsiTheme="minorHAnsi" w:cstheme="minorHAnsi"/>
          <w:sz w:val="22"/>
          <w:szCs w:val="18"/>
        </w:rPr>
        <w:t>-</w:t>
      </w:r>
      <w:r w:rsidRPr="005E6EA8">
        <w:rPr>
          <w:rFonts w:asciiTheme="minorHAnsi" w:hAnsiTheme="minorHAnsi" w:cstheme="minorHAnsi"/>
          <w:sz w:val="22"/>
          <w:szCs w:val="18"/>
        </w:rPr>
        <w:t xml:space="preserve">Biała, Obręb ewidencyjny: 0038-Stare Bielsko. </w:t>
      </w:r>
    </w:p>
    <w:p w14:paraId="4C530CA3" w14:textId="42BA0089" w:rsidR="00494BB4" w:rsidRPr="005E6EA8" w:rsidRDefault="00494BB4" w:rsidP="00E23678">
      <w:pPr>
        <w:spacing w:line="360" w:lineRule="auto"/>
        <w:ind w:firstLine="709"/>
        <w:rPr>
          <w:rFonts w:asciiTheme="minorHAnsi" w:hAnsiTheme="minorHAnsi" w:cstheme="minorHAnsi"/>
          <w:sz w:val="22"/>
          <w:szCs w:val="22"/>
        </w:rPr>
      </w:pPr>
      <w:r w:rsidRPr="005E6EA8">
        <w:rPr>
          <w:rFonts w:asciiTheme="minorHAnsi" w:hAnsiTheme="minorHAnsi" w:cstheme="minorHAnsi"/>
          <w:sz w:val="22"/>
          <w:szCs w:val="22"/>
        </w:rPr>
        <w:t>Projekt ten jest załącznikiem do wniosku o pozwolenie na budowę i stanowi II tom dokumentacji projektowej.</w:t>
      </w:r>
      <w:r w:rsidR="005B275E" w:rsidRPr="005E6EA8">
        <w:rPr>
          <w:rFonts w:asciiTheme="minorHAnsi" w:hAnsiTheme="minorHAnsi" w:cstheme="minorHAnsi"/>
          <w:sz w:val="22"/>
          <w:szCs w:val="22"/>
        </w:rPr>
        <w:t xml:space="preserve"> </w:t>
      </w:r>
    </w:p>
    <w:p w14:paraId="2918A2FB" w14:textId="77777777" w:rsidR="00494BB4" w:rsidRDefault="00494BB4" w:rsidP="005B275E">
      <w:pPr>
        <w:pStyle w:val="ALFAN1"/>
      </w:pPr>
      <w:bookmarkStart w:id="6" w:name="_Toc146020446"/>
      <w:bookmarkStart w:id="7" w:name="_Toc146020834"/>
      <w:bookmarkStart w:id="8" w:name="_Toc149290568"/>
      <w:r w:rsidRPr="0079315A">
        <w:t>Projekt budowlany składa się z czterech tomów:</w:t>
      </w:r>
      <w:bookmarkEnd w:id="6"/>
      <w:bookmarkEnd w:id="7"/>
      <w:bookmarkEnd w:id="8"/>
    </w:p>
    <w:p w14:paraId="313141E3" w14:textId="77777777" w:rsidR="00494BB4" w:rsidRPr="00A700DC" w:rsidRDefault="00494BB4" w:rsidP="00735161">
      <w:pPr>
        <w:spacing w:line="360" w:lineRule="auto"/>
        <w:rPr>
          <w:rFonts w:asciiTheme="minorHAnsi" w:hAnsiTheme="minorHAnsi" w:cstheme="minorHAnsi"/>
          <w:sz w:val="22"/>
        </w:rPr>
      </w:pPr>
      <w:r w:rsidRPr="00A700DC">
        <w:rPr>
          <w:rFonts w:asciiTheme="minorHAnsi" w:hAnsiTheme="minorHAnsi" w:cstheme="minorHAnsi"/>
          <w:sz w:val="22"/>
        </w:rPr>
        <w:t>Tom I</w:t>
      </w:r>
      <w:r w:rsidRPr="00A700DC">
        <w:rPr>
          <w:rFonts w:asciiTheme="minorHAnsi" w:hAnsiTheme="minorHAnsi" w:cstheme="minorHAnsi"/>
          <w:sz w:val="22"/>
        </w:rPr>
        <w:tab/>
      </w:r>
      <w:r w:rsidRPr="00A700DC">
        <w:rPr>
          <w:rFonts w:asciiTheme="minorHAnsi" w:hAnsiTheme="minorHAnsi" w:cstheme="minorHAnsi"/>
          <w:sz w:val="22"/>
        </w:rPr>
        <w:tab/>
        <w:t xml:space="preserve">- Projekt zagospodarowania terenu </w:t>
      </w:r>
    </w:p>
    <w:p w14:paraId="49B97EFA" w14:textId="0A9B89D3" w:rsidR="00494BB4" w:rsidRPr="00A700DC" w:rsidRDefault="00494BB4" w:rsidP="00735161">
      <w:pPr>
        <w:spacing w:line="360" w:lineRule="auto"/>
        <w:rPr>
          <w:rFonts w:asciiTheme="minorHAnsi" w:hAnsiTheme="minorHAnsi" w:cstheme="minorHAnsi"/>
          <w:sz w:val="22"/>
        </w:rPr>
      </w:pPr>
      <w:r w:rsidRPr="00A700DC">
        <w:rPr>
          <w:rFonts w:asciiTheme="minorHAnsi" w:hAnsiTheme="minorHAnsi" w:cstheme="minorHAnsi"/>
          <w:sz w:val="22"/>
        </w:rPr>
        <w:t>Tom II</w:t>
      </w:r>
      <w:r w:rsidRPr="00A700DC">
        <w:rPr>
          <w:rFonts w:asciiTheme="minorHAnsi" w:hAnsiTheme="minorHAnsi" w:cstheme="minorHAnsi"/>
          <w:sz w:val="22"/>
        </w:rPr>
        <w:tab/>
      </w:r>
      <w:r w:rsidR="00955893">
        <w:rPr>
          <w:rFonts w:asciiTheme="minorHAnsi" w:hAnsiTheme="minorHAnsi" w:cstheme="minorHAnsi"/>
          <w:sz w:val="22"/>
        </w:rPr>
        <w:t xml:space="preserve"> </w:t>
      </w:r>
      <w:r w:rsidR="00955893" w:rsidRPr="00A700DC">
        <w:rPr>
          <w:rFonts w:asciiTheme="minorHAnsi" w:hAnsiTheme="minorHAnsi" w:cstheme="minorHAnsi"/>
          <w:sz w:val="22"/>
        </w:rPr>
        <w:tab/>
      </w:r>
      <w:r w:rsidRPr="00A700DC">
        <w:rPr>
          <w:rFonts w:asciiTheme="minorHAnsi" w:hAnsiTheme="minorHAnsi" w:cstheme="minorHAnsi"/>
          <w:sz w:val="22"/>
        </w:rPr>
        <w:t xml:space="preserve">- Projekt architektoniczno-budowlany </w:t>
      </w:r>
    </w:p>
    <w:p w14:paraId="6C490AAB" w14:textId="77777777" w:rsidR="00494BB4" w:rsidRPr="00A700DC" w:rsidRDefault="00494BB4" w:rsidP="00735161">
      <w:pPr>
        <w:spacing w:line="360" w:lineRule="auto"/>
        <w:rPr>
          <w:rFonts w:asciiTheme="minorHAnsi" w:hAnsiTheme="minorHAnsi" w:cstheme="minorHAnsi"/>
          <w:sz w:val="22"/>
        </w:rPr>
      </w:pPr>
      <w:r w:rsidRPr="00A700DC">
        <w:rPr>
          <w:rFonts w:asciiTheme="minorHAnsi" w:hAnsiTheme="minorHAnsi" w:cstheme="minorHAnsi"/>
          <w:sz w:val="22"/>
        </w:rPr>
        <w:t>Tom III</w:t>
      </w:r>
      <w:r w:rsidRPr="00A700DC">
        <w:rPr>
          <w:rFonts w:asciiTheme="minorHAnsi" w:hAnsiTheme="minorHAnsi" w:cstheme="minorHAnsi"/>
          <w:sz w:val="22"/>
        </w:rPr>
        <w:tab/>
        <w:t>- Załączniki projektu budowlanego</w:t>
      </w:r>
    </w:p>
    <w:p w14:paraId="492B37C2" w14:textId="77777777" w:rsidR="00494BB4" w:rsidRPr="00A700DC" w:rsidRDefault="00494BB4" w:rsidP="00735161">
      <w:pPr>
        <w:spacing w:line="360" w:lineRule="auto"/>
        <w:rPr>
          <w:rFonts w:asciiTheme="minorHAnsi" w:hAnsiTheme="minorHAnsi" w:cstheme="minorHAnsi"/>
          <w:sz w:val="22"/>
        </w:rPr>
      </w:pPr>
      <w:r w:rsidRPr="00A700DC">
        <w:rPr>
          <w:rFonts w:asciiTheme="minorHAnsi" w:hAnsiTheme="minorHAnsi" w:cstheme="minorHAnsi"/>
          <w:sz w:val="22"/>
        </w:rPr>
        <w:t>Tom IV</w:t>
      </w:r>
      <w:r w:rsidRPr="00A700DC">
        <w:rPr>
          <w:rFonts w:asciiTheme="minorHAnsi" w:hAnsiTheme="minorHAnsi" w:cstheme="minorHAnsi"/>
          <w:sz w:val="22"/>
        </w:rPr>
        <w:tab/>
        <w:t xml:space="preserve">- Projekt techniczny </w:t>
      </w:r>
    </w:p>
    <w:p w14:paraId="1A06EE36" w14:textId="77777777" w:rsidR="00494BB4" w:rsidRPr="00A700DC" w:rsidRDefault="00494BB4" w:rsidP="00735161">
      <w:pPr>
        <w:spacing w:line="360" w:lineRule="auto"/>
        <w:ind w:firstLine="284"/>
        <w:rPr>
          <w:rFonts w:asciiTheme="minorHAnsi" w:hAnsiTheme="minorHAnsi" w:cstheme="minorHAnsi"/>
          <w:sz w:val="22"/>
          <w:szCs w:val="22"/>
        </w:rPr>
      </w:pPr>
      <w:r w:rsidRPr="00A700DC">
        <w:rPr>
          <w:rFonts w:asciiTheme="minorHAnsi" w:hAnsiTheme="minorHAnsi" w:cstheme="minorHAnsi"/>
          <w:sz w:val="22"/>
          <w:szCs w:val="22"/>
        </w:rPr>
        <w:t>Projekt architektoniczno - budowlany obejmuje stronę tytułową, część opisową, część graficzną oraz załączniki formalne. Treść i forma projektu zgodne są z Rozporządzeniem Ministra Transportu, Budownictwa i Gospodarki Morskiej w sprawie szczegółowego zakresu i formy projektu budowlanego.</w:t>
      </w:r>
    </w:p>
    <w:p w14:paraId="16ED5434" w14:textId="77777777" w:rsidR="00494BB4" w:rsidRPr="00D52F1F" w:rsidRDefault="00494BB4" w:rsidP="005B275E">
      <w:pPr>
        <w:pStyle w:val="ALFAN1"/>
      </w:pPr>
      <w:bookmarkStart w:id="9" w:name="_Toc50036541"/>
      <w:bookmarkStart w:id="10" w:name="_Toc146020447"/>
      <w:bookmarkStart w:id="11" w:name="_Toc146020835"/>
      <w:bookmarkStart w:id="12" w:name="_Toc149290569"/>
      <w:r w:rsidRPr="00D52F1F">
        <w:t>Podstaw</w:t>
      </w:r>
      <w:r>
        <w:t>a</w:t>
      </w:r>
      <w:r w:rsidRPr="00D52F1F">
        <w:t xml:space="preserve"> opracowania</w:t>
      </w:r>
      <w:bookmarkEnd w:id="9"/>
      <w:bookmarkEnd w:id="10"/>
      <w:bookmarkEnd w:id="11"/>
      <w:bookmarkEnd w:id="12"/>
    </w:p>
    <w:p w14:paraId="29C4066A" w14:textId="77777777" w:rsidR="00494BB4" w:rsidRPr="007E5DE1" w:rsidRDefault="00494BB4" w:rsidP="00AC3944">
      <w:pPr>
        <w:pStyle w:val="ALFAN2"/>
        <w:numPr>
          <w:ilvl w:val="1"/>
          <w:numId w:val="32"/>
        </w:numPr>
        <w:ind w:left="709" w:hanging="709"/>
        <w:rPr>
          <w:b/>
          <w:bCs w:val="0"/>
          <w:sz w:val="24"/>
          <w:szCs w:val="22"/>
        </w:rPr>
      </w:pPr>
      <w:bookmarkStart w:id="13" w:name="_Toc84308818"/>
      <w:bookmarkStart w:id="14" w:name="_Toc131564270"/>
      <w:bookmarkStart w:id="15" w:name="_Toc133326749"/>
      <w:bookmarkStart w:id="16" w:name="_Toc50036542"/>
      <w:bookmarkStart w:id="17" w:name="_Toc149290570"/>
      <w:r w:rsidRPr="007E5DE1">
        <w:rPr>
          <w:b/>
          <w:bCs w:val="0"/>
          <w:sz w:val="24"/>
          <w:szCs w:val="22"/>
        </w:rPr>
        <w:t>Wstępne</w:t>
      </w:r>
      <w:bookmarkEnd w:id="13"/>
      <w:bookmarkEnd w:id="14"/>
      <w:bookmarkEnd w:id="15"/>
      <w:bookmarkEnd w:id="16"/>
      <w:bookmarkEnd w:id="17"/>
    </w:p>
    <w:p w14:paraId="6036DAD6" w14:textId="77777777" w:rsidR="00494BB4" w:rsidRPr="00903DF1" w:rsidRDefault="00494BB4" w:rsidP="00E23678">
      <w:pPr>
        <w:numPr>
          <w:ilvl w:val="0"/>
          <w:numId w:val="29"/>
        </w:numPr>
        <w:spacing w:line="360" w:lineRule="auto"/>
        <w:rPr>
          <w:rFonts w:asciiTheme="minorHAnsi" w:hAnsiTheme="minorHAnsi" w:cstheme="minorHAnsi"/>
          <w:sz w:val="22"/>
          <w:szCs w:val="18"/>
        </w:rPr>
      </w:pPr>
      <w:r w:rsidRPr="00903DF1">
        <w:rPr>
          <w:rFonts w:asciiTheme="minorHAnsi" w:hAnsiTheme="minorHAnsi" w:cstheme="minorHAnsi"/>
          <w:sz w:val="22"/>
          <w:szCs w:val="18"/>
        </w:rPr>
        <w:t>Wizja lokalna w terenie</w:t>
      </w:r>
    </w:p>
    <w:p w14:paraId="337624C7" w14:textId="77777777" w:rsidR="00494BB4" w:rsidRPr="00903DF1" w:rsidRDefault="00494BB4" w:rsidP="00E23678">
      <w:pPr>
        <w:numPr>
          <w:ilvl w:val="0"/>
          <w:numId w:val="29"/>
        </w:numPr>
        <w:spacing w:line="360" w:lineRule="auto"/>
        <w:rPr>
          <w:rFonts w:asciiTheme="minorHAnsi" w:hAnsiTheme="minorHAnsi" w:cstheme="minorHAnsi"/>
          <w:sz w:val="22"/>
          <w:szCs w:val="18"/>
        </w:rPr>
      </w:pPr>
      <w:r w:rsidRPr="00903DF1">
        <w:rPr>
          <w:rFonts w:asciiTheme="minorHAnsi" w:hAnsiTheme="minorHAnsi" w:cstheme="minorHAnsi"/>
          <w:sz w:val="22"/>
          <w:szCs w:val="18"/>
        </w:rPr>
        <w:t xml:space="preserve">Inwentaryzacja architektoniczno-budowlana </w:t>
      </w:r>
    </w:p>
    <w:p w14:paraId="566DA262" w14:textId="77777777" w:rsidR="00494BB4" w:rsidRPr="00903DF1" w:rsidRDefault="00494BB4" w:rsidP="00E23678">
      <w:pPr>
        <w:numPr>
          <w:ilvl w:val="0"/>
          <w:numId w:val="29"/>
        </w:numPr>
        <w:spacing w:line="360" w:lineRule="auto"/>
        <w:rPr>
          <w:rFonts w:asciiTheme="minorHAnsi" w:hAnsiTheme="minorHAnsi" w:cstheme="minorHAnsi"/>
          <w:sz w:val="22"/>
          <w:szCs w:val="18"/>
        </w:rPr>
      </w:pPr>
      <w:r w:rsidRPr="00903DF1">
        <w:rPr>
          <w:rFonts w:asciiTheme="minorHAnsi" w:hAnsiTheme="minorHAnsi" w:cstheme="minorHAnsi"/>
          <w:sz w:val="22"/>
          <w:szCs w:val="18"/>
        </w:rPr>
        <w:t>Koncepcja architektoniczno-urbanistyczna, oraz program funkcjonalno-użytkowy</w:t>
      </w:r>
    </w:p>
    <w:p w14:paraId="46FB7D5E" w14:textId="77777777" w:rsidR="00494BB4" w:rsidRPr="00903DF1" w:rsidRDefault="00494BB4" w:rsidP="00E23678">
      <w:pPr>
        <w:numPr>
          <w:ilvl w:val="0"/>
          <w:numId w:val="29"/>
        </w:numPr>
        <w:spacing w:line="360" w:lineRule="auto"/>
        <w:rPr>
          <w:rFonts w:asciiTheme="minorHAnsi" w:hAnsiTheme="minorHAnsi" w:cstheme="minorHAnsi"/>
          <w:sz w:val="22"/>
          <w:szCs w:val="18"/>
        </w:rPr>
      </w:pPr>
      <w:r w:rsidRPr="00903DF1">
        <w:rPr>
          <w:rFonts w:asciiTheme="minorHAnsi" w:hAnsiTheme="minorHAnsi" w:cstheme="minorHAnsi"/>
          <w:sz w:val="22"/>
          <w:szCs w:val="18"/>
        </w:rPr>
        <w:t>Uchwała nr LIV/1246/2023 Rady Miejskiej w Bielsku- Białej</w:t>
      </w:r>
    </w:p>
    <w:p w14:paraId="39054AFA" w14:textId="77777777" w:rsidR="00494BB4" w:rsidRPr="00903DF1" w:rsidRDefault="00494BB4" w:rsidP="00E23678">
      <w:pPr>
        <w:numPr>
          <w:ilvl w:val="0"/>
          <w:numId w:val="29"/>
        </w:numPr>
        <w:spacing w:line="360" w:lineRule="auto"/>
        <w:rPr>
          <w:rFonts w:asciiTheme="minorHAnsi" w:hAnsiTheme="minorHAnsi" w:cstheme="minorHAnsi"/>
          <w:sz w:val="22"/>
          <w:szCs w:val="18"/>
        </w:rPr>
      </w:pPr>
      <w:r w:rsidRPr="00903DF1">
        <w:rPr>
          <w:rFonts w:asciiTheme="minorHAnsi" w:hAnsiTheme="minorHAnsi" w:cstheme="minorHAnsi"/>
          <w:sz w:val="22"/>
          <w:szCs w:val="18"/>
        </w:rPr>
        <w:t>Mapa do celów projektowych w skali 1:500</w:t>
      </w:r>
    </w:p>
    <w:p w14:paraId="1B1A2BC5" w14:textId="77777777" w:rsidR="00494BB4" w:rsidRPr="00903DF1" w:rsidRDefault="00494BB4" w:rsidP="00E23678">
      <w:pPr>
        <w:numPr>
          <w:ilvl w:val="0"/>
          <w:numId w:val="29"/>
        </w:numPr>
        <w:spacing w:line="360" w:lineRule="auto"/>
        <w:rPr>
          <w:rFonts w:asciiTheme="minorHAnsi" w:hAnsiTheme="minorHAnsi" w:cstheme="minorHAnsi"/>
          <w:sz w:val="22"/>
          <w:szCs w:val="18"/>
        </w:rPr>
      </w:pPr>
      <w:r w:rsidRPr="00903DF1">
        <w:rPr>
          <w:rFonts w:asciiTheme="minorHAnsi" w:hAnsiTheme="minorHAnsi" w:cstheme="minorHAnsi"/>
          <w:sz w:val="22"/>
          <w:szCs w:val="18"/>
        </w:rPr>
        <w:t xml:space="preserve">Dokumentacja geotechniczna </w:t>
      </w:r>
    </w:p>
    <w:p w14:paraId="6C960A9F" w14:textId="77777777" w:rsidR="00494BB4" w:rsidRPr="00903DF1" w:rsidRDefault="00494BB4" w:rsidP="00E23678">
      <w:pPr>
        <w:numPr>
          <w:ilvl w:val="0"/>
          <w:numId w:val="29"/>
        </w:numPr>
        <w:spacing w:line="360" w:lineRule="auto"/>
        <w:rPr>
          <w:rFonts w:asciiTheme="minorHAnsi" w:hAnsiTheme="minorHAnsi" w:cstheme="minorHAnsi"/>
          <w:sz w:val="22"/>
          <w:szCs w:val="18"/>
        </w:rPr>
      </w:pPr>
      <w:r w:rsidRPr="00903DF1">
        <w:rPr>
          <w:rFonts w:asciiTheme="minorHAnsi" w:hAnsiTheme="minorHAnsi" w:cstheme="minorHAnsi"/>
          <w:sz w:val="22"/>
          <w:szCs w:val="18"/>
        </w:rPr>
        <w:t xml:space="preserve">Uzgodnienia z Inwestorem </w:t>
      </w:r>
      <w:bookmarkStart w:id="18" w:name="_Toc84308819"/>
      <w:bookmarkStart w:id="19" w:name="_Toc131564271"/>
      <w:bookmarkStart w:id="20" w:name="_Toc133326750"/>
      <w:r w:rsidRPr="00903DF1">
        <w:rPr>
          <w:rFonts w:asciiTheme="minorHAnsi" w:hAnsiTheme="minorHAnsi" w:cstheme="minorHAnsi"/>
          <w:sz w:val="22"/>
          <w:szCs w:val="18"/>
        </w:rPr>
        <w:t>dotyczące rozwiązań projektowych</w:t>
      </w:r>
      <w:bookmarkStart w:id="21" w:name="_Toc50036543"/>
    </w:p>
    <w:p w14:paraId="53226E3F" w14:textId="77777777" w:rsidR="00494BB4" w:rsidRPr="003C6BCC" w:rsidRDefault="00494BB4" w:rsidP="00AC3944">
      <w:pPr>
        <w:pStyle w:val="ALFAN2"/>
        <w:numPr>
          <w:ilvl w:val="1"/>
          <w:numId w:val="32"/>
        </w:numPr>
        <w:ind w:left="284" w:hanging="284"/>
      </w:pPr>
      <w:bookmarkStart w:id="22" w:name="_Toc146020448"/>
      <w:bookmarkStart w:id="23" w:name="_Toc146020836"/>
      <w:bookmarkStart w:id="24" w:name="_Toc149290571"/>
      <w:r w:rsidRPr="00AC3944">
        <w:rPr>
          <w:b/>
          <w:bCs w:val="0"/>
          <w:sz w:val="24"/>
          <w:szCs w:val="22"/>
        </w:rPr>
        <w:t>Uzgodnienia</w:t>
      </w:r>
      <w:bookmarkEnd w:id="18"/>
      <w:bookmarkEnd w:id="19"/>
      <w:bookmarkEnd w:id="20"/>
      <w:bookmarkEnd w:id="21"/>
      <w:bookmarkEnd w:id="22"/>
      <w:bookmarkEnd w:id="23"/>
      <w:bookmarkEnd w:id="24"/>
      <w:r w:rsidRPr="00D47CDA">
        <w:t xml:space="preserve"> </w:t>
      </w:r>
    </w:p>
    <w:p w14:paraId="6AEC43B8" w14:textId="77777777" w:rsidR="00494BB4" w:rsidRPr="00903DF1" w:rsidRDefault="00494BB4" w:rsidP="00E23678">
      <w:pPr>
        <w:numPr>
          <w:ilvl w:val="0"/>
          <w:numId w:val="30"/>
        </w:numPr>
        <w:spacing w:line="360" w:lineRule="auto"/>
        <w:rPr>
          <w:rFonts w:asciiTheme="minorHAnsi" w:hAnsiTheme="minorHAnsi" w:cstheme="minorHAnsi"/>
          <w:sz w:val="22"/>
          <w:szCs w:val="18"/>
        </w:rPr>
      </w:pPr>
      <w:r w:rsidRPr="00903DF1">
        <w:rPr>
          <w:rFonts w:asciiTheme="minorHAnsi" w:hAnsiTheme="minorHAnsi" w:cstheme="minorHAnsi"/>
          <w:sz w:val="22"/>
          <w:szCs w:val="18"/>
        </w:rPr>
        <w:t xml:space="preserve">uzgodnienie z Rzeczoznawcą ds. zabezpieczeń przeciwpożarowych </w:t>
      </w:r>
    </w:p>
    <w:p w14:paraId="04EEEC13" w14:textId="77777777" w:rsidR="00494BB4" w:rsidRPr="00903DF1" w:rsidRDefault="00494BB4" w:rsidP="00E23678">
      <w:pPr>
        <w:numPr>
          <w:ilvl w:val="0"/>
          <w:numId w:val="30"/>
        </w:numPr>
        <w:spacing w:line="360" w:lineRule="auto"/>
        <w:rPr>
          <w:rFonts w:asciiTheme="minorHAnsi" w:hAnsiTheme="minorHAnsi" w:cstheme="minorHAnsi"/>
          <w:sz w:val="22"/>
          <w:szCs w:val="18"/>
        </w:rPr>
      </w:pPr>
      <w:r w:rsidRPr="00903DF1">
        <w:rPr>
          <w:rFonts w:asciiTheme="minorHAnsi" w:hAnsiTheme="minorHAnsi" w:cstheme="minorHAnsi"/>
          <w:sz w:val="22"/>
          <w:szCs w:val="18"/>
        </w:rPr>
        <w:t>uzgodnienie z Rzeczoznawcą ds. sanitarno-higienicznych i BHP</w:t>
      </w:r>
    </w:p>
    <w:p w14:paraId="5CE33CB0" w14:textId="77777777" w:rsidR="00494BB4" w:rsidRPr="00FF62AC" w:rsidRDefault="00494BB4" w:rsidP="005B275E">
      <w:pPr>
        <w:pStyle w:val="ALFAN1"/>
      </w:pPr>
      <w:bookmarkStart w:id="25" w:name="_Toc149290572"/>
      <w:r w:rsidRPr="00FF62AC">
        <w:t>Rodzaj i kategoria obiektu budowlanego</w:t>
      </w:r>
      <w:bookmarkEnd w:id="25"/>
    </w:p>
    <w:p w14:paraId="149C1717" w14:textId="77777777" w:rsidR="00494BB4" w:rsidRPr="00AE42FB" w:rsidRDefault="00494BB4" w:rsidP="00AE42FB">
      <w:pPr>
        <w:spacing w:line="360" w:lineRule="auto"/>
        <w:ind w:firstLine="284"/>
        <w:rPr>
          <w:rFonts w:asciiTheme="minorHAnsi" w:hAnsiTheme="minorHAnsi" w:cstheme="minorHAnsi"/>
          <w:sz w:val="22"/>
          <w:szCs w:val="18"/>
        </w:rPr>
      </w:pPr>
      <w:bookmarkStart w:id="26" w:name="_Toc84308817"/>
      <w:r w:rsidRPr="00AE42FB">
        <w:rPr>
          <w:rFonts w:asciiTheme="minorHAnsi" w:hAnsiTheme="minorHAnsi" w:cstheme="minorHAnsi"/>
          <w:sz w:val="22"/>
          <w:szCs w:val="18"/>
        </w:rPr>
        <w:t>Planowana Inwestycja została zaliczona do XVII kategorii obiektu budowlanego – budynki handlu, gastronomii i usług.</w:t>
      </w:r>
    </w:p>
    <w:p w14:paraId="432E7717" w14:textId="77777777" w:rsidR="00494BB4" w:rsidRPr="00AE42FB" w:rsidRDefault="00494BB4" w:rsidP="00AE42FB">
      <w:pPr>
        <w:spacing w:line="360" w:lineRule="auto"/>
        <w:ind w:firstLine="284"/>
        <w:rPr>
          <w:rFonts w:asciiTheme="minorHAnsi" w:hAnsiTheme="minorHAnsi" w:cstheme="minorHAnsi"/>
          <w:sz w:val="22"/>
          <w:szCs w:val="18"/>
        </w:rPr>
      </w:pPr>
      <w:r w:rsidRPr="00AE42FB">
        <w:rPr>
          <w:rFonts w:asciiTheme="minorHAnsi" w:hAnsiTheme="minorHAnsi" w:cstheme="minorHAnsi"/>
          <w:sz w:val="22"/>
          <w:szCs w:val="18"/>
        </w:rPr>
        <w:t>Obiekt będzie pełnił funkcję parku handlowego, w którym będą zlokalizowane zróżnicowane pod względem wielkości oraz asortymentu lokale handlowo-usługowe</w:t>
      </w:r>
      <w:r w:rsidR="00A41DBC" w:rsidRPr="00AE42FB">
        <w:rPr>
          <w:rFonts w:asciiTheme="minorHAnsi" w:hAnsiTheme="minorHAnsi" w:cstheme="minorHAnsi"/>
          <w:sz w:val="22"/>
          <w:szCs w:val="18"/>
        </w:rPr>
        <w:t>.</w:t>
      </w:r>
    </w:p>
    <w:p w14:paraId="689B8DDC" w14:textId="77777777" w:rsidR="00494BB4" w:rsidRPr="00373B0A" w:rsidRDefault="00494BB4" w:rsidP="005B275E">
      <w:pPr>
        <w:pStyle w:val="ALFAN1"/>
      </w:pPr>
      <w:bookmarkStart w:id="27" w:name="_Toc68178196"/>
      <w:bookmarkStart w:id="28" w:name="_Toc69831678"/>
      <w:bookmarkStart w:id="29" w:name="_Toc149290573"/>
      <w:r w:rsidRPr="00373B0A">
        <w:lastRenderedPageBreak/>
        <w:t>Zamierzony sposób użytkowania oraz program użytkowy obiektu budowlanego</w:t>
      </w:r>
      <w:bookmarkEnd w:id="27"/>
      <w:bookmarkEnd w:id="28"/>
      <w:bookmarkEnd w:id="29"/>
    </w:p>
    <w:p w14:paraId="329E2F54" w14:textId="77777777" w:rsidR="00494BB4" w:rsidRPr="00086AC6" w:rsidRDefault="00494BB4" w:rsidP="00E23678">
      <w:pPr>
        <w:spacing w:line="360" w:lineRule="auto"/>
        <w:ind w:firstLine="284"/>
        <w:rPr>
          <w:rFonts w:asciiTheme="minorHAnsi" w:hAnsiTheme="minorHAnsi" w:cstheme="minorHAnsi"/>
          <w:sz w:val="22"/>
          <w:szCs w:val="18"/>
        </w:rPr>
      </w:pPr>
      <w:r w:rsidRPr="00086AC6">
        <w:rPr>
          <w:rFonts w:asciiTheme="minorHAnsi" w:hAnsiTheme="minorHAnsi" w:cstheme="minorHAnsi"/>
          <w:sz w:val="22"/>
          <w:szCs w:val="18"/>
        </w:rPr>
        <w:t>Budynek z lokalami przeznaczaniem na sprzedaż artykułów różnego asortymentu oraz usługi tj. gastronomia. Przewiduje się pobyt osób niebędących pracownikami na Salach sprzedaży i konsumpcji poszczególnych lokali, a pozostałe pomieszczenia będą służyć pracownikom wydzielonych sklepów oraz magazynowaniu produktów.</w:t>
      </w:r>
    </w:p>
    <w:p w14:paraId="798A6D66" w14:textId="77777777" w:rsidR="0095614A" w:rsidRDefault="0095614A" w:rsidP="005B275E">
      <w:pPr>
        <w:pStyle w:val="ALFAN1"/>
      </w:pPr>
      <w:bookmarkStart w:id="30" w:name="_Toc149290574"/>
      <w:r>
        <w:t>Ocena stan technicznego</w:t>
      </w:r>
      <w:bookmarkEnd w:id="30"/>
    </w:p>
    <w:p w14:paraId="4E93D19F" w14:textId="77777777" w:rsidR="0095614A" w:rsidRPr="000A6009" w:rsidRDefault="0095614A" w:rsidP="00FA6640">
      <w:pPr>
        <w:spacing w:line="360" w:lineRule="auto"/>
        <w:ind w:firstLine="284"/>
        <w:rPr>
          <w:rFonts w:asciiTheme="minorHAnsi" w:hAnsiTheme="minorHAnsi" w:cstheme="minorHAnsi"/>
          <w:sz w:val="22"/>
          <w:szCs w:val="18"/>
        </w:rPr>
      </w:pPr>
      <w:r w:rsidRPr="000A6009">
        <w:rPr>
          <w:rFonts w:asciiTheme="minorHAnsi" w:hAnsiTheme="minorHAnsi" w:cstheme="minorHAnsi"/>
          <w:sz w:val="22"/>
          <w:szCs w:val="18"/>
        </w:rPr>
        <w:t>Obiekt wykonany w konstrukcji stalowej typu słupowo-ryglowego, posadowiony pośrednio na palach fundamentowych za pośrednictwem oczepów oraz bezpośrednio za pośrednictwem rusztu z ław fundamentowych szeregowych pod słupami stalowymi.</w:t>
      </w:r>
    </w:p>
    <w:p w14:paraId="17DDAC70" w14:textId="77777777" w:rsidR="0095614A" w:rsidRPr="000A6009" w:rsidRDefault="0095614A" w:rsidP="00FA6640">
      <w:pPr>
        <w:spacing w:line="360" w:lineRule="auto"/>
        <w:rPr>
          <w:rFonts w:asciiTheme="minorHAnsi" w:hAnsiTheme="minorHAnsi" w:cstheme="minorHAnsi"/>
          <w:sz w:val="22"/>
          <w:szCs w:val="18"/>
        </w:rPr>
      </w:pPr>
      <w:r w:rsidRPr="000A6009">
        <w:rPr>
          <w:rFonts w:asciiTheme="minorHAnsi" w:hAnsiTheme="minorHAnsi" w:cstheme="minorHAnsi"/>
          <w:sz w:val="22"/>
          <w:szCs w:val="18"/>
        </w:rPr>
        <w:t>Wszystkie elementy konstrukcyjne budynku oceniono w oparciu o kryterium z poniższej tabeli:</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26"/>
        <w:gridCol w:w="1584"/>
        <w:gridCol w:w="6490"/>
      </w:tblGrid>
      <w:tr w:rsidR="0095614A" w:rsidRPr="00EB7D26" w14:paraId="0E5313C5" w14:textId="77777777" w:rsidTr="0075543C">
        <w:trPr>
          <w:trHeight w:val="388"/>
          <w:tblHeader/>
          <w:jc w:val="center"/>
        </w:trPr>
        <w:tc>
          <w:tcPr>
            <w:tcW w:w="5000" w:type="pct"/>
            <w:gridSpan w:val="3"/>
            <w:tcBorders>
              <w:top w:val="single" w:sz="4" w:space="0" w:color="auto"/>
              <w:left w:val="single" w:sz="4" w:space="0" w:color="auto"/>
              <w:bottom w:val="single" w:sz="6" w:space="0" w:color="auto"/>
              <w:right w:val="single" w:sz="4" w:space="0" w:color="auto"/>
            </w:tcBorders>
            <w:vAlign w:val="center"/>
          </w:tcPr>
          <w:p w14:paraId="2E2CF8D7" w14:textId="77777777" w:rsidR="0095614A" w:rsidRPr="0078368A" w:rsidRDefault="0095614A" w:rsidP="0095614A">
            <w:pPr>
              <w:rPr>
                <w:rFonts w:asciiTheme="minorHAnsi" w:hAnsiTheme="minorHAnsi" w:cstheme="minorHAnsi"/>
                <w:b/>
                <w:bCs/>
              </w:rPr>
            </w:pPr>
            <w:r w:rsidRPr="0078368A">
              <w:rPr>
                <w:rFonts w:asciiTheme="minorHAnsi" w:hAnsiTheme="minorHAnsi" w:cstheme="minorHAnsi"/>
                <w:b/>
                <w:bCs/>
              </w:rPr>
              <w:t>Kryteria ogólne oceny i klasyfikacji technicznej stanu zużycia technicznego elementów obiektu</w:t>
            </w:r>
          </w:p>
        </w:tc>
      </w:tr>
      <w:tr w:rsidR="0095614A" w:rsidRPr="00EB7D26" w14:paraId="716625BC" w14:textId="77777777" w:rsidTr="0075543C">
        <w:trPr>
          <w:trHeight w:val="375"/>
          <w:tblHeader/>
          <w:jc w:val="center"/>
        </w:trPr>
        <w:tc>
          <w:tcPr>
            <w:tcW w:w="693" w:type="pct"/>
            <w:tcBorders>
              <w:top w:val="single" w:sz="6" w:space="0" w:color="auto"/>
              <w:left w:val="single" w:sz="4" w:space="0" w:color="auto"/>
              <w:bottom w:val="single" w:sz="6" w:space="0" w:color="auto"/>
              <w:right w:val="single" w:sz="6" w:space="0" w:color="auto"/>
            </w:tcBorders>
            <w:vAlign w:val="center"/>
          </w:tcPr>
          <w:p w14:paraId="242A20DE" w14:textId="77777777" w:rsidR="0095614A" w:rsidRPr="0078368A" w:rsidRDefault="0095614A" w:rsidP="0095614A">
            <w:pPr>
              <w:rPr>
                <w:rFonts w:asciiTheme="minorHAnsi" w:hAnsiTheme="minorHAnsi" w:cstheme="minorHAnsi"/>
                <w:b/>
                <w:bCs/>
              </w:rPr>
            </w:pPr>
            <w:r w:rsidRPr="0078368A">
              <w:rPr>
                <w:rFonts w:asciiTheme="minorHAnsi" w:hAnsiTheme="minorHAnsi" w:cstheme="minorHAnsi"/>
                <w:b/>
                <w:bCs/>
              </w:rPr>
              <w:t>Klasyfikacja stanu technicznego</w:t>
            </w:r>
          </w:p>
        </w:tc>
        <w:tc>
          <w:tcPr>
            <w:tcW w:w="876" w:type="pct"/>
            <w:tcBorders>
              <w:top w:val="single" w:sz="6" w:space="0" w:color="auto"/>
              <w:left w:val="single" w:sz="6" w:space="0" w:color="auto"/>
              <w:bottom w:val="single" w:sz="6" w:space="0" w:color="auto"/>
              <w:right w:val="single" w:sz="6" w:space="0" w:color="auto"/>
            </w:tcBorders>
            <w:vAlign w:val="center"/>
          </w:tcPr>
          <w:p w14:paraId="7F3BB63E" w14:textId="77777777" w:rsidR="0095614A" w:rsidRPr="0078368A" w:rsidRDefault="0095614A" w:rsidP="0095614A">
            <w:pPr>
              <w:rPr>
                <w:rFonts w:asciiTheme="minorHAnsi" w:hAnsiTheme="minorHAnsi" w:cstheme="minorHAnsi"/>
                <w:b/>
                <w:bCs/>
              </w:rPr>
            </w:pPr>
            <w:r w:rsidRPr="0078368A">
              <w:rPr>
                <w:rFonts w:asciiTheme="minorHAnsi" w:hAnsiTheme="minorHAnsi" w:cstheme="minorHAnsi"/>
                <w:b/>
                <w:bCs/>
              </w:rPr>
              <w:t xml:space="preserve">Procentowe zużycie </w:t>
            </w:r>
          </w:p>
          <w:p w14:paraId="30CB614F" w14:textId="77777777" w:rsidR="0095614A" w:rsidRPr="0078368A" w:rsidRDefault="0095614A" w:rsidP="0095614A">
            <w:pPr>
              <w:rPr>
                <w:rFonts w:asciiTheme="minorHAnsi" w:hAnsiTheme="minorHAnsi" w:cstheme="minorHAnsi"/>
                <w:b/>
                <w:bCs/>
              </w:rPr>
            </w:pPr>
            <w:r w:rsidRPr="0078368A">
              <w:rPr>
                <w:rFonts w:asciiTheme="minorHAnsi" w:hAnsiTheme="minorHAnsi" w:cstheme="minorHAnsi"/>
                <w:b/>
                <w:bCs/>
              </w:rPr>
              <w:t>Elementu %</w:t>
            </w:r>
          </w:p>
        </w:tc>
        <w:tc>
          <w:tcPr>
            <w:tcW w:w="3431" w:type="pct"/>
            <w:tcBorders>
              <w:top w:val="single" w:sz="6" w:space="0" w:color="auto"/>
              <w:left w:val="single" w:sz="6" w:space="0" w:color="auto"/>
              <w:bottom w:val="single" w:sz="6" w:space="0" w:color="auto"/>
              <w:right w:val="single" w:sz="4" w:space="0" w:color="auto"/>
            </w:tcBorders>
            <w:vAlign w:val="center"/>
          </w:tcPr>
          <w:p w14:paraId="0560E60D" w14:textId="77777777" w:rsidR="0095614A" w:rsidRPr="0078368A" w:rsidRDefault="0095614A" w:rsidP="0095614A">
            <w:pPr>
              <w:rPr>
                <w:rFonts w:asciiTheme="minorHAnsi" w:hAnsiTheme="minorHAnsi" w:cstheme="minorHAnsi"/>
                <w:b/>
                <w:bCs/>
              </w:rPr>
            </w:pPr>
            <w:r w:rsidRPr="0078368A">
              <w:rPr>
                <w:rFonts w:asciiTheme="minorHAnsi" w:hAnsiTheme="minorHAnsi" w:cstheme="minorHAnsi"/>
                <w:b/>
                <w:bCs/>
              </w:rPr>
              <w:t>Kryterium oceny</w:t>
            </w:r>
          </w:p>
        </w:tc>
      </w:tr>
      <w:tr w:rsidR="0095614A" w:rsidRPr="00EB7D26" w14:paraId="2AAC5CE2" w14:textId="77777777" w:rsidTr="0075543C">
        <w:trPr>
          <w:trHeight w:val="350"/>
          <w:tblHeader/>
          <w:jc w:val="center"/>
        </w:trPr>
        <w:tc>
          <w:tcPr>
            <w:tcW w:w="693" w:type="pct"/>
            <w:tcBorders>
              <w:top w:val="single" w:sz="6" w:space="0" w:color="auto"/>
              <w:left w:val="single" w:sz="4" w:space="0" w:color="auto"/>
              <w:bottom w:val="single" w:sz="6" w:space="0" w:color="auto"/>
              <w:right w:val="single" w:sz="6" w:space="0" w:color="auto"/>
            </w:tcBorders>
            <w:vAlign w:val="center"/>
          </w:tcPr>
          <w:p w14:paraId="76C29328"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bardzo dobry</w:t>
            </w:r>
          </w:p>
        </w:tc>
        <w:tc>
          <w:tcPr>
            <w:tcW w:w="876" w:type="pct"/>
            <w:tcBorders>
              <w:top w:val="single" w:sz="6" w:space="0" w:color="auto"/>
              <w:left w:val="single" w:sz="6" w:space="0" w:color="auto"/>
              <w:bottom w:val="single" w:sz="6" w:space="0" w:color="auto"/>
              <w:right w:val="single" w:sz="6" w:space="0" w:color="auto"/>
            </w:tcBorders>
            <w:vAlign w:val="center"/>
          </w:tcPr>
          <w:p w14:paraId="21945B19"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0 - 15</w:t>
            </w:r>
          </w:p>
        </w:tc>
        <w:tc>
          <w:tcPr>
            <w:tcW w:w="3431" w:type="pct"/>
            <w:tcBorders>
              <w:top w:val="single" w:sz="6" w:space="0" w:color="auto"/>
              <w:left w:val="single" w:sz="6" w:space="0" w:color="auto"/>
              <w:bottom w:val="single" w:sz="6" w:space="0" w:color="auto"/>
              <w:right w:val="single" w:sz="4" w:space="0" w:color="auto"/>
            </w:tcBorders>
            <w:vAlign w:val="center"/>
          </w:tcPr>
          <w:p w14:paraId="53778168"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Elementy budynku są dobrze utrzymane, nie wykazują zużycia i uszkodzeń</w:t>
            </w:r>
          </w:p>
        </w:tc>
      </w:tr>
      <w:tr w:rsidR="0095614A" w:rsidRPr="00EB7D26" w14:paraId="33896494" w14:textId="77777777" w:rsidTr="0075543C">
        <w:trPr>
          <w:trHeight w:val="338"/>
          <w:tblHeader/>
          <w:jc w:val="center"/>
        </w:trPr>
        <w:tc>
          <w:tcPr>
            <w:tcW w:w="693" w:type="pct"/>
            <w:tcBorders>
              <w:top w:val="single" w:sz="6" w:space="0" w:color="auto"/>
              <w:left w:val="single" w:sz="4" w:space="0" w:color="auto"/>
              <w:bottom w:val="single" w:sz="6" w:space="0" w:color="auto"/>
              <w:right w:val="single" w:sz="6" w:space="0" w:color="auto"/>
            </w:tcBorders>
            <w:vAlign w:val="center"/>
          </w:tcPr>
          <w:p w14:paraId="3174055F"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zadowalający</w:t>
            </w:r>
          </w:p>
        </w:tc>
        <w:tc>
          <w:tcPr>
            <w:tcW w:w="876" w:type="pct"/>
            <w:tcBorders>
              <w:top w:val="single" w:sz="6" w:space="0" w:color="auto"/>
              <w:left w:val="single" w:sz="6" w:space="0" w:color="auto"/>
              <w:bottom w:val="single" w:sz="6" w:space="0" w:color="auto"/>
              <w:right w:val="single" w:sz="6" w:space="0" w:color="auto"/>
            </w:tcBorders>
            <w:vAlign w:val="center"/>
          </w:tcPr>
          <w:p w14:paraId="4AFEDAFD"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16 - 30</w:t>
            </w:r>
          </w:p>
        </w:tc>
        <w:tc>
          <w:tcPr>
            <w:tcW w:w="3431" w:type="pct"/>
            <w:tcBorders>
              <w:top w:val="single" w:sz="6" w:space="0" w:color="auto"/>
              <w:left w:val="single" w:sz="6" w:space="0" w:color="auto"/>
              <w:bottom w:val="single" w:sz="6" w:space="0" w:color="auto"/>
              <w:right w:val="single" w:sz="4" w:space="0" w:color="auto"/>
            </w:tcBorders>
            <w:vAlign w:val="center"/>
          </w:tcPr>
          <w:p w14:paraId="2E23EEB5"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Elementy budynku utrzymane są w należytym stanie technicznym.</w:t>
            </w:r>
          </w:p>
        </w:tc>
      </w:tr>
      <w:tr w:rsidR="0095614A" w:rsidRPr="00EB7D26" w14:paraId="3012E68D" w14:textId="77777777" w:rsidTr="0075543C">
        <w:trPr>
          <w:trHeight w:val="338"/>
          <w:tblHeader/>
          <w:jc w:val="center"/>
        </w:trPr>
        <w:tc>
          <w:tcPr>
            <w:tcW w:w="693" w:type="pct"/>
            <w:tcBorders>
              <w:top w:val="single" w:sz="6" w:space="0" w:color="auto"/>
              <w:left w:val="single" w:sz="4" w:space="0" w:color="auto"/>
              <w:bottom w:val="single" w:sz="6" w:space="0" w:color="auto"/>
              <w:right w:val="single" w:sz="6" w:space="0" w:color="auto"/>
            </w:tcBorders>
            <w:vAlign w:val="center"/>
          </w:tcPr>
          <w:p w14:paraId="38E45EE7"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 xml:space="preserve">średni </w:t>
            </w:r>
          </w:p>
        </w:tc>
        <w:tc>
          <w:tcPr>
            <w:tcW w:w="876" w:type="pct"/>
            <w:tcBorders>
              <w:top w:val="single" w:sz="6" w:space="0" w:color="auto"/>
              <w:left w:val="single" w:sz="6" w:space="0" w:color="auto"/>
              <w:bottom w:val="single" w:sz="6" w:space="0" w:color="auto"/>
              <w:right w:val="single" w:sz="6" w:space="0" w:color="auto"/>
            </w:tcBorders>
            <w:vAlign w:val="center"/>
          </w:tcPr>
          <w:p w14:paraId="2C19954B"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31 - 60</w:t>
            </w:r>
          </w:p>
        </w:tc>
        <w:tc>
          <w:tcPr>
            <w:tcW w:w="3431" w:type="pct"/>
            <w:tcBorders>
              <w:top w:val="single" w:sz="6" w:space="0" w:color="auto"/>
              <w:left w:val="single" w:sz="6" w:space="0" w:color="auto"/>
              <w:bottom w:val="single" w:sz="6" w:space="0" w:color="auto"/>
              <w:right w:val="single" w:sz="4" w:space="0" w:color="auto"/>
            </w:tcBorders>
            <w:vAlign w:val="center"/>
          </w:tcPr>
          <w:p w14:paraId="6C811BC3"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W elementach budynku występują niewielkie uszkodzenia i ubytki, nie zagrażające bezpieczeństwu ludzi lub mienia.</w:t>
            </w:r>
          </w:p>
        </w:tc>
      </w:tr>
      <w:tr w:rsidR="0095614A" w:rsidRPr="00EB7D26" w14:paraId="04223EBE" w14:textId="77777777" w:rsidTr="0075543C">
        <w:trPr>
          <w:trHeight w:val="200"/>
          <w:tblHeader/>
          <w:jc w:val="center"/>
        </w:trPr>
        <w:tc>
          <w:tcPr>
            <w:tcW w:w="693" w:type="pct"/>
            <w:tcBorders>
              <w:top w:val="single" w:sz="6" w:space="0" w:color="auto"/>
              <w:left w:val="single" w:sz="4" w:space="0" w:color="auto"/>
              <w:bottom w:val="single" w:sz="6" w:space="0" w:color="auto"/>
              <w:right w:val="single" w:sz="6" w:space="0" w:color="auto"/>
            </w:tcBorders>
            <w:vAlign w:val="center"/>
          </w:tcPr>
          <w:p w14:paraId="6023797A"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 xml:space="preserve">zły </w:t>
            </w:r>
          </w:p>
        </w:tc>
        <w:tc>
          <w:tcPr>
            <w:tcW w:w="876" w:type="pct"/>
            <w:tcBorders>
              <w:top w:val="single" w:sz="6" w:space="0" w:color="auto"/>
              <w:left w:val="single" w:sz="6" w:space="0" w:color="auto"/>
              <w:bottom w:val="single" w:sz="6" w:space="0" w:color="auto"/>
              <w:right w:val="single" w:sz="6" w:space="0" w:color="auto"/>
            </w:tcBorders>
            <w:vAlign w:val="center"/>
          </w:tcPr>
          <w:p w14:paraId="4BF81762"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61 - 80</w:t>
            </w:r>
          </w:p>
        </w:tc>
        <w:tc>
          <w:tcPr>
            <w:tcW w:w="3431" w:type="pct"/>
            <w:tcBorders>
              <w:top w:val="single" w:sz="6" w:space="0" w:color="auto"/>
              <w:left w:val="single" w:sz="6" w:space="0" w:color="auto"/>
              <w:bottom w:val="single" w:sz="6" w:space="0" w:color="auto"/>
              <w:right w:val="single" w:sz="4" w:space="0" w:color="auto"/>
            </w:tcBorders>
            <w:vAlign w:val="center"/>
          </w:tcPr>
          <w:p w14:paraId="07A5F12F"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W elementach budynku występują znaczne uszkodzenia lub ubytki.</w:t>
            </w:r>
          </w:p>
        </w:tc>
      </w:tr>
      <w:tr w:rsidR="0095614A" w:rsidRPr="00EB7D26" w14:paraId="4F69DBB6" w14:textId="77777777" w:rsidTr="0075543C">
        <w:trPr>
          <w:trHeight w:val="200"/>
          <w:tblHeader/>
          <w:jc w:val="center"/>
        </w:trPr>
        <w:tc>
          <w:tcPr>
            <w:tcW w:w="693" w:type="pct"/>
            <w:tcBorders>
              <w:top w:val="single" w:sz="6" w:space="0" w:color="auto"/>
              <w:left w:val="single" w:sz="4" w:space="0" w:color="auto"/>
              <w:bottom w:val="single" w:sz="4" w:space="0" w:color="auto"/>
              <w:right w:val="single" w:sz="6" w:space="0" w:color="auto"/>
            </w:tcBorders>
            <w:vAlign w:val="center"/>
          </w:tcPr>
          <w:p w14:paraId="30CDA803"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awaryjny</w:t>
            </w:r>
          </w:p>
        </w:tc>
        <w:tc>
          <w:tcPr>
            <w:tcW w:w="876" w:type="pct"/>
            <w:tcBorders>
              <w:top w:val="single" w:sz="6" w:space="0" w:color="auto"/>
              <w:left w:val="single" w:sz="6" w:space="0" w:color="auto"/>
              <w:bottom w:val="single" w:sz="4" w:space="0" w:color="auto"/>
              <w:right w:val="single" w:sz="6" w:space="0" w:color="auto"/>
            </w:tcBorders>
            <w:vAlign w:val="center"/>
          </w:tcPr>
          <w:p w14:paraId="5CB33C47"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81-100</w:t>
            </w:r>
          </w:p>
        </w:tc>
        <w:tc>
          <w:tcPr>
            <w:tcW w:w="3431" w:type="pct"/>
            <w:tcBorders>
              <w:top w:val="single" w:sz="6" w:space="0" w:color="auto"/>
              <w:left w:val="single" w:sz="6" w:space="0" w:color="auto"/>
              <w:bottom w:val="single" w:sz="4" w:space="0" w:color="auto"/>
              <w:right w:val="single" w:sz="4" w:space="0" w:color="auto"/>
            </w:tcBorders>
            <w:vAlign w:val="center"/>
          </w:tcPr>
          <w:p w14:paraId="631C4AAE" w14:textId="77777777" w:rsidR="0095614A" w:rsidRPr="0078368A" w:rsidRDefault="0095614A" w:rsidP="0095614A">
            <w:pPr>
              <w:rPr>
                <w:rFonts w:asciiTheme="minorHAnsi" w:hAnsiTheme="minorHAnsi" w:cstheme="minorHAnsi"/>
              </w:rPr>
            </w:pPr>
            <w:r w:rsidRPr="0078368A">
              <w:rPr>
                <w:rFonts w:asciiTheme="minorHAnsi" w:hAnsiTheme="minorHAnsi" w:cstheme="minorHAnsi"/>
              </w:rPr>
              <w:t>Element do wymiany. Zagrożenie awarią lub katastrofą budowlaną.</w:t>
            </w:r>
          </w:p>
        </w:tc>
      </w:tr>
    </w:tbl>
    <w:p w14:paraId="2B1EC18A" w14:textId="77777777" w:rsidR="0095614A" w:rsidRPr="00AC24C6" w:rsidRDefault="00EC77C4" w:rsidP="00AC24C6">
      <w:pPr>
        <w:pStyle w:val="ALFAN2"/>
        <w:ind w:hanging="1002"/>
        <w:rPr>
          <w:b/>
          <w:bCs w:val="0"/>
          <w:sz w:val="24"/>
          <w:szCs w:val="22"/>
        </w:rPr>
      </w:pPr>
      <w:bookmarkStart w:id="31" w:name="_Toc149290575"/>
      <w:r w:rsidRPr="00AC24C6">
        <w:rPr>
          <w:b/>
          <w:bCs w:val="0"/>
          <w:sz w:val="24"/>
          <w:szCs w:val="22"/>
        </w:rPr>
        <w:t>Konstrukcja - informacje ogólne</w:t>
      </w:r>
      <w:bookmarkEnd w:id="31"/>
    </w:p>
    <w:p w14:paraId="55F39E9A" w14:textId="77777777" w:rsidR="0095614A" w:rsidRPr="0078368A" w:rsidRDefault="0095614A" w:rsidP="00FA6640">
      <w:pPr>
        <w:spacing w:line="360" w:lineRule="auto"/>
        <w:ind w:firstLine="284"/>
        <w:rPr>
          <w:rFonts w:asciiTheme="minorHAnsi" w:hAnsiTheme="minorHAnsi" w:cstheme="minorHAnsi"/>
          <w:sz w:val="22"/>
          <w:szCs w:val="18"/>
        </w:rPr>
      </w:pPr>
      <w:r w:rsidRPr="0078368A">
        <w:rPr>
          <w:rFonts w:asciiTheme="minorHAnsi" w:hAnsiTheme="minorHAnsi" w:cstheme="minorHAnsi"/>
          <w:sz w:val="22"/>
          <w:szCs w:val="18"/>
        </w:rPr>
        <w:t xml:space="preserve">Centrum handlowe jest płaską, w przeważającej części parterową strukturą, o zbliżonym w rzucie do prostokąta kształcie. Obiekt składa się z dwóch zasadniczych części: powierzchni handlowo-usługowych pasażu handlowego, hipermarketu. W części północno-zachodniej znajduje się podpiwniczony fragment budynku, w którym zlokalizowano zbiornik wody ppoż oraz pompownię wody ppoż. Rzędna posadzki parteru centrum handlowego wynosi 302,0 m.n.p.m. </w:t>
      </w:r>
    </w:p>
    <w:p w14:paraId="7E18611E" w14:textId="77777777" w:rsidR="0095614A" w:rsidRPr="0078368A" w:rsidRDefault="0095614A" w:rsidP="00FA6640">
      <w:pPr>
        <w:spacing w:line="360" w:lineRule="auto"/>
        <w:ind w:firstLine="284"/>
        <w:rPr>
          <w:rFonts w:asciiTheme="minorHAnsi" w:hAnsiTheme="minorHAnsi" w:cstheme="minorHAnsi"/>
          <w:sz w:val="22"/>
          <w:szCs w:val="18"/>
        </w:rPr>
      </w:pPr>
      <w:r w:rsidRPr="0078368A">
        <w:rPr>
          <w:rFonts w:asciiTheme="minorHAnsi" w:hAnsiTheme="minorHAnsi" w:cstheme="minorHAnsi"/>
          <w:sz w:val="22"/>
          <w:szCs w:val="18"/>
        </w:rPr>
        <w:t>Podstawowym układem nośnym istniejącej hali jest:</w:t>
      </w:r>
    </w:p>
    <w:p w14:paraId="0852C0AD" w14:textId="0261030C" w:rsidR="0095614A" w:rsidRPr="0078368A" w:rsidRDefault="0095614A" w:rsidP="00FA6640">
      <w:pPr>
        <w:spacing w:line="360" w:lineRule="auto"/>
        <w:rPr>
          <w:rFonts w:asciiTheme="minorHAnsi" w:hAnsiTheme="minorHAnsi" w:cstheme="minorHAnsi"/>
          <w:sz w:val="22"/>
          <w:szCs w:val="18"/>
        </w:rPr>
      </w:pPr>
      <w:r w:rsidRPr="0078368A">
        <w:rPr>
          <w:rFonts w:asciiTheme="minorHAnsi" w:hAnsiTheme="minorHAnsi" w:cstheme="minorHAnsi"/>
          <w:sz w:val="22"/>
          <w:szCs w:val="18"/>
        </w:rPr>
        <w:t>- stalowa rama poprzeczna w rozstawie 12 m, słupy są przegubowo oparte na fundamentach i sztywno połączone z ryglem dachowym w osi</w:t>
      </w:r>
      <w:r w:rsidR="00FA6640" w:rsidRPr="0078368A">
        <w:rPr>
          <w:rFonts w:asciiTheme="minorHAnsi" w:hAnsiTheme="minorHAnsi" w:cstheme="minorHAnsi"/>
          <w:sz w:val="22"/>
          <w:szCs w:val="18"/>
        </w:rPr>
        <w:t>a</w:t>
      </w:r>
      <w:r w:rsidRPr="0078368A">
        <w:rPr>
          <w:rFonts w:asciiTheme="minorHAnsi" w:hAnsiTheme="minorHAnsi" w:cstheme="minorHAnsi"/>
          <w:sz w:val="22"/>
          <w:szCs w:val="18"/>
        </w:rPr>
        <w:t xml:space="preserve">ch A, B i E. Pozostałe słupy stanowią przegubowe podpory rygla. Obniżony rygiel zadaszenia zaplecza wsparty jest przegubowo na słupie w osi E. </w:t>
      </w:r>
    </w:p>
    <w:p w14:paraId="69B65B3A" w14:textId="50B04149" w:rsidR="0095614A" w:rsidRPr="0078368A" w:rsidRDefault="0095614A" w:rsidP="00FA6640">
      <w:pPr>
        <w:spacing w:line="360" w:lineRule="auto"/>
        <w:rPr>
          <w:rFonts w:asciiTheme="minorHAnsi" w:hAnsiTheme="minorHAnsi" w:cstheme="minorHAnsi"/>
          <w:sz w:val="22"/>
          <w:szCs w:val="18"/>
        </w:rPr>
      </w:pPr>
      <w:r w:rsidRPr="0078368A">
        <w:rPr>
          <w:rFonts w:asciiTheme="minorHAnsi" w:hAnsiTheme="minorHAnsi" w:cstheme="minorHAnsi"/>
          <w:sz w:val="22"/>
          <w:szCs w:val="18"/>
        </w:rPr>
        <w:lastRenderedPageBreak/>
        <w:t>W konstrukcji dachu przewidziano wymiany pomiędzy ryglami głównymi stanowiące konstrukcje wsporcze dla urządz</w:t>
      </w:r>
      <w:r w:rsidR="00FA6640" w:rsidRPr="0078368A">
        <w:rPr>
          <w:rFonts w:asciiTheme="minorHAnsi" w:hAnsiTheme="minorHAnsi" w:cstheme="minorHAnsi"/>
          <w:sz w:val="22"/>
          <w:szCs w:val="18"/>
        </w:rPr>
        <w:t>e</w:t>
      </w:r>
      <w:r w:rsidRPr="0078368A">
        <w:rPr>
          <w:rFonts w:asciiTheme="minorHAnsi" w:hAnsiTheme="minorHAnsi" w:cstheme="minorHAnsi"/>
          <w:sz w:val="22"/>
          <w:szCs w:val="18"/>
        </w:rPr>
        <w:t xml:space="preserve">ń instalowanych na dachu. Ramy końcowe ścian szczytowych zaprojektowano jako wieloprzęsłowe, których rygiel jest przegubowo oparty na słupach ściany szczytowej i stężone prętami okrągłymi z nakrętkami napinającymi. </w:t>
      </w:r>
    </w:p>
    <w:p w14:paraId="13D6AA9F" w14:textId="77777777" w:rsidR="0095614A" w:rsidRPr="0078368A" w:rsidRDefault="0095614A" w:rsidP="00FA6640">
      <w:pPr>
        <w:spacing w:line="360" w:lineRule="auto"/>
        <w:ind w:firstLine="284"/>
        <w:rPr>
          <w:rFonts w:asciiTheme="minorHAnsi" w:hAnsiTheme="minorHAnsi" w:cstheme="minorHAnsi"/>
          <w:sz w:val="22"/>
          <w:szCs w:val="18"/>
        </w:rPr>
      </w:pPr>
      <w:r w:rsidRPr="0078368A">
        <w:rPr>
          <w:rFonts w:asciiTheme="minorHAnsi" w:hAnsiTheme="minorHAnsi" w:cstheme="minorHAnsi"/>
          <w:sz w:val="22"/>
          <w:szCs w:val="18"/>
        </w:rPr>
        <w:t>Sztywność przestrzenną hali zapewniają w kierunku poprzecznym sztywne węzły ram w osiach A, B, E i G ( w osiach A i B dodatkowe zesztywnienie stanowi rygiel antresoli zamocowany w słupach). W kierunku podłużnym stężenia portalowe i prętowe w osi A, stężenia krzyżowe i kratownice w osi E oraz stężenia krzyżowe i prętowe w osi F i G a także poziome stężenia w płaszczyźnie dachu.</w:t>
      </w:r>
    </w:p>
    <w:p w14:paraId="2D5C547A" w14:textId="77777777" w:rsidR="0095614A" w:rsidRPr="0078368A" w:rsidRDefault="0095614A" w:rsidP="00FA6640">
      <w:pPr>
        <w:spacing w:line="360" w:lineRule="auto"/>
        <w:ind w:firstLine="284"/>
        <w:rPr>
          <w:rFonts w:asciiTheme="minorHAnsi" w:hAnsiTheme="minorHAnsi" w:cstheme="minorHAnsi"/>
          <w:sz w:val="22"/>
          <w:szCs w:val="18"/>
        </w:rPr>
      </w:pPr>
      <w:r w:rsidRPr="0078368A">
        <w:rPr>
          <w:rFonts w:asciiTheme="minorHAnsi" w:hAnsiTheme="minorHAnsi" w:cstheme="minorHAnsi"/>
          <w:sz w:val="22"/>
          <w:szCs w:val="18"/>
        </w:rPr>
        <w:t xml:space="preserve">Rygiel ramy głównej między osiami B-E zaprojektowano z blachownicy spawanej indywidualnie ze stali 18G2A o wysokości 1000mm i zmiennej grubości i szerokości pasów. W nawie A-B rygiel stanowi blachownica o wysokości 600mm zaś w nawie E-F o wys. 800mm. Konstrukcję dachu zaprojektowano w oparciu o płatwie zimnogięte zetowe Z300x88/72x25x4 ze stali 10HA. Przyjęto układ płatwi wieloprzęsłowych o rozpiętości pojedynczego przęsła 12 m łączonych na zakład ze wzmocnionymi przęsłami skrajnymi. Połączenie płatwi do rygla za pomocą śrub M16-5.8. Podwieszenia instalacji do płatwi mogą być wykonane bezpośrednio do płatwi za pomocą wieszaków z pręta nagwintowanego φ16 przykręconego śrubą M16 klasy 5.8 do środnika płatwi za pośrednictwem L60x5 albo do środnika przy pomocy specjalnie przygotowanych łączników międzypłatwiowych wykonanych z C120x50x4. Pokrycie dachu wykonano z blachy trapezowej TR84/273 o grubości 0,75mm. </w:t>
      </w:r>
    </w:p>
    <w:p w14:paraId="4A21A76F" w14:textId="77777777" w:rsidR="0095614A" w:rsidRPr="0078368A" w:rsidRDefault="0095614A" w:rsidP="00FA6640">
      <w:pPr>
        <w:spacing w:line="360" w:lineRule="auto"/>
        <w:ind w:firstLine="284"/>
        <w:rPr>
          <w:rFonts w:asciiTheme="minorHAnsi" w:hAnsiTheme="minorHAnsi" w:cstheme="minorHAnsi"/>
          <w:sz w:val="22"/>
          <w:szCs w:val="18"/>
        </w:rPr>
      </w:pPr>
      <w:r w:rsidRPr="0078368A">
        <w:rPr>
          <w:rFonts w:asciiTheme="minorHAnsi" w:hAnsiTheme="minorHAnsi" w:cstheme="minorHAnsi"/>
          <w:sz w:val="22"/>
          <w:szCs w:val="18"/>
        </w:rPr>
        <w:t xml:space="preserve">Konstrukcję nośną dla oparcia sufitów podwieszonych oraz blendy zaprojektowano jako niezależną od konstrukcji hali z uwagi na konstrukcję stropów i ścian, które stanowią wydzielenie strefy pożarowej. Konstrukcja nośna blendy została zaprojektowana w postaci kratownicy o rozpiętości 12m. </w:t>
      </w:r>
    </w:p>
    <w:p w14:paraId="0821225F" w14:textId="77777777" w:rsidR="0095614A" w:rsidRPr="00810021" w:rsidRDefault="00EC77C4" w:rsidP="00A568D5">
      <w:pPr>
        <w:pStyle w:val="ALFAN2"/>
        <w:rPr>
          <w:b/>
          <w:bCs w:val="0"/>
          <w:sz w:val="24"/>
          <w:szCs w:val="22"/>
        </w:rPr>
      </w:pPr>
      <w:bookmarkStart w:id="32" w:name="_Toc149290576"/>
      <w:r w:rsidRPr="00810021">
        <w:rPr>
          <w:b/>
          <w:bCs w:val="0"/>
          <w:sz w:val="24"/>
          <w:szCs w:val="22"/>
        </w:rPr>
        <w:t>Fundamenty</w:t>
      </w:r>
      <w:bookmarkEnd w:id="32"/>
    </w:p>
    <w:p w14:paraId="7A305034" w14:textId="77777777" w:rsidR="00EC77C4" w:rsidRPr="0067099A" w:rsidRDefault="00EC77C4" w:rsidP="00252D16">
      <w:pPr>
        <w:spacing w:line="360" w:lineRule="auto"/>
        <w:ind w:firstLine="284"/>
        <w:rPr>
          <w:rFonts w:asciiTheme="minorHAnsi" w:hAnsiTheme="minorHAnsi" w:cstheme="minorHAnsi"/>
          <w:sz w:val="22"/>
          <w:szCs w:val="18"/>
        </w:rPr>
      </w:pPr>
      <w:r w:rsidRPr="0067099A">
        <w:rPr>
          <w:rFonts w:asciiTheme="minorHAnsi" w:hAnsiTheme="minorHAnsi" w:cstheme="minorHAnsi"/>
          <w:sz w:val="22"/>
          <w:szCs w:val="18"/>
        </w:rPr>
        <w:t xml:space="preserve">W obszarze zabudowy, z uwagi na występujące warunki geotechniczne,  dokonano wzmocnienia podłoża budowlanego za pomocą pali CFA o średnicy 400mm. Słupy posadowiono za pośrednictwem oczepów fundamentowych. </w:t>
      </w:r>
    </w:p>
    <w:p w14:paraId="2A81D5D9" w14:textId="77777777" w:rsidR="00EC77C4" w:rsidRPr="0067099A" w:rsidRDefault="00EC77C4" w:rsidP="00252D16">
      <w:pPr>
        <w:spacing w:line="360" w:lineRule="auto"/>
        <w:ind w:firstLine="284"/>
        <w:rPr>
          <w:rFonts w:asciiTheme="minorHAnsi" w:hAnsiTheme="minorHAnsi" w:cstheme="minorHAnsi"/>
          <w:sz w:val="22"/>
          <w:szCs w:val="18"/>
        </w:rPr>
      </w:pPr>
      <w:r w:rsidRPr="0067099A">
        <w:rPr>
          <w:rFonts w:asciiTheme="minorHAnsi" w:hAnsiTheme="minorHAnsi" w:cstheme="minorHAnsi"/>
          <w:sz w:val="22"/>
          <w:szCs w:val="18"/>
        </w:rPr>
        <w:t xml:space="preserve">W obszarze rozbudowy między osiami P-A obiekt posadowiono bezpośrednio za pośrednictwem szeregowych ław fundamentowych przenoszących obciążenia punktowe ze słupów na podłoże gruntowe. </w:t>
      </w:r>
    </w:p>
    <w:p w14:paraId="51F5C284" w14:textId="77777777" w:rsidR="00EC77C4" w:rsidRPr="0067099A" w:rsidRDefault="00EC77C4" w:rsidP="00252D16">
      <w:pPr>
        <w:spacing w:line="360" w:lineRule="auto"/>
        <w:rPr>
          <w:rFonts w:asciiTheme="minorHAnsi" w:hAnsiTheme="minorHAnsi" w:cstheme="minorHAnsi"/>
          <w:sz w:val="22"/>
          <w:szCs w:val="18"/>
        </w:rPr>
      </w:pPr>
      <w:r w:rsidRPr="0067099A">
        <w:rPr>
          <w:rFonts w:asciiTheme="minorHAnsi" w:hAnsiTheme="minorHAnsi" w:cstheme="minorHAnsi"/>
          <w:sz w:val="22"/>
          <w:szCs w:val="18"/>
        </w:rPr>
        <w:t>Pod wewnętrznymi ścianami murowanymi wykonane zostały ławy fundamentowe.</w:t>
      </w:r>
    </w:p>
    <w:p w14:paraId="5C34363E" w14:textId="77777777" w:rsidR="00EC77C4" w:rsidRPr="0067099A" w:rsidRDefault="00EC77C4" w:rsidP="00252D16">
      <w:pPr>
        <w:spacing w:line="360" w:lineRule="auto"/>
        <w:ind w:firstLine="284"/>
        <w:rPr>
          <w:rFonts w:asciiTheme="minorHAnsi" w:hAnsiTheme="minorHAnsi" w:cstheme="minorHAnsi"/>
          <w:sz w:val="22"/>
          <w:szCs w:val="18"/>
        </w:rPr>
      </w:pPr>
      <w:r w:rsidRPr="0067099A">
        <w:rPr>
          <w:rFonts w:asciiTheme="minorHAnsi" w:hAnsiTheme="minorHAnsi" w:cstheme="minorHAnsi"/>
          <w:sz w:val="22"/>
          <w:szCs w:val="18"/>
        </w:rPr>
        <w:t>Z uwagi na brak wyraźnych osiadań, pęknięć ścian konstrukcyjnych, czy innych charakterystycznych objawów związanych z niewystarczającą nośnością podłoża gruntowego stan techniczny posadowienia należy określić jako BARDZO DOBRY (90%).</w:t>
      </w:r>
    </w:p>
    <w:p w14:paraId="5A11BEC4" w14:textId="77777777" w:rsidR="0095614A" w:rsidRPr="00810021" w:rsidRDefault="00EC77C4" w:rsidP="00A568D5">
      <w:pPr>
        <w:pStyle w:val="ALFAN2"/>
        <w:rPr>
          <w:b/>
          <w:bCs w:val="0"/>
          <w:sz w:val="24"/>
          <w:szCs w:val="22"/>
        </w:rPr>
      </w:pPr>
      <w:bookmarkStart w:id="33" w:name="_Toc149290577"/>
      <w:r w:rsidRPr="00810021">
        <w:rPr>
          <w:b/>
          <w:bCs w:val="0"/>
          <w:sz w:val="24"/>
          <w:szCs w:val="22"/>
        </w:rPr>
        <w:lastRenderedPageBreak/>
        <w:t>Podwaliny</w:t>
      </w:r>
      <w:bookmarkEnd w:id="33"/>
    </w:p>
    <w:p w14:paraId="75D041A9" w14:textId="77777777" w:rsidR="00EC77C4" w:rsidRPr="002D7C6C" w:rsidRDefault="00EC77C4" w:rsidP="00252D16">
      <w:pPr>
        <w:spacing w:line="360" w:lineRule="auto"/>
        <w:ind w:firstLine="284"/>
        <w:rPr>
          <w:rFonts w:asciiTheme="minorHAnsi" w:hAnsiTheme="minorHAnsi" w:cstheme="minorHAnsi"/>
          <w:sz w:val="22"/>
          <w:szCs w:val="18"/>
        </w:rPr>
      </w:pPr>
      <w:r w:rsidRPr="002D7C6C">
        <w:rPr>
          <w:rFonts w:asciiTheme="minorHAnsi" w:hAnsiTheme="minorHAnsi" w:cstheme="minorHAnsi"/>
          <w:sz w:val="22"/>
          <w:szCs w:val="18"/>
        </w:rPr>
        <w:t>Żelbetowe monolityczne opierane na oczepach fundamentowych. Brak wyraźnych pęknięć rys i uszkodzeń na powierzchni podwalin stan techniczny posadowienia należy określić jako BARDZO DOBRY (90%).</w:t>
      </w:r>
    </w:p>
    <w:p w14:paraId="5173F624" w14:textId="77777777" w:rsidR="00EC77C4" w:rsidRPr="00810021" w:rsidRDefault="00EC77C4" w:rsidP="00A568D5">
      <w:pPr>
        <w:pStyle w:val="ALFAN2"/>
        <w:rPr>
          <w:b/>
          <w:bCs w:val="0"/>
          <w:sz w:val="24"/>
          <w:szCs w:val="22"/>
        </w:rPr>
      </w:pPr>
      <w:bookmarkStart w:id="34" w:name="_Toc149290578"/>
      <w:r w:rsidRPr="00810021">
        <w:rPr>
          <w:b/>
          <w:bCs w:val="0"/>
          <w:sz w:val="24"/>
          <w:szCs w:val="22"/>
        </w:rPr>
        <w:t>Ściany nośne</w:t>
      </w:r>
      <w:bookmarkEnd w:id="34"/>
    </w:p>
    <w:p w14:paraId="68B6A5C2" w14:textId="77777777" w:rsidR="0095614A" w:rsidRPr="00AF1438" w:rsidRDefault="00EC77C4" w:rsidP="00252D16">
      <w:pPr>
        <w:spacing w:line="360" w:lineRule="auto"/>
        <w:ind w:firstLine="284"/>
        <w:rPr>
          <w:rFonts w:asciiTheme="minorHAnsi" w:hAnsiTheme="minorHAnsi" w:cstheme="minorHAnsi"/>
          <w:sz w:val="22"/>
          <w:szCs w:val="18"/>
        </w:rPr>
      </w:pPr>
      <w:r w:rsidRPr="00AF1438">
        <w:rPr>
          <w:rFonts w:asciiTheme="minorHAnsi" w:hAnsiTheme="minorHAnsi" w:cstheme="minorHAnsi"/>
          <w:sz w:val="22"/>
          <w:szCs w:val="18"/>
        </w:rPr>
        <w:t>Ściany nośne  w budynku wewnętrzne z bloczków Ytong. Stan techniczny ścian określa się jako ZADOWALAJACY (70%). Dostrzeżono niewielkie rysy na ścianach , nieznaczne uszkodzenia powłok malarskich.</w:t>
      </w:r>
    </w:p>
    <w:p w14:paraId="4201E5C8" w14:textId="77777777" w:rsidR="00EC77C4" w:rsidRPr="00810021" w:rsidRDefault="00EC77C4" w:rsidP="00A568D5">
      <w:pPr>
        <w:pStyle w:val="ALFAN2"/>
        <w:rPr>
          <w:b/>
          <w:bCs w:val="0"/>
          <w:sz w:val="24"/>
          <w:szCs w:val="22"/>
        </w:rPr>
      </w:pPr>
      <w:bookmarkStart w:id="35" w:name="_Toc149290579"/>
      <w:r w:rsidRPr="00810021">
        <w:rPr>
          <w:b/>
          <w:bCs w:val="0"/>
          <w:sz w:val="24"/>
          <w:szCs w:val="22"/>
        </w:rPr>
        <w:t>Ściany zewnętrzne</w:t>
      </w:r>
      <w:bookmarkEnd w:id="35"/>
    </w:p>
    <w:p w14:paraId="5DD90F7B" w14:textId="77777777" w:rsidR="00EC77C4" w:rsidRPr="008F50E3" w:rsidRDefault="00EC77C4" w:rsidP="0003348D">
      <w:pPr>
        <w:spacing w:line="360" w:lineRule="auto"/>
        <w:rPr>
          <w:rFonts w:asciiTheme="minorHAnsi" w:hAnsiTheme="minorHAnsi" w:cstheme="minorHAnsi"/>
          <w:b/>
          <w:bCs/>
          <w:sz w:val="22"/>
          <w:szCs w:val="18"/>
        </w:rPr>
      </w:pPr>
      <w:r w:rsidRPr="008F50E3">
        <w:rPr>
          <w:rFonts w:asciiTheme="minorHAnsi" w:hAnsiTheme="minorHAnsi" w:cstheme="minorHAnsi"/>
          <w:b/>
          <w:bCs/>
          <w:sz w:val="22"/>
          <w:szCs w:val="18"/>
        </w:rPr>
        <w:t>Budynek przed rozbudową:</w:t>
      </w:r>
    </w:p>
    <w:p w14:paraId="6B33DC1D"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Elewacje sklepu z pasażem handlowym i zapleczem:</w:t>
      </w:r>
    </w:p>
    <w:p w14:paraId="3F903D18"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kasety ścienne metalowe</w:t>
      </w:r>
    </w:p>
    <w:p w14:paraId="1B84A59A"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wełna mineralna PANELROCK 150mm</w:t>
      </w:r>
    </w:p>
    <w:p w14:paraId="4AD1BD4B"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folia paroprzepuszczalna</w:t>
      </w:r>
    </w:p>
    <w:p w14:paraId="6B57B07F"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panele ścienne metalowe Metalplast Oborniki-Isotherm plus 80</w:t>
      </w:r>
    </w:p>
    <w:p w14:paraId="1E1AF891"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Budynek techniczny, poziom -1,00</w:t>
      </w:r>
    </w:p>
    <w:p w14:paraId="0BBE930B"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tynk zewnętrzny syntetyczny na siatce</w:t>
      </w:r>
    </w:p>
    <w:p w14:paraId="291BC199"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izolacja – styropian 10cm</w:t>
      </w:r>
    </w:p>
    <w:p w14:paraId="28DED1B1"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cegła kratówka 25cm</w:t>
      </w:r>
    </w:p>
    <w:p w14:paraId="071F353E"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tynk wewnętrzny cem-wap</w:t>
      </w:r>
    </w:p>
    <w:p w14:paraId="534A3901"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Budynek techniczny, poziom -6,00</w:t>
      </w:r>
    </w:p>
    <w:p w14:paraId="6179BF04"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xml:space="preserve">- ściana żelbetowa gr. 30cm </w:t>
      </w:r>
    </w:p>
    <w:p w14:paraId="16A1ECA0"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izolacja przeciwwilgociowa Hydrostop</w:t>
      </w:r>
    </w:p>
    <w:p w14:paraId="5CFF6661"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styropian do styku z gruntem gr. 60mm na głębokość 1,0 poniżej poziomu terenu</w:t>
      </w:r>
    </w:p>
    <w:p w14:paraId="4D07702D"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Ściana zewnętrzna zbiornika wody ppoż. Poziom -6,00</w:t>
      </w:r>
    </w:p>
    <w:p w14:paraId="31675F7E"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izolacja wodoszczelna do basenów Dietermann Superflex 40</w:t>
      </w:r>
    </w:p>
    <w:p w14:paraId="65C722E3"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ściana żelbetowa 30cm</w:t>
      </w:r>
    </w:p>
    <w:p w14:paraId="23924E8F"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izolacja przeciwwilgociowa Hydrostop</w:t>
      </w:r>
    </w:p>
    <w:p w14:paraId="3EDC9399" w14:textId="77777777" w:rsidR="00EC77C4" w:rsidRPr="008F50E3" w:rsidRDefault="00EC77C4" w:rsidP="008F50E3">
      <w:pPr>
        <w:spacing w:line="360" w:lineRule="auto"/>
        <w:rPr>
          <w:rFonts w:asciiTheme="minorHAnsi" w:hAnsiTheme="minorHAnsi" w:cstheme="minorHAnsi"/>
          <w:sz w:val="22"/>
          <w:szCs w:val="18"/>
        </w:rPr>
      </w:pPr>
      <w:r w:rsidRPr="008F50E3">
        <w:rPr>
          <w:rFonts w:asciiTheme="minorHAnsi" w:hAnsiTheme="minorHAnsi" w:cstheme="minorHAnsi"/>
          <w:sz w:val="22"/>
          <w:szCs w:val="18"/>
        </w:rPr>
        <w:t>- styropian do styku z gruntem gr. 60mm na głębokość 1,0m poniżej poziomu terenu</w:t>
      </w:r>
    </w:p>
    <w:p w14:paraId="2F1731A5" w14:textId="77777777" w:rsidR="00EC77C4" w:rsidRPr="008F50E3" w:rsidRDefault="00EC77C4" w:rsidP="0003348D">
      <w:pPr>
        <w:spacing w:line="360" w:lineRule="auto"/>
        <w:rPr>
          <w:rFonts w:asciiTheme="minorHAnsi" w:hAnsiTheme="minorHAnsi" w:cstheme="minorHAnsi"/>
          <w:b/>
          <w:bCs/>
          <w:sz w:val="22"/>
          <w:szCs w:val="18"/>
        </w:rPr>
      </w:pPr>
      <w:r w:rsidRPr="008F50E3">
        <w:rPr>
          <w:rFonts w:asciiTheme="minorHAnsi" w:hAnsiTheme="minorHAnsi" w:cstheme="minorHAnsi"/>
          <w:b/>
          <w:bCs/>
          <w:sz w:val="22"/>
          <w:szCs w:val="18"/>
        </w:rPr>
        <w:t>Budynek po rozbudowie</w:t>
      </w:r>
    </w:p>
    <w:p w14:paraId="27D85159" w14:textId="77777777" w:rsidR="00EC77C4" w:rsidRPr="008F50E3" w:rsidRDefault="00EC77C4" w:rsidP="0003348D">
      <w:pPr>
        <w:spacing w:line="360" w:lineRule="auto"/>
        <w:rPr>
          <w:rFonts w:asciiTheme="minorHAnsi" w:hAnsiTheme="minorHAnsi" w:cstheme="minorHAnsi"/>
          <w:sz w:val="22"/>
          <w:szCs w:val="18"/>
        </w:rPr>
      </w:pPr>
      <w:r w:rsidRPr="008F50E3">
        <w:rPr>
          <w:rFonts w:asciiTheme="minorHAnsi" w:hAnsiTheme="minorHAnsi" w:cstheme="minorHAnsi"/>
          <w:sz w:val="22"/>
          <w:szCs w:val="18"/>
        </w:rPr>
        <w:t xml:space="preserve">Ściany zewnętrzne: </w:t>
      </w:r>
    </w:p>
    <w:p w14:paraId="30B584F8" w14:textId="77777777" w:rsidR="00EC77C4" w:rsidRPr="008F50E3" w:rsidRDefault="00EC77C4" w:rsidP="0003348D">
      <w:pPr>
        <w:spacing w:line="360" w:lineRule="auto"/>
        <w:rPr>
          <w:rFonts w:asciiTheme="minorHAnsi" w:hAnsiTheme="minorHAnsi" w:cstheme="minorHAnsi"/>
          <w:sz w:val="22"/>
          <w:szCs w:val="18"/>
        </w:rPr>
      </w:pPr>
      <w:r w:rsidRPr="008F50E3">
        <w:rPr>
          <w:rFonts w:asciiTheme="minorHAnsi" w:hAnsiTheme="minorHAnsi" w:cstheme="minorHAnsi"/>
          <w:sz w:val="22"/>
          <w:szCs w:val="18"/>
        </w:rPr>
        <w:t xml:space="preserve">- płyty warstwowe Metalplast Oborniki typu SCw gr. 10cm z rdzeniem z wełny mineralnej. </w:t>
      </w:r>
    </w:p>
    <w:p w14:paraId="3EBAFC6E" w14:textId="77777777" w:rsidR="00EC77C4" w:rsidRPr="008F50E3" w:rsidRDefault="00EC77C4" w:rsidP="0003348D">
      <w:pPr>
        <w:spacing w:line="360" w:lineRule="auto"/>
        <w:rPr>
          <w:rFonts w:asciiTheme="minorHAnsi" w:hAnsiTheme="minorHAnsi" w:cstheme="minorHAnsi"/>
          <w:sz w:val="22"/>
          <w:szCs w:val="18"/>
        </w:rPr>
      </w:pPr>
      <w:r w:rsidRPr="008F50E3">
        <w:rPr>
          <w:rFonts w:asciiTheme="minorHAnsi" w:hAnsiTheme="minorHAnsi" w:cstheme="minorHAnsi"/>
          <w:sz w:val="22"/>
          <w:szCs w:val="18"/>
        </w:rPr>
        <w:t>Ściana zewnętrzna elewacji frontowej:</w:t>
      </w:r>
    </w:p>
    <w:p w14:paraId="2672D5BD" w14:textId="77777777" w:rsidR="00EC77C4" w:rsidRPr="008F50E3" w:rsidRDefault="00EC77C4" w:rsidP="0003348D">
      <w:pPr>
        <w:spacing w:line="360" w:lineRule="auto"/>
        <w:rPr>
          <w:rFonts w:asciiTheme="minorHAnsi" w:hAnsiTheme="minorHAnsi" w:cstheme="minorHAnsi"/>
          <w:sz w:val="22"/>
          <w:szCs w:val="18"/>
        </w:rPr>
      </w:pPr>
      <w:r w:rsidRPr="008F50E3">
        <w:rPr>
          <w:rFonts w:asciiTheme="minorHAnsi" w:hAnsiTheme="minorHAnsi" w:cstheme="minorHAnsi"/>
          <w:sz w:val="22"/>
          <w:szCs w:val="18"/>
        </w:rPr>
        <w:t>- Tynk wewnętrzny</w:t>
      </w:r>
    </w:p>
    <w:p w14:paraId="1E7E7BF8" w14:textId="77777777" w:rsidR="00EC77C4" w:rsidRPr="008F50E3" w:rsidRDefault="00EC77C4" w:rsidP="0003348D">
      <w:pPr>
        <w:spacing w:line="360" w:lineRule="auto"/>
        <w:rPr>
          <w:rFonts w:asciiTheme="minorHAnsi" w:hAnsiTheme="minorHAnsi" w:cstheme="minorHAnsi"/>
          <w:sz w:val="22"/>
          <w:szCs w:val="18"/>
        </w:rPr>
      </w:pPr>
      <w:r w:rsidRPr="008F50E3">
        <w:rPr>
          <w:rFonts w:asciiTheme="minorHAnsi" w:hAnsiTheme="minorHAnsi" w:cstheme="minorHAnsi"/>
          <w:sz w:val="22"/>
          <w:szCs w:val="18"/>
        </w:rPr>
        <w:lastRenderedPageBreak/>
        <w:t>- bloczki Ytong gr. 25cm</w:t>
      </w:r>
    </w:p>
    <w:p w14:paraId="7566976E" w14:textId="77777777" w:rsidR="00EC77C4" w:rsidRPr="008F50E3" w:rsidRDefault="00EC77C4" w:rsidP="0003348D">
      <w:pPr>
        <w:spacing w:line="360" w:lineRule="auto"/>
        <w:rPr>
          <w:rFonts w:asciiTheme="minorHAnsi" w:hAnsiTheme="minorHAnsi" w:cstheme="minorHAnsi"/>
          <w:sz w:val="22"/>
          <w:szCs w:val="18"/>
        </w:rPr>
      </w:pPr>
      <w:r w:rsidRPr="008F50E3">
        <w:rPr>
          <w:rFonts w:asciiTheme="minorHAnsi" w:hAnsiTheme="minorHAnsi" w:cstheme="minorHAnsi"/>
          <w:sz w:val="22"/>
          <w:szCs w:val="18"/>
        </w:rPr>
        <w:t>- tynk zewnętrzny</w:t>
      </w:r>
    </w:p>
    <w:p w14:paraId="7BCC5BF5" w14:textId="77777777" w:rsidR="00EC77C4" w:rsidRPr="008F50E3" w:rsidRDefault="00EC77C4" w:rsidP="0003348D">
      <w:pPr>
        <w:spacing w:line="360" w:lineRule="auto"/>
        <w:rPr>
          <w:rFonts w:asciiTheme="minorHAnsi" w:hAnsiTheme="minorHAnsi" w:cstheme="minorHAnsi"/>
          <w:sz w:val="22"/>
          <w:szCs w:val="18"/>
        </w:rPr>
      </w:pPr>
      <w:r w:rsidRPr="008F50E3">
        <w:rPr>
          <w:rFonts w:asciiTheme="minorHAnsi" w:hAnsiTheme="minorHAnsi" w:cstheme="minorHAnsi"/>
          <w:sz w:val="22"/>
          <w:szCs w:val="18"/>
        </w:rPr>
        <w:t>Stan techniczny ścian zewnętrznych należy określić jako zadowalający70%). Widoczne uszkodzenia w części magazynowej oraz drobne odbicia i zacieki.</w:t>
      </w:r>
    </w:p>
    <w:p w14:paraId="69F0AFBA" w14:textId="77777777" w:rsidR="00EC77C4" w:rsidRPr="00810021" w:rsidRDefault="00EC77C4" w:rsidP="00A568D5">
      <w:pPr>
        <w:pStyle w:val="ALFAN2"/>
        <w:rPr>
          <w:b/>
          <w:bCs w:val="0"/>
          <w:sz w:val="24"/>
          <w:szCs w:val="22"/>
        </w:rPr>
      </w:pPr>
      <w:bookmarkStart w:id="36" w:name="_Toc149290580"/>
      <w:r w:rsidRPr="00810021">
        <w:rPr>
          <w:b/>
          <w:bCs w:val="0"/>
          <w:sz w:val="24"/>
          <w:szCs w:val="22"/>
        </w:rPr>
        <w:t>Ściany działowe</w:t>
      </w:r>
      <w:bookmarkEnd w:id="36"/>
    </w:p>
    <w:p w14:paraId="519257CC" w14:textId="00863296" w:rsidR="00EC77C4" w:rsidRPr="00880B5C" w:rsidRDefault="00EC77C4" w:rsidP="00D27969">
      <w:pPr>
        <w:spacing w:line="360" w:lineRule="auto"/>
        <w:ind w:firstLine="284"/>
        <w:rPr>
          <w:rFonts w:asciiTheme="minorHAnsi" w:hAnsiTheme="minorHAnsi" w:cstheme="minorHAnsi"/>
          <w:sz w:val="22"/>
          <w:szCs w:val="18"/>
        </w:rPr>
      </w:pPr>
      <w:r w:rsidRPr="00880B5C">
        <w:rPr>
          <w:rFonts w:asciiTheme="minorHAnsi" w:hAnsiTheme="minorHAnsi" w:cstheme="minorHAnsi"/>
          <w:sz w:val="22"/>
          <w:szCs w:val="18"/>
        </w:rPr>
        <w:t>Ściany działowe lekkie gipsowo-kartonowe na stelażu stalowym z wypełnieniem miękką wełną mineralną. Ściany z bloczków z betonu komórkowego o grubości 15cm stosowane w pomieszczeniach sanitarnych, wilgotnych i jako obudowy szachtów instalacyjnych.  Poza drobnymi uszkodzeniami i otarciami na powłokach malarskich stan techniczny ścianek działowych nie budzi zastrzeżeń. Ogólny stan techniczny ścianek działowych  należy określić jako ZADOWALAJACY (80%)</w:t>
      </w:r>
      <w:r w:rsidR="00D27969" w:rsidRPr="00880B5C">
        <w:rPr>
          <w:rFonts w:asciiTheme="minorHAnsi" w:hAnsiTheme="minorHAnsi" w:cstheme="minorHAnsi"/>
          <w:sz w:val="22"/>
          <w:szCs w:val="18"/>
        </w:rPr>
        <w:t>.</w:t>
      </w:r>
    </w:p>
    <w:p w14:paraId="763F1628" w14:textId="77777777" w:rsidR="00EC77C4" w:rsidRPr="00810021" w:rsidRDefault="00EC77C4" w:rsidP="00A568D5">
      <w:pPr>
        <w:pStyle w:val="ALFAN2"/>
        <w:rPr>
          <w:b/>
          <w:bCs w:val="0"/>
          <w:sz w:val="24"/>
          <w:szCs w:val="22"/>
        </w:rPr>
      </w:pPr>
      <w:bookmarkStart w:id="37" w:name="_Toc149290581"/>
      <w:r w:rsidRPr="00810021">
        <w:rPr>
          <w:b/>
          <w:bCs w:val="0"/>
          <w:sz w:val="24"/>
          <w:szCs w:val="22"/>
        </w:rPr>
        <w:t>Sufity podwieszane</w:t>
      </w:r>
      <w:bookmarkEnd w:id="37"/>
    </w:p>
    <w:p w14:paraId="6D41EFB2" w14:textId="77777777" w:rsidR="00EC77C4" w:rsidRPr="001F4DF2" w:rsidRDefault="00EC77C4" w:rsidP="00DB3367">
      <w:pPr>
        <w:spacing w:line="360" w:lineRule="auto"/>
        <w:ind w:firstLine="284"/>
        <w:rPr>
          <w:rFonts w:asciiTheme="minorHAnsi" w:hAnsiTheme="minorHAnsi" w:cstheme="minorHAnsi"/>
          <w:sz w:val="22"/>
          <w:szCs w:val="18"/>
        </w:rPr>
      </w:pPr>
      <w:r w:rsidRPr="001F4DF2">
        <w:rPr>
          <w:rFonts w:asciiTheme="minorHAnsi" w:hAnsiTheme="minorHAnsi" w:cstheme="minorHAnsi"/>
          <w:sz w:val="22"/>
          <w:szCs w:val="18"/>
        </w:rPr>
        <w:t>W pomieszczeniach higieniczno-sanitarnych oraz w części pasaży pieszych zaprojektowano sufity podwieszone z płyt gipsowo-kartonowych, prasowanej wełny mineralnej lub rastrowe, ażurowe, metalowe prefabrykowane, modularne na ruszcie stalowym ze stali profilowanej zimnogiętej lub aluminiowym typu rozbieralnego. W chłodniach zastosowano panele izolacyjne, w częściach produkcyjnych (dział mięsny i piekarnia, zaplecze kantyny) sufit higieniczny, zmywalny</w:t>
      </w:r>
    </w:p>
    <w:p w14:paraId="1595608D" w14:textId="77777777" w:rsidR="00EC77C4" w:rsidRPr="001F4DF2" w:rsidRDefault="00EC77C4" w:rsidP="00DB3367">
      <w:pPr>
        <w:spacing w:line="360" w:lineRule="auto"/>
        <w:rPr>
          <w:rFonts w:asciiTheme="minorHAnsi" w:hAnsiTheme="minorHAnsi" w:cstheme="minorHAnsi"/>
          <w:sz w:val="22"/>
          <w:szCs w:val="18"/>
        </w:rPr>
      </w:pPr>
      <w:r w:rsidRPr="001F4DF2">
        <w:rPr>
          <w:rFonts w:asciiTheme="minorHAnsi" w:hAnsiTheme="minorHAnsi" w:cstheme="minorHAnsi"/>
          <w:sz w:val="22"/>
          <w:szCs w:val="18"/>
        </w:rPr>
        <w:t>Sufity podwieszane w BARDZO DOBRYM stanie technicznym (85%). Drobne zacieki wodne i zużycie powłok związane z długoletnią eksploatacją.</w:t>
      </w:r>
    </w:p>
    <w:p w14:paraId="1EA5AF75" w14:textId="77777777" w:rsidR="00EC77C4" w:rsidRPr="00810021" w:rsidRDefault="00EC77C4" w:rsidP="00A568D5">
      <w:pPr>
        <w:pStyle w:val="ALFAN2"/>
        <w:rPr>
          <w:b/>
          <w:bCs w:val="0"/>
          <w:sz w:val="24"/>
          <w:szCs w:val="22"/>
        </w:rPr>
      </w:pPr>
      <w:bookmarkStart w:id="38" w:name="_Toc149290582"/>
      <w:r w:rsidRPr="00810021">
        <w:rPr>
          <w:b/>
          <w:bCs w:val="0"/>
          <w:sz w:val="24"/>
          <w:szCs w:val="22"/>
        </w:rPr>
        <w:t>Nadproża</w:t>
      </w:r>
      <w:bookmarkEnd w:id="38"/>
    </w:p>
    <w:p w14:paraId="5548D1C0" w14:textId="77777777" w:rsidR="00EC77C4" w:rsidRPr="009B6557" w:rsidRDefault="00EC77C4" w:rsidP="00DB3367">
      <w:pPr>
        <w:spacing w:line="360" w:lineRule="auto"/>
        <w:ind w:firstLine="284"/>
        <w:rPr>
          <w:rFonts w:asciiTheme="minorHAnsi" w:hAnsiTheme="minorHAnsi" w:cstheme="minorHAnsi"/>
          <w:sz w:val="22"/>
          <w:szCs w:val="18"/>
        </w:rPr>
      </w:pPr>
      <w:r w:rsidRPr="009B6557">
        <w:rPr>
          <w:rFonts w:asciiTheme="minorHAnsi" w:hAnsiTheme="minorHAnsi" w:cstheme="minorHAnsi"/>
          <w:sz w:val="22"/>
          <w:szCs w:val="18"/>
        </w:rPr>
        <w:t>Nadproża w istniejących ścianach murowanych żelbetowe prefabrykowane i wylewane na budowie. Stan techniczny nadproży należy określić jako BARDZO DOBRY (85%).  Miejscowe odbicia i uszkodzenia mechaniczne nadproży szczególnie w strefie magazynowej – do naprawy.</w:t>
      </w:r>
    </w:p>
    <w:p w14:paraId="65A3A012" w14:textId="77777777" w:rsidR="00EC77C4" w:rsidRPr="00810021" w:rsidRDefault="00EC77C4" w:rsidP="00A568D5">
      <w:pPr>
        <w:pStyle w:val="ALFAN2"/>
        <w:rPr>
          <w:b/>
          <w:bCs w:val="0"/>
          <w:sz w:val="24"/>
          <w:szCs w:val="22"/>
        </w:rPr>
      </w:pPr>
      <w:bookmarkStart w:id="39" w:name="_Toc149290583"/>
      <w:r w:rsidRPr="00810021">
        <w:rPr>
          <w:b/>
          <w:bCs w:val="0"/>
          <w:sz w:val="24"/>
          <w:szCs w:val="22"/>
        </w:rPr>
        <w:t>Stropy</w:t>
      </w:r>
      <w:bookmarkEnd w:id="39"/>
    </w:p>
    <w:p w14:paraId="5140ACE7" w14:textId="77777777" w:rsidR="00EC77C4" w:rsidRPr="00FA7905" w:rsidRDefault="00EC77C4" w:rsidP="00DB3367">
      <w:pPr>
        <w:spacing w:line="360" w:lineRule="auto"/>
        <w:ind w:firstLine="284"/>
        <w:rPr>
          <w:rFonts w:asciiTheme="minorHAnsi" w:hAnsiTheme="minorHAnsi" w:cstheme="minorHAnsi"/>
          <w:sz w:val="22"/>
          <w:szCs w:val="22"/>
        </w:rPr>
      </w:pPr>
      <w:r w:rsidRPr="00FA7905">
        <w:rPr>
          <w:rFonts w:asciiTheme="minorHAnsi" w:hAnsiTheme="minorHAnsi" w:cstheme="minorHAnsi"/>
          <w:sz w:val="22"/>
          <w:szCs w:val="22"/>
        </w:rPr>
        <w:t>Między osiami F-G zaprojektowano stropy żelbetowe monolityczne nad pomieszczeniami pompowni i rozdzielni.  Stan techniczny stropów nie budzi wątpliwości. Stan techniczny stropów oceniono na BARDZO DOBRY (85%).</w:t>
      </w:r>
    </w:p>
    <w:p w14:paraId="3935F601" w14:textId="4FDD5993" w:rsidR="00EC77C4" w:rsidRPr="00810021" w:rsidRDefault="00EC77C4" w:rsidP="00A568D5">
      <w:pPr>
        <w:pStyle w:val="ALFAN2"/>
        <w:rPr>
          <w:b/>
          <w:bCs w:val="0"/>
          <w:sz w:val="24"/>
          <w:szCs w:val="22"/>
        </w:rPr>
      </w:pPr>
      <w:bookmarkStart w:id="40" w:name="_Toc149290584"/>
      <w:r w:rsidRPr="00810021">
        <w:rPr>
          <w:b/>
          <w:bCs w:val="0"/>
          <w:sz w:val="24"/>
          <w:szCs w:val="22"/>
        </w:rPr>
        <w:t>Gł</w:t>
      </w:r>
      <w:r w:rsidR="004A2A60" w:rsidRPr="00810021">
        <w:rPr>
          <w:b/>
          <w:bCs w:val="0"/>
          <w:sz w:val="24"/>
          <w:szCs w:val="22"/>
        </w:rPr>
        <w:t>ó</w:t>
      </w:r>
      <w:r w:rsidRPr="00810021">
        <w:rPr>
          <w:b/>
          <w:bCs w:val="0"/>
          <w:sz w:val="24"/>
          <w:szCs w:val="22"/>
        </w:rPr>
        <w:t>wna konstrukcja stalowa</w:t>
      </w:r>
      <w:bookmarkEnd w:id="40"/>
    </w:p>
    <w:p w14:paraId="662B6744" w14:textId="77777777" w:rsidR="00EC77C4" w:rsidRPr="00E869C9" w:rsidRDefault="00EC77C4" w:rsidP="00F23F7D">
      <w:pPr>
        <w:spacing w:line="360" w:lineRule="auto"/>
        <w:ind w:firstLine="284"/>
        <w:rPr>
          <w:rFonts w:asciiTheme="minorHAnsi" w:hAnsiTheme="minorHAnsi" w:cstheme="minorHAnsi"/>
          <w:sz w:val="22"/>
          <w:szCs w:val="18"/>
        </w:rPr>
      </w:pPr>
      <w:r w:rsidRPr="00E869C9">
        <w:rPr>
          <w:rFonts w:asciiTheme="minorHAnsi" w:hAnsiTheme="minorHAnsi" w:cstheme="minorHAnsi"/>
          <w:sz w:val="22"/>
          <w:szCs w:val="18"/>
        </w:rPr>
        <w:t>Elementy eksploatowane wewnątrz: stan konstrukcji nie budzi zastrzeżeń brak widocznych uszkodzeń, osłabienia połączeń, korozji łączników. Konstrukcja utrzymana w należytym stanie technicznym. Nieznaczne zabrudzenia powłok malarskich związane z długoletnią eksploatacją. Stan techniczny konstrukcji eksploatowanej wewnątrz określa się jako BARDZO DOBRY (90%).</w:t>
      </w:r>
    </w:p>
    <w:p w14:paraId="2A2592EA" w14:textId="77777777" w:rsidR="00EC77C4" w:rsidRPr="00E869C9" w:rsidRDefault="00EC77C4" w:rsidP="00F23F7D">
      <w:pPr>
        <w:spacing w:line="360" w:lineRule="auto"/>
        <w:ind w:firstLine="284"/>
        <w:rPr>
          <w:rFonts w:asciiTheme="minorHAnsi" w:hAnsiTheme="minorHAnsi" w:cstheme="minorHAnsi"/>
          <w:sz w:val="22"/>
          <w:szCs w:val="18"/>
        </w:rPr>
      </w:pPr>
      <w:r w:rsidRPr="00E869C9">
        <w:rPr>
          <w:rFonts w:asciiTheme="minorHAnsi" w:hAnsiTheme="minorHAnsi" w:cstheme="minorHAnsi"/>
          <w:sz w:val="22"/>
          <w:szCs w:val="18"/>
        </w:rPr>
        <w:t xml:space="preserve">Elementy eksploatowane na zewnątrz: stan konstrukcji nie budzi zastrzeżeń brak widocznych uszkodzeń, osłabienia połączeń, korozji łączników. Konstrukcja utrzymana w należytym stanie technicznym. Nieliczne </w:t>
      </w:r>
      <w:r w:rsidRPr="00E869C9">
        <w:rPr>
          <w:rFonts w:asciiTheme="minorHAnsi" w:hAnsiTheme="minorHAnsi" w:cstheme="minorHAnsi"/>
          <w:sz w:val="22"/>
          <w:szCs w:val="18"/>
        </w:rPr>
        <w:lastRenderedPageBreak/>
        <w:t>początki korozji na elementach, miejscowa degradacja powłok malarskich do odnowienia. Stan techniczny konstrukcji stalowej eksploatowanej na zewnątrz określa się jako BARDZO DOBRY (85%).</w:t>
      </w:r>
    </w:p>
    <w:p w14:paraId="7E81F478" w14:textId="77777777" w:rsidR="00EC77C4" w:rsidRPr="00810021" w:rsidRDefault="00EC77C4" w:rsidP="00A568D5">
      <w:pPr>
        <w:pStyle w:val="ALFAN2"/>
        <w:rPr>
          <w:b/>
          <w:bCs w:val="0"/>
          <w:sz w:val="24"/>
          <w:szCs w:val="22"/>
        </w:rPr>
      </w:pPr>
      <w:bookmarkStart w:id="41" w:name="_Toc149290585"/>
      <w:r w:rsidRPr="00810021">
        <w:rPr>
          <w:b/>
          <w:bCs w:val="0"/>
          <w:sz w:val="24"/>
          <w:szCs w:val="22"/>
        </w:rPr>
        <w:t>Konstrukcja dachu</w:t>
      </w:r>
      <w:bookmarkEnd w:id="41"/>
    </w:p>
    <w:p w14:paraId="5A8C9B26" w14:textId="77777777" w:rsidR="00EC77C4" w:rsidRPr="00861C5E" w:rsidRDefault="00EC77C4" w:rsidP="00F23F7D">
      <w:pPr>
        <w:spacing w:line="360" w:lineRule="auto"/>
        <w:ind w:firstLine="284"/>
        <w:rPr>
          <w:rFonts w:asciiTheme="minorHAnsi" w:hAnsiTheme="minorHAnsi" w:cstheme="minorHAnsi"/>
          <w:sz w:val="22"/>
          <w:szCs w:val="18"/>
        </w:rPr>
      </w:pPr>
      <w:r w:rsidRPr="00861C5E">
        <w:rPr>
          <w:rFonts w:asciiTheme="minorHAnsi" w:hAnsiTheme="minorHAnsi" w:cstheme="minorHAnsi"/>
          <w:sz w:val="22"/>
          <w:szCs w:val="18"/>
        </w:rPr>
        <w:t xml:space="preserve">Konstrukcję dachu zaprojektowano  w oparciu o płatwie zimnogiete zetowe. Przyjęto układ płatwi wieloprzęsłowych o rozpiętości pojedynczego przęsła 12,0m łączonych na zakład, w przęsłach skrajnych i strefach podporowych znajduje się profil podwójny. </w:t>
      </w:r>
    </w:p>
    <w:p w14:paraId="5F28EEDF" w14:textId="77777777" w:rsidR="00EC77C4" w:rsidRPr="00861C5E" w:rsidRDefault="00EC77C4" w:rsidP="00F23F7D">
      <w:pPr>
        <w:spacing w:line="360" w:lineRule="auto"/>
        <w:ind w:firstLine="284"/>
        <w:rPr>
          <w:rFonts w:asciiTheme="minorHAnsi" w:hAnsiTheme="minorHAnsi" w:cstheme="minorHAnsi"/>
          <w:sz w:val="22"/>
          <w:szCs w:val="18"/>
        </w:rPr>
      </w:pPr>
      <w:r w:rsidRPr="00861C5E">
        <w:rPr>
          <w:rFonts w:asciiTheme="minorHAnsi" w:hAnsiTheme="minorHAnsi" w:cstheme="minorHAnsi"/>
          <w:sz w:val="22"/>
          <w:szCs w:val="18"/>
        </w:rPr>
        <w:t>Pokrycie dachu stanowi blacha trapezowa TR84/273 o grubości 0,75mm w układzie belki wieloprzęsłowej, która wraz z płatwiami tworzy tarcze dachowa odgrywającą istotna role w zapewnieniu stateczności układu konstrukcyjnego. Stan techniczny konstrukcji dachu należy określić jako BARDZO DOBRY (85%).</w:t>
      </w:r>
    </w:p>
    <w:p w14:paraId="4060DAB2" w14:textId="77777777" w:rsidR="00EC77C4" w:rsidRPr="00810021" w:rsidRDefault="00EC77C4" w:rsidP="00A568D5">
      <w:pPr>
        <w:pStyle w:val="ALFAN2"/>
        <w:rPr>
          <w:b/>
          <w:bCs w:val="0"/>
          <w:sz w:val="24"/>
          <w:szCs w:val="22"/>
        </w:rPr>
      </w:pPr>
      <w:bookmarkStart w:id="42" w:name="_Toc149290586"/>
      <w:r w:rsidRPr="00810021">
        <w:rPr>
          <w:b/>
          <w:bCs w:val="0"/>
          <w:sz w:val="24"/>
          <w:szCs w:val="22"/>
        </w:rPr>
        <w:t>Pokrycie dachu</w:t>
      </w:r>
      <w:bookmarkEnd w:id="42"/>
    </w:p>
    <w:p w14:paraId="5EB2B7E7" w14:textId="77777777" w:rsidR="00EC77C4" w:rsidRPr="00A86A22" w:rsidRDefault="00EC77C4" w:rsidP="00F23F7D">
      <w:pPr>
        <w:spacing w:line="360" w:lineRule="auto"/>
        <w:ind w:firstLine="284"/>
        <w:rPr>
          <w:rFonts w:asciiTheme="minorHAnsi" w:hAnsiTheme="minorHAnsi" w:cstheme="minorHAnsi"/>
          <w:sz w:val="22"/>
          <w:szCs w:val="18"/>
        </w:rPr>
      </w:pPr>
      <w:r w:rsidRPr="00A86A22">
        <w:rPr>
          <w:rFonts w:asciiTheme="minorHAnsi" w:hAnsiTheme="minorHAnsi" w:cstheme="minorHAnsi"/>
          <w:sz w:val="22"/>
          <w:szCs w:val="18"/>
        </w:rPr>
        <w:t xml:space="preserve">Dach wykonany w konstrukcji stalowej przy użyciu płatwi zimnogiętych pokrytych arkuszami z blachy stalowej, powlekanej, trapezowej i ocieplonych wełną mineralną  ułożonej na folii PE stanowiącej paroizolację. Powierzchnie pasażu handlowego są doświetlone dachowymi świetlikami o konstrukcji stalowo-aluminiowej zabezpieczonych przed przeciekaniem i kondensacją wilgoci. </w:t>
      </w:r>
    </w:p>
    <w:p w14:paraId="0945FF93" w14:textId="7AFD0A98" w:rsidR="00EC77C4" w:rsidRDefault="00EC77C4" w:rsidP="00F23F7D">
      <w:pPr>
        <w:spacing w:line="360" w:lineRule="auto"/>
        <w:ind w:firstLine="284"/>
      </w:pPr>
      <w:r w:rsidRPr="00A86A22">
        <w:rPr>
          <w:rFonts w:asciiTheme="minorHAnsi" w:hAnsiTheme="minorHAnsi" w:cstheme="minorHAnsi"/>
          <w:sz w:val="22"/>
          <w:szCs w:val="18"/>
        </w:rPr>
        <w:t>W trakcie oględzin nie wykazano uszkodzeń mechanicznych. Na uwagę zasługują jednie nieliczne zastoiny wodne, które są wynikiem miejscowo źle wyprofilowanych spadków, oraz zanieczyszczone wpusty dachowe, które powinny być regularnie oczyszczane. Ponadto nie stwierdzono większych uszkodzeń pokrycia poza miejscowymi otarciami i zabrudzeniami związanymi z długoletnia ekspozycją na czynniki atmosferyczne. Stan porycia określono jako ZADOWALAJĄCY (70%)</w:t>
      </w:r>
      <w:r w:rsidR="00F23F7D" w:rsidRPr="00A86A22">
        <w:rPr>
          <w:rFonts w:asciiTheme="minorHAnsi" w:hAnsiTheme="minorHAnsi" w:cstheme="minorHAnsi"/>
          <w:sz w:val="22"/>
          <w:szCs w:val="18"/>
        </w:rPr>
        <w:t>.</w:t>
      </w:r>
    </w:p>
    <w:p w14:paraId="5D6A5808" w14:textId="77777777" w:rsidR="00EC77C4" w:rsidRPr="009430CC" w:rsidRDefault="00EC77C4" w:rsidP="00A568D5">
      <w:pPr>
        <w:pStyle w:val="ALFAN2"/>
        <w:rPr>
          <w:b/>
          <w:bCs w:val="0"/>
          <w:sz w:val="24"/>
          <w:szCs w:val="22"/>
        </w:rPr>
      </w:pPr>
      <w:bookmarkStart w:id="43" w:name="_Toc149290587"/>
      <w:r w:rsidRPr="009430CC">
        <w:rPr>
          <w:b/>
          <w:bCs w:val="0"/>
          <w:sz w:val="24"/>
          <w:szCs w:val="22"/>
        </w:rPr>
        <w:t>Podłogi i posadzki</w:t>
      </w:r>
      <w:bookmarkEnd w:id="43"/>
    </w:p>
    <w:p w14:paraId="53C01C7F" w14:textId="77777777" w:rsidR="00EC77C4" w:rsidRPr="00BC621C" w:rsidRDefault="00EC77C4" w:rsidP="00B62A9B">
      <w:pPr>
        <w:spacing w:line="360" w:lineRule="auto"/>
        <w:ind w:firstLine="284"/>
        <w:rPr>
          <w:rFonts w:asciiTheme="minorHAnsi" w:hAnsiTheme="minorHAnsi" w:cstheme="minorHAnsi"/>
          <w:sz w:val="22"/>
          <w:szCs w:val="18"/>
        </w:rPr>
      </w:pPr>
      <w:r w:rsidRPr="00BC621C">
        <w:rPr>
          <w:rFonts w:asciiTheme="minorHAnsi" w:hAnsiTheme="minorHAnsi" w:cstheme="minorHAnsi"/>
          <w:sz w:val="22"/>
          <w:szCs w:val="18"/>
        </w:rPr>
        <w:t>W pasażach, pomieszczeniach sanitarnych ogólnodostępnych i dla personelu posadzki ceramiczne z płytek gresowych. W korytarzach i pomieszczeniach technicznych posadzka betonowa zacierana na gładko (powierzchniowo utwardzana) lub płytki lastrykowe. W części socjalnej i administracyjnej (szatnie, biura, palarnia) na podłogach wykładzina PCV. W magazynach, chłodniach, strefach dostaw zastosowano beton utwardzany powierzchniowo. W niektórych strefach działu mięsnego i piekarni posadzka bezspoinowa antypoślizgowa. Zastosowano płytę żelbetową gr. 20cm.</w:t>
      </w:r>
    </w:p>
    <w:p w14:paraId="0C121C11" w14:textId="77777777" w:rsidR="00EC77C4" w:rsidRPr="00BC621C" w:rsidRDefault="00EC77C4" w:rsidP="00B62A9B">
      <w:pPr>
        <w:spacing w:line="360" w:lineRule="auto"/>
        <w:ind w:firstLine="284"/>
        <w:rPr>
          <w:rFonts w:asciiTheme="minorHAnsi" w:hAnsiTheme="minorHAnsi" w:cstheme="minorHAnsi"/>
          <w:sz w:val="22"/>
          <w:szCs w:val="18"/>
        </w:rPr>
      </w:pPr>
      <w:r w:rsidRPr="00BC621C">
        <w:rPr>
          <w:rFonts w:asciiTheme="minorHAnsi" w:hAnsiTheme="minorHAnsi" w:cstheme="minorHAnsi"/>
          <w:sz w:val="22"/>
          <w:szCs w:val="18"/>
        </w:rPr>
        <w:t>Widoczne są zarysowania posadzki szczególnie w strefie dostaw.</w:t>
      </w:r>
    </w:p>
    <w:p w14:paraId="2DCB692E" w14:textId="77777777" w:rsidR="00EC77C4" w:rsidRPr="00BC621C" w:rsidRDefault="00EC77C4" w:rsidP="00B62A9B">
      <w:pPr>
        <w:spacing w:line="360" w:lineRule="auto"/>
        <w:ind w:firstLine="284"/>
        <w:rPr>
          <w:rFonts w:asciiTheme="minorHAnsi" w:hAnsiTheme="minorHAnsi" w:cstheme="minorHAnsi"/>
          <w:sz w:val="22"/>
          <w:szCs w:val="18"/>
        </w:rPr>
      </w:pPr>
      <w:r w:rsidRPr="00BC621C">
        <w:rPr>
          <w:rFonts w:asciiTheme="minorHAnsi" w:hAnsiTheme="minorHAnsi" w:cstheme="minorHAnsi"/>
          <w:sz w:val="22"/>
          <w:szCs w:val="18"/>
        </w:rPr>
        <w:t>Ogólny stan techniczny płyty posadzki jak i wykończenia należy określić jako ZADOWALAJACY (70%).</w:t>
      </w:r>
    </w:p>
    <w:p w14:paraId="6F8EDB9B" w14:textId="77777777" w:rsidR="0095614A" w:rsidRPr="009430CC" w:rsidRDefault="00EC77C4" w:rsidP="00A568D5">
      <w:pPr>
        <w:pStyle w:val="ALFAN2"/>
        <w:rPr>
          <w:b/>
          <w:bCs w:val="0"/>
          <w:sz w:val="24"/>
          <w:szCs w:val="22"/>
        </w:rPr>
      </w:pPr>
      <w:bookmarkStart w:id="44" w:name="_Toc149290588"/>
      <w:r w:rsidRPr="009430CC">
        <w:rPr>
          <w:b/>
          <w:bCs w:val="0"/>
          <w:sz w:val="24"/>
          <w:szCs w:val="22"/>
        </w:rPr>
        <w:t>Schody wewnętrzne</w:t>
      </w:r>
      <w:bookmarkEnd w:id="44"/>
    </w:p>
    <w:p w14:paraId="568BB79A" w14:textId="77777777" w:rsidR="00EC77C4" w:rsidRPr="001B7E53" w:rsidRDefault="00EC77C4" w:rsidP="00F2411C">
      <w:pPr>
        <w:spacing w:line="360" w:lineRule="auto"/>
        <w:ind w:firstLine="284"/>
        <w:rPr>
          <w:rFonts w:asciiTheme="minorHAnsi" w:hAnsiTheme="minorHAnsi" w:cstheme="minorHAnsi"/>
          <w:sz w:val="22"/>
          <w:szCs w:val="18"/>
        </w:rPr>
      </w:pPr>
      <w:r w:rsidRPr="001B7E53">
        <w:rPr>
          <w:rFonts w:asciiTheme="minorHAnsi" w:hAnsiTheme="minorHAnsi" w:cstheme="minorHAnsi"/>
          <w:sz w:val="22"/>
          <w:szCs w:val="18"/>
        </w:rPr>
        <w:t>Schody wewnętrzne prowadzące na wyższe kondygnacje żelbetowe monolityczne. Stan techniczny schodów należy określić jako ZADOWALAJĄCY (70%).</w:t>
      </w:r>
    </w:p>
    <w:p w14:paraId="490F772C" w14:textId="77777777" w:rsidR="00EC77C4" w:rsidRPr="009430CC" w:rsidRDefault="00EC77C4" w:rsidP="00A568D5">
      <w:pPr>
        <w:pStyle w:val="ALFAN2"/>
        <w:rPr>
          <w:b/>
          <w:bCs w:val="0"/>
          <w:sz w:val="24"/>
          <w:szCs w:val="22"/>
        </w:rPr>
      </w:pPr>
      <w:bookmarkStart w:id="45" w:name="_Toc149290589"/>
      <w:r w:rsidRPr="009430CC">
        <w:rPr>
          <w:b/>
          <w:bCs w:val="0"/>
          <w:sz w:val="24"/>
          <w:szCs w:val="22"/>
        </w:rPr>
        <w:lastRenderedPageBreak/>
        <w:t>Schody zewnętrzne żelbetowe monolityczne</w:t>
      </w:r>
      <w:bookmarkEnd w:id="45"/>
    </w:p>
    <w:p w14:paraId="715B9FDC" w14:textId="77777777" w:rsidR="00EC77C4" w:rsidRPr="001B5897" w:rsidRDefault="00EC77C4" w:rsidP="00C20106">
      <w:pPr>
        <w:spacing w:line="360" w:lineRule="auto"/>
        <w:ind w:firstLine="284"/>
        <w:rPr>
          <w:rFonts w:asciiTheme="minorHAnsi" w:hAnsiTheme="minorHAnsi" w:cstheme="minorHAnsi"/>
          <w:sz w:val="22"/>
          <w:szCs w:val="18"/>
        </w:rPr>
      </w:pPr>
      <w:r w:rsidRPr="001B5897">
        <w:rPr>
          <w:rFonts w:asciiTheme="minorHAnsi" w:hAnsiTheme="minorHAnsi" w:cstheme="minorHAnsi"/>
          <w:sz w:val="22"/>
          <w:szCs w:val="18"/>
        </w:rPr>
        <w:t>Schody zewnętrzne żelbetowe monolityczne. Stan techniczny schodów należy określić jako BARDZO DOBRY (85%).</w:t>
      </w:r>
    </w:p>
    <w:p w14:paraId="6310A2B2" w14:textId="77777777" w:rsidR="00EC77C4" w:rsidRPr="009430CC" w:rsidRDefault="00EC77C4" w:rsidP="00A568D5">
      <w:pPr>
        <w:pStyle w:val="ALFAN2"/>
        <w:rPr>
          <w:b/>
          <w:bCs w:val="0"/>
          <w:sz w:val="24"/>
          <w:szCs w:val="22"/>
        </w:rPr>
      </w:pPr>
      <w:bookmarkStart w:id="46" w:name="_Toc149290590"/>
      <w:r w:rsidRPr="009430CC">
        <w:rPr>
          <w:b/>
          <w:bCs w:val="0"/>
          <w:sz w:val="24"/>
          <w:szCs w:val="22"/>
        </w:rPr>
        <w:t>Schody zewnętrzne stalowe</w:t>
      </w:r>
      <w:bookmarkEnd w:id="46"/>
    </w:p>
    <w:p w14:paraId="103E7689" w14:textId="77777777" w:rsidR="00EC77C4" w:rsidRPr="006D6B18" w:rsidRDefault="00EC77C4" w:rsidP="00C20106">
      <w:pPr>
        <w:spacing w:line="360" w:lineRule="auto"/>
        <w:ind w:firstLine="284"/>
        <w:rPr>
          <w:rFonts w:asciiTheme="minorHAnsi" w:hAnsiTheme="minorHAnsi" w:cstheme="minorHAnsi"/>
          <w:sz w:val="22"/>
          <w:szCs w:val="22"/>
        </w:rPr>
      </w:pPr>
      <w:r w:rsidRPr="006D6B18">
        <w:rPr>
          <w:rFonts w:asciiTheme="minorHAnsi" w:hAnsiTheme="minorHAnsi" w:cstheme="minorHAnsi"/>
          <w:sz w:val="22"/>
          <w:szCs w:val="22"/>
        </w:rPr>
        <w:t>Schody zewnętrzne w konstrukcji stalowej ocynkowanej ogniowo. Stan techniczny schodów należy określić jako BARDZO DOBRY (85%).</w:t>
      </w:r>
    </w:p>
    <w:p w14:paraId="47562083" w14:textId="77777777" w:rsidR="00EC77C4" w:rsidRPr="009430CC" w:rsidRDefault="00EC77C4" w:rsidP="00A568D5">
      <w:pPr>
        <w:pStyle w:val="ALFAN2"/>
        <w:rPr>
          <w:b/>
          <w:bCs w:val="0"/>
          <w:sz w:val="24"/>
          <w:szCs w:val="22"/>
        </w:rPr>
      </w:pPr>
      <w:bookmarkStart w:id="47" w:name="_Toc149290591"/>
      <w:r w:rsidRPr="009430CC">
        <w:rPr>
          <w:b/>
          <w:bCs w:val="0"/>
          <w:sz w:val="24"/>
          <w:szCs w:val="22"/>
        </w:rPr>
        <w:t>Doki rozładunkowe</w:t>
      </w:r>
      <w:bookmarkEnd w:id="47"/>
    </w:p>
    <w:p w14:paraId="4E2A2B03" w14:textId="77777777" w:rsidR="00EC77C4" w:rsidRPr="0009113B" w:rsidRDefault="00EC77C4" w:rsidP="001120FA">
      <w:pPr>
        <w:spacing w:line="360" w:lineRule="auto"/>
        <w:ind w:firstLine="284"/>
        <w:rPr>
          <w:rFonts w:asciiTheme="minorHAnsi" w:hAnsiTheme="minorHAnsi" w:cstheme="minorHAnsi"/>
          <w:sz w:val="22"/>
          <w:szCs w:val="18"/>
        </w:rPr>
      </w:pPr>
      <w:r w:rsidRPr="0009113B">
        <w:rPr>
          <w:rFonts w:asciiTheme="minorHAnsi" w:hAnsiTheme="minorHAnsi" w:cstheme="minorHAnsi"/>
          <w:sz w:val="22"/>
          <w:szCs w:val="18"/>
        </w:rPr>
        <w:t>Doki rozładunkowe w konstrukcji żelbetowej monolitycznej. Widoczne zużycie elementów spowodowane wiekiem i eksploatacją. Stan techniczny  należy określić jako BARDZO DOBRY (85%).</w:t>
      </w:r>
    </w:p>
    <w:p w14:paraId="42C101BC" w14:textId="77777777" w:rsidR="00B82D57" w:rsidRPr="009430CC" w:rsidRDefault="00B82D57" w:rsidP="00A568D5">
      <w:pPr>
        <w:pStyle w:val="ALFAN2"/>
        <w:rPr>
          <w:b/>
          <w:bCs w:val="0"/>
          <w:sz w:val="24"/>
          <w:szCs w:val="22"/>
        </w:rPr>
      </w:pPr>
      <w:bookmarkStart w:id="48" w:name="_Toc149290592"/>
      <w:r w:rsidRPr="009430CC">
        <w:rPr>
          <w:b/>
          <w:bCs w:val="0"/>
          <w:sz w:val="24"/>
          <w:szCs w:val="22"/>
        </w:rPr>
        <w:t>Zbiornik żelbetowy P.POŻ.</w:t>
      </w:r>
      <w:bookmarkEnd w:id="48"/>
    </w:p>
    <w:p w14:paraId="016C5581" w14:textId="77777777" w:rsidR="00B82D57" w:rsidRPr="00DC58BA" w:rsidRDefault="00B82D57" w:rsidP="001120FA">
      <w:pPr>
        <w:spacing w:line="360" w:lineRule="auto"/>
        <w:ind w:firstLine="284"/>
        <w:rPr>
          <w:rFonts w:asciiTheme="minorHAnsi" w:hAnsiTheme="minorHAnsi" w:cstheme="minorHAnsi"/>
          <w:sz w:val="22"/>
          <w:szCs w:val="18"/>
        </w:rPr>
      </w:pPr>
      <w:r w:rsidRPr="00DC58BA">
        <w:rPr>
          <w:rFonts w:asciiTheme="minorHAnsi" w:hAnsiTheme="minorHAnsi" w:cstheme="minorHAnsi"/>
          <w:sz w:val="22"/>
          <w:szCs w:val="18"/>
        </w:rPr>
        <w:t>Zbiornik w konstrukcji żelbetowej monolitycznej umiejscowiony między osiami E-F za pośrednictwem pafli CFA. Nie stwierdzono zarysowań ani ugięć świadczących o złym stanie konstrukcji. Stan techniczny  należy określić jako BARDZO DOBRY (85%).</w:t>
      </w:r>
    </w:p>
    <w:p w14:paraId="3418DEED" w14:textId="77777777" w:rsidR="00B82D57" w:rsidRPr="009430CC" w:rsidRDefault="00B82D57" w:rsidP="00A568D5">
      <w:pPr>
        <w:pStyle w:val="ALFAN2"/>
        <w:rPr>
          <w:b/>
          <w:bCs w:val="0"/>
          <w:sz w:val="24"/>
          <w:szCs w:val="22"/>
        </w:rPr>
      </w:pPr>
      <w:bookmarkStart w:id="49" w:name="_Toc149290593"/>
      <w:r w:rsidRPr="009430CC">
        <w:rPr>
          <w:b/>
          <w:bCs w:val="0"/>
          <w:sz w:val="24"/>
          <w:szCs w:val="22"/>
        </w:rPr>
        <w:t>Okna i świetliki dachowe</w:t>
      </w:r>
      <w:bookmarkEnd w:id="49"/>
    </w:p>
    <w:p w14:paraId="392CF241" w14:textId="77777777" w:rsidR="00B82D57" w:rsidRPr="001C4B49" w:rsidRDefault="00B82D57" w:rsidP="001120FA">
      <w:pPr>
        <w:spacing w:line="360" w:lineRule="auto"/>
        <w:ind w:firstLine="284"/>
        <w:rPr>
          <w:rFonts w:asciiTheme="minorHAnsi" w:hAnsiTheme="minorHAnsi" w:cstheme="minorHAnsi"/>
          <w:sz w:val="22"/>
          <w:szCs w:val="18"/>
        </w:rPr>
      </w:pPr>
      <w:r w:rsidRPr="001C4B49">
        <w:rPr>
          <w:rFonts w:asciiTheme="minorHAnsi" w:hAnsiTheme="minorHAnsi" w:cstheme="minorHAnsi"/>
          <w:sz w:val="22"/>
          <w:szCs w:val="18"/>
        </w:rPr>
        <w:t>Zastosowano:</w:t>
      </w:r>
    </w:p>
    <w:p w14:paraId="0C5689E3" w14:textId="77777777" w:rsidR="00B82D57" w:rsidRPr="001C4B49" w:rsidRDefault="00B82D57" w:rsidP="001120FA">
      <w:pPr>
        <w:spacing w:line="360" w:lineRule="auto"/>
        <w:rPr>
          <w:rFonts w:asciiTheme="minorHAnsi" w:hAnsiTheme="minorHAnsi" w:cstheme="minorHAnsi"/>
          <w:sz w:val="22"/>
          <w:szCs w:val="18"/>
        </w:rPr>
      </w:pPr>
      <w:r w:rsidRPr="001C4B49">
        <w:rPr>
          <w:rFonts w:asciiTheme="minorHAnsi" w:hAnsiTheme="minorHAnsi" w:cstheme="minorHAnsi"/>
          <w:sz w:val="22"/>
          <w:szCs w:val="18"/>
        </w:rPr>
        <w:t>- okna pojedyncze i elementy ścian osłonowych – systemowe rozwiązania z profili aluminiowych z wyeliminowanym mostkiem termicznym, szklenie – zespolone  szyby float</w:t>
      </w:r>
    </w:p>
    <w:p w14:paraId="6EF47239" w14:textId="77777777" w:rsidR="00B82D57" w:rsidRPr="001C4B49" w:rsidRDefault="00B82D57" w:rsidP="001120FA">
      <w:pPr>
        <w:spacing w:line="360" w:lineRule="auto"/>
        <w:rPr>
          <w:rFonts w:asciiTheme="minorHAnsi" w:hAnsiTheme="minorHAnsi" w:cstheme="minorHAnsi"/>
          <w:sz w:val="22"/>
          <w:szCs w:val="18"/>
        </w:rPr>
      </w:pPr>
      <w:r w:rsidRPr="001C4B49">
        <w:rPr>
          <w:rFonts w:asciiTheme="minorHAnsi" w:hAnsiTheme="minorHAnsi" w:cstheme="minorHAnsi"/>
          <w:sz w:val="22"/>
          <w:szCs w:val="18"/>
        </w:rPr>
        <w:t>- świetliki w systemie z profili aluminiowych, szklone zestawem szyb float, jednokomorowym ze szkła hartowanego, bezpiecznego (szyba wewnętrzna) lub mlecznym tworzywem (poliwęglanem)</w:t>
      </w:r>
    </w:p>
    <w:p w14:paraId="32CEEDB8" w14:textId="77777777" w:rsidR="00B82D57" w:rsidRPr="001C4B49" w:rsidRDefault="00B82D57" w:rsidP="001120FA">
      <w:pPr>
        <w:spacing w:line="360" w:lineRule="auto"/>
        <w:rPr>
          <w:rFonts w:asciiTheme="minorHAnsi" w:hAnsiTheme="minorHAnsi" w:cstheme="minorHAnsi"/>
          <w:sz w:val="22"/>
          <w:szCs w:val="18"/>
        </w:rPr>
      </w:pPr>
      <w:r w:rsidRPr="001C4B49">
        <w:rPr>
          <w:rFonts w:asciiTheme="minorHAnsi" w:hAnsiTheme="minorHAnsi" w:cstheme="minorHAnsi"/>
          <w:sz w:val="22"/>
          <w:szCs w:val="18"/>
        </w:rPr>
        <w:t>Zużycie stolarki związane z bieżącą długoletnia eksploatacją. Stan techniczny okien jako ZADOWALAJĄCY (80%).</w:t>
      </w:r>
    </w:p>
    <w:p w14:paraId="47826CCE" w14:textId="77777777" w:rsidR="00B82D57" w:rsidRPr="009430CC" w:rsidRDefault="00B82D57" w:rsidP="00A568D5">
      <w:pPr>
        <w:pStyle w:val="ALFAN2"/>
        <w:rPr>
          <w:b/>
          <w:bCs w:val="0"/>
          <w:sz w:val="24"/>
          <w:szCs w:val="22"/>
        </w:rPr>
      </w:pPr>
      <w:bookmarkStart w:id="50" w:name="_Toc149290594"/>
      <w:r w:rsidRPr="009430CC">
        <w:rPr>
          <w:b/>
          <w:bCs w:val="0"/>
          <w:sz w:val="24"/>
          <w:szCs w:val="22"/>
        </w:rPr>
        <w:t>Drzwi, bramy, klapy wyłazowe</w:t>
      </w:r>
      <w:bookmarkEnd w:id="50"/>
    </w:p>
    <w:p w14:paraId="7195072E" w14:textId="77777777" w:rsidR="00B82D57" w:rsidRPr="00593774" w:rsidRDefault="00B82D57" w:rsidP="004C2D5D">
      <w:pPr>
        <w:spacing w:line="360" w:lineRule="auto"/>
        <w:ind w:firstLine="284"/>
        <w:rPr>
          <w:rFonts w:asciiTheme="minorHAnsi" w:hAnsiTheme="minorHAnsi" w:cstheme="minorHAnsi"/>
          <w:sz w:val="22"/>
          <w:szCs w:val="18"/>
        </w:rPr>
      </w:pPr>
      <w:r w:rsidRPr="00593774">
        <w:rPr>
          <w:rFonts w:asciiTheme="minorHAnsi" w:hAnsiTheme="minorHAnsi" w:cstheme="minorHAnsi"/>
          <w:sz w:val="22"/>
          <w:szCs w:val="18"/>
        </w:rPr>
        <w:t>W obiekcie zastosowano następujące rodzaje drzwi:</w:t>
      </w:r>
    </w:p>
    <w:p w14:paraId="7D416293" w14:textId="77777777" w:rsidR="00B82D57" w:rsidRPr="00593774" w:rsidRDefault="00B82D57" w:rsidP="004C2D5D">
      <w:pPr>
        <w:spacing w:line="360" w:lineRule="auto"/>
        <w:rPr>
          <w:rFonts w:asciiTheme="minorHAnsi" w:hAnsiTheme="minorHAnsi" w:cstheme="minorHAnsi"/>
          <w:sz w:val="22"/>
          <w:szCs w:val="18"/>
        </w:rPr>
      </w:pPr>
      <w:r w:rsidRPr="00593774">
        <w:rPr>
          <w:rFonts w:asciiTheme="minorHAnsi" w:hAnsiTheme="minorHAnsi" w:cstheme="minorHAnsi"/>
          <w:sz w:val="22"/>
          <w:szCs w:val="18"/>
        </w:rPr>
        <w:t xml:space="preserve">- Drzwi przeszklone, o konstrukcji aluminiowej, stosowane na wejściach na sale restaruacyjne i handlowe. </w:t>
      </w:r>
    </w:p>
    <w:p w14:paraId="506F8CC6" w14:textId="77777777" w:rsidR="00B82D57" w:rsidRPr="00593774" w:rsidRDefault="00B82D57" w:rsidP="004C2D5D">
      <w:pPr>
        <w:spacing w:line="360" w:lineRule="auto"/>
        <w:rPr>
          <w:rFonts w:asciiTheme="minorHAnsi" w:hAnsiTheme="minorHAnsi" w:cstheme="minorHAnsi"/>
          <w:sz w:val="22"/>
          <w:szCs w:val="18"/>
        </w:rPr>
      </w:pPr>
      <w:r w:rsidRPr="00593774">
        <w:rPr>
          <w:rFonts w:asciiTheme="minorHAnsi" w:hAnsiTheme="minorHAnsi" w:cstheme="minorHAnsi"/>
          <w:sz w:val="22"/>
          <w:szCs w:val="18"/>
        </w:rPr>
        <w:t>- Drzwi przeszklone z funkcją ewakuacji w razie pożaru – wejścia do budynku</w:t>
      </w:r>
    </w:p>
    <w:p w14:paraId="62786D02" w14:textId="77777777" w:rsidR="00B82D57" w:rsidRPr="00593774" w:rsidRDefault="00B82D57" w:rsidP="004C2D5D">
      <w:pPr>
        <w:spacing w:line="360" w:lineRule="auto"/>
        <w:rPr>
          <w:rFonts w:asciiTheme="minorHAnsi" w:hAnsiTheme="minorHAnsi" w:cstheme="minorHAnsi"/>
          <w:sz w:val="22"/>
          <w:szCs w:val="18"/>
        </w:rPr>
      </w:pPr>
      <w:r w:rsidRPr="00593774">
        <w:rPr>
          <w:rFonts w:asciiTheme="minorHAnsi" w:hAnsiTheme="minorHAnsi" w:cstheme="minorHAnsi"/>
          <w:sz w:val="22"/>
          <w:szCs w:val="18"/>
        </w:rPr>
        <w:t>- Drzwi stalowe, izolowane, pełne – wejściowe do kin, na zaplecza, do pomieszczeń techninczych, magazynowych, sanitarnych, jako pożarowe na granicy stref</w:t>
      </w:r>
    </w:p>
    <w:p w14:paraId="40FAC0D7" w14:textId="77777777" w:rsidR="00B82D57" w:rsidRPr="00593774" w:rsidRDefault="00B82D57" w:rsidP="004C2D5D">
      <w:pPr>
        <w:spacing w:line="360" w:lineRule="auto"/>
        <w:rPr>
          <w:rFonts w:asciiTheme="minorHAnsi" w:hAnsiTheme="minorHAnsi" w:cstheme="minorHAnsi"/>
          <w:sz w:val="22"/>
          <w:szCs w:val="18"/>
        </w:rPr>
      </w:pPr>
      <w:r w:rsidRPr="00593774">
        <w:rPr>
          <w:rFonts w:asciiTheme="minorHAnsi" w:hAnsiTheme="minorHAnsi" w:cstheme="minorHAnsi"/>
          <w:sz w:val="22"/>
          <w:szCs w:val="18"/>
        </w:rPr>
        <w:t>- Drzwi płytowe, drewniane do pomieszczeń biurowych, do kabin sanitarnych, na zapleczach najemców</w:t>
      </w:r>
    </w:p>
    <w:p w14:paraId="6EC4CD26" w14:textId="77777777" w:rsidR="00B82D57" w:rsidRPr="00593774" w:rsidRDefault="00B82D57" w:rsidP="004C2D5D">
      <w:pPr>
        <w:spacing w:line="360" w:lineRule="auto"/>
        <w:rPr>
          <w:rFonts w:asciiTheme="minorHAnsi" w:hAnsiTheme="minorHAnsi" w:cstheme="minorHAnsi"/>
          <w:sz w:val="22"/>
          <w:szCs w:val="18"/>
        </w:rPr>
      </w:pPr>
      <w:r w:rsidRPr="00593774">
        <w:rPr>
          <w:rFonts w:asciiTheme="minorHAnsi" w:hAnsiTheme="minorHAnsi" w:cstheme="minorHAnsi"/>
          <w:sz w:val="22"/>
          <w:szCs w:val="18"/>
        </w:rPr>
        <w:t xml:space="preserve">- Bramy w dokach wyładowczych segmentowe z przeszkleniami, izolowane termicznie wraz z fartuchami ochronnymi na zewnątrz. </w:t>
      </w:r>
    </w:p>
    <w:p w14:paraId="0EFF0ADE" w14:textId="77777777" w:rsidR="00B82D57" w:rsidRPr="00593774" w:rsidRDefault="00B82D57" w:rsidP="004C2D5D">
      <w:pPr>
        <w:spacing w:line="360" w:lineRule="auto"/>
        <w:rPr>
          <w:rFonts w:asciiTheme="minorHAnsi" w:hAnsiTheme="minorHAnsi" w:cstheme="minorHAnsi"/>
          <w:sz w:val="22"/>
          <w:szCs w:val="18"/>
        </w:rPr>
      </w:pPr>
      <w:r w:rsidRPr="00593774">
        <w:rPr>
          <w:rFonts w:asciiTheme="minorHAnsi" w:hAnsiTheme="minorHAnsi" w:cstheme="minorHAnsi"/>
          <w:sz w:val="22"/>
          <w:szCs w:val="18"/>
        </w:rPr>
        <w:t>Stan techniczny drzwi zewnętrznych i wewnętrznych określono jako ZADOWALAJĄCY (80%).</w:t>
      </w:r>
    </w:p>
    <w:p w14:paraId="69509507" w14:textId="77777777" w:rsidR="00B82D57" w:rsidRPr="009430CC" w:rsidRDefault="00B82D57" w:rsidP="00A568D5">
      <w:pPr>
        <w:pStyle w:val="ALFAN2"/>
        <w:rPr>
          <w:b/>
          <w:bCs w:val="0"/>
          <w:sz w:val="24"/>
          <w:szCs w:val="22"/>
        </w:rPr>
      </w:pPr>
      <w:bookmarkStart w:id="51" w:name="_Toc149290595"/>
      <w:r w:rsidRPr="009430CC">
        <w:rPr>
          <w:b/>
          <w:bCs w:val="0"/>
          <w:sz w:val="24"/>
          <w:szCs w:val="22"/>
        </w:rPr>
        <w:lastRenderedPageBreak/>
        <w:t>Elementy ślusarki</w:t>
      </w:r>
      <w:bookmarkEnd w:id="51"/>
    </w:p>
    <w:p w14:paraId="53721817" w14:textId="77777777" w:rsidR="00B82D57" w:rsidRPr="009B0921" w:rsidRDefault="00B82D57" w:rsidP="007B4302">
      <w:pPr>
        <w:spacing w:line="360" w:lineRule="auto"/>
        <w:ind w:firstLine="284"/>
        <w:rPr>
          <w:rFonts w:asciiTheme="minorHAnsi" w:hAnsiTheme="minorHAnsi" w:cstheme="minorHAnsi"/>
          <w:sz w:val="22"/>
          <w:szCs w:val="18"/>
        </w:rPr>
      </w:pPr>
      <w:r w:rsidRPr="009B0921">
        <w:rPr>
          <w:rFonts w:asciiTheme="minorHAnsi" w:hAnsiTheme="minorHAnsi" w:cstheme="minorHAnsi"/>
          <w:sz w:val="22"/>
          <w:szCs w:val="18"/>
        </w:rPr>
        <w:t>W obie</w:t>
      </w:r>
      <w:r w:rsidR="006E3778" w:rsidRPr="009B0921">
        <w:rPr>
          <w:rFonts w:asciiTheme="minorHAnsi" w:hAnsiTheme="minorHAnsi" w:cstheme="minorHAnsi"/>
          <w:sz w:val="22"/>
          <w:szCs w:val="18"/>
        </w:rPr>
        <w:t>k</w:t>
      </w:r>
      <w:r w:rsidRPr="009B0921">
        <w:rPr>
          <w:rFonts w:asciiTheme="minorHAnsi" w:hAnsiTheme="minorHAnsi" w:cstheme="minorHAnsi"/>
          <w:sz w:val="22"/>
          <w:szCs w:val="18"/>
        </w:rPr>
        <w:t>cie zastosowano następujące elementy ślusarki:</w:t>
      </w:r>
    </w:p>
    <w:p w14:paraId="5B130F6F" w14:textId="77777777" w:rsidR="00B82D57" w:rsidRPr="009B0921" w:rsidRDefault="00B82D57" w:rsidP="007B4302">
      <w:pPr>
        <w:spacing w:line="360" w:lineRule="auto"/>
        <w:rPr>
          <w:rFonts w:asciiTheme="minorHAnsi" w:hAnsiTheme="minorHAnsi" w:cstheme="minorHAnsi"/>
          <w:sz w:val="22"/>
          <w:szCs w:val="18"/>
        </w:rPr>
      </w:pPr>
      <w:r w:rsidRPr="009B0921">
        <w:rPr>
          <w:rFonts w:asciiTheme="minorHAnsi" w:hAnsiTheme="minorHAnsi" w:cstheme="minorHAnsi"/>
          <w:sz w:val="22"/>
          <w:szCs w:val="18"/>
        </w:rPr>
        <w:t>- wewnętrzne: pochwyt z rury stalowej, słupki z prętów płaskich lakierowane lub ze stali nierdzewnej, poziome wypełnienie z prętów okrągłych lub elementów szklanych</w:t>
      </w:r>
    </w:p>
    <w:p w14:paraId="0543F071" w14:textId="77777777" w:rsidR="00B82D57" w:rsidRPr="009B0921" w:rsidRDefault="00B82D57" w:rsidP="007B4302">
      <w:pPr>
        <w:spacing w:line="360" w:lineRule="auto"/>
        <w:rPr>
          <w:rFonts w:asciiTheme="minorHAnsi" w:hAnsiTheme="minorHAnsi" w:cstheme="minorHAnsi"/>
          <w:sz w:val="22"/>
          <w:szCs w:val="18"/>
        </w:rPr>
      </w:pPr>
      <w:r w:rsidRPr="009B0921">
        <w:rPr>
          <w:rFonts w:asciiTheme="minorHAnsi" w:hAnsiTheme="minorHAnsi" w:cstheme="minorHAnsi"/>
          <w:sz w:val="22"/>
          <w:szCs w:val="18"/>
        </w:rPr>
        <w:t>- zewnętrzne z rur stalowych o przekroju okrągłym i prostokątnym, elementy ocynkowane ogniowo i skręcane na placu budowy lub ze stali nierdzewnej w zależności od lokalizacji i przeznaczenia.</w:t>
      </w:r>
    </w:p>
    <w:p w14:paraId="1A6BCDBC" w14:textId="77777777" w:rsidR="00B82D57" w:rsidRPr="009B0921" w:rsidRDefault="00B82D57" w:rsidP="007B4302">
      <w:pPr>
        <w:spacing w:line="360" w:lineRule="auto"/>
        <w:ind w:firstLine="284"/>
        <w:rPr>
          <w:rFonts w:asciiTheme="minorHAnsi" w:hAnsiTheme="minorHAnsi" w:cstheme="minorHAnsi"/>
          <w:sz w:val="22"/>
          <w:szCs w:val="18"/>
        </w:rPr>
      </w:pPr>
      <w:r w:rsidRPr="009B0921">
        <w:rPr>
          <w:rFonts w:asciiTheme="minorHAnsi" w:hAnsiTheme="minorHAnsi" w:cstheme="minorHAnsi"/>
          <w:sz w:val="22"/>
          <w:szCs w:val="18"/>
        </w:rPr>
        <w:t>Widoczne zużycie elementów i uszkodzenia powłoki malarskiej wskutek działania czynników atmosferycznych i wieku konstrukcji.</w:t>
      </w:r>
    </w:p>
    <w:p w14:paraId="34C05EFE" w14:textId="77777777" w:rsidR="00B82D57" w:rsidRPr="009B0921" w:rsidRDefault="00B82D57" w:rsidP="007B4302">
      <w:pPr>
        <w:spacing w:line="360" w:lineRule="auto"/>
        <w:rPr>
          <w:rFonts w:asciiTheme="minorHAnsi" w:hAnsiTheme="minorHAnsi" w:cstheme="minorHAnsi"/>
          <w:sz w:val="22"/>
          <w:szCs w:val="18"/>
        </w:rPr>
      </w:pPr>
      <w:r w:rsidRPr="009B0921">
        <w:rPr>
          <w:rFonts w:asciiTheme="minorHAnsi" w:hAnsiTheme="minorHAnsi" w:cstheme="minorHAnsi"/>
          <w:sz w:val="22"/>
          <w:szCs w:val="18"/>
        </w:rPr>
        <w:t>Stan techniczny  określono jako ZADOWALAJĄCY (80%).</w:t>
      </w:r>
    </w:p>
    <w:p w14:paraId="53090ADE" w14:textId="77777777" w:rsidR="00B82D57" w:rsidRPr="009430CC" w:rsidRDefault="00B82D57" w:rsidP="00A568D5">
      <w:pPr>
        <w:pStyle w:val="ALFAN2"/>
        <w:rPr>
          <w:b/>
          <w:bCs w:val="0"/>
          <w:sz w:val="24"/>
          <w:szCs w:val="22"/>
        </w:rPr>
      </w:pPr>
      <w:bookmarkStart w:id="52" w:name="_Toc149290596"/>
      <w:r w:rsidRPr="009430CC">
        <w:rPr>
          <w:b/>
          <w:bCs w:val="0"/>
          <w:sz w:val="24"/>
          <w:szCs w:val="22"/>
        </w:rPr>
        <w:t>Sanitariaty i biały montaż</w:t>
      </w:r>
      <w:bookmarkEnd w:id="52"/>
    </w:p>
    <w:p w14:paraId="1CF2C343" w14:textId="77777777" w:rsidR="00B82D57" w:rsidRPr="005E0977" w:rsidRDefault="00B82D57" w:rsidP="00043AC3">
      <w:pPr>
        <w:spacing w:line="360" w:lineRule="auto"/>
        <w:ind w:firstLine="284"/>
        <w:rPr>
          <w:rFonts w:asciiTheme="minorHAnsi" w:hAnsiTheme="minorHAnsi" w:cstheme="minorHAnsi"/>
          <w:sz w:val="22"/>
          <w:szCs w:val="18"/>
        </w:rPr>
      </w:pPr>
      <w:r w:rsidRPr="005E0977">
        <w:rPr>
          <w:rFonts w:asciiTheme="minorHAnsi" w:hAnsiTheme="minorHAnsi" w:cstheme="minorHAnsi"/>
          <w:sz w:val="22"/>
          <w:szCs w:val="18"/>
        </w:rPr>
        <w:t>Sanitariaty i biały montaż w ZADOWALAJĄCYM stanie technicznym (75%). Oznaki zużycia związane z długoletnią eksploatacją.</w:t>
      </w:r>
    </w:p>
    <w:p w14:paraId="2839A84C" w14:textId="77777777" w:rsidR="00B82D57" w:rsidRPr="009430CC" w:rsidRDefault="00B82D57" w:rsidP="00A568D5">
      <w:pPr>
        <w:pStyle w:val="ALFAN2"/>
        <w:rPr>
          <w:b/>
          <w:bCs w:val="0"/>
          <w:sz w:val="24"/>
          <w:szCs w:val="22"/>
        </w:rPr>
      </w:pPr>
      <w:bookmarkStart w:id="53" w:name="_Toc149290597"/>
      <w:r w:rsidRPr="009430CC">
        <w:rPr>
          <w:b/>
          <w:bCs w:val="0"/>
          <w:sz w:val="24"/>
          <w:szCs w:val="22"/>
        </w:rPr>
        <w:t>Tynki zewnętrzne</w:t>
      </w:r>
      <w:bookmarkEnd w:id="53"/>
    </w:p>
    <w:p w14:paraId="46FA45F9" w14:textId="77777777" w:rsidR="00B82D57" w:rsidRPr="00EF6612" w:rsidRDefault="00B82D57" w:rsidP="00043AC3">
      <w:pPr>
        <w:spacing w:line="360" w:lineRule="auto"/>
        <w:ind w:firstLine="284"/>
        <w:rPr>
          <w:rFonts w:asciiTheme="minorHAnsi" w:hAnsiTheme="minorHAnsi" w:cstheme="minorHAnsi"/>
          <w:sz w:val="22"/>
          <w:szCs w:val="18"/>
        </w:rPr>
      </w:pPr>
      <w:r w:rsidRPr="00EF6612">
        <w:rPr>
          <w:rFonts w:asciiTheme="minorHAnsi" w:hAnsiTheme="minorHAnsi" w:cstheme="minorHAnsi"/>
          <w:sz w:val="22"/>
          <w:szCs w:val="18"/>
        </w:rPr>
        <w:t xml:space="preserve">Na zewnętrznych cokołach i ścianach zaplecza tynki strukturalne na siatce. Stan techniczny ŚREDNI (60%). Uszkodzenia w obrębie cokołów i ścian zaplecza technicznego.  </w:t>
      </w:r>
    </w:p>
    <w:p w14:paraId="0A5B3D8C" w14:textId="77777777" w:rsidR="00B82D57" w:rsidRPr="009430CC" w:rsidRDefault="00B82D57" w:rsidP="00A568D5">
      <w:pPr>
        <w:pStyle w:val="ALFAN2"/>
        <w:rPr>
          <w:b/>
          <w:bCs w:val="0"/>
          <w:sz w:val="24"/>
          <w:szCs w:val="22"/>
        </w:rPr>
      </w:pPr>
      <w:bookmarkStart w:id="54" w:name="_Toc149290598"/>
      <w:r w:rsidRPr="009430CC">
        <w:rPr>
          <w:b/>
          <w:bCs w:val="0"/>
          <w:sz w:val="24"/>
          <w:szCs w:val="22"/>
        </w:rPr>
        <w:t>Tynki wewnętrzne</w:t>
      </w:r>
      <w:bookmarkEnd w:id="54"/>
    </w:p>
    <w:p w14:paraId="6954E066" w14:textId="77777777" w:rsidR="00B82D57" w:rsidRPr="00F01B34" w:rsidRDefault="00B82D57" w:rsidP="00043AC3">
      <w:pPr>
        <w:spacing w:line="360" w:lineRule="auto"/>
        <w:ind w:firstLine="284"/>
        <w:rPr>
          <w:rFonts w:asciiTheme="minorHAnsi" w:hAnsiTheme="minorHAnsi" w:cstheme="minorHAnsi"/>
          <w:sz w:val="22"/>
          <w:szCs w:val="18"/>
        </w:rPr>
      </w:pPr>
      <w:r w:rsidRPr="00F01B34">
        <w:rPr>
          <w:rFonts w:asciiTheme="minorHAnsi" w:hAnsiTheme="minorHAnsi" w:cstheme="minorHAnsi"/>
          <w:sz w:val="22"/>
          <w:szCs w:val="18"/>
        </w:rPr>
        <w:t xml:space="preserve">Na wewnętrznych ścianach i ściankach działowych wykonano tynki gipsowe i cementowe. Stan techniczny ŚREDNI (60%). Uszkodzenia w obrębie tynków wewnętrznych zaplecza technicznego.  </w:t>
      </w:r>
    </w:p>
    <w:p w14:paraId="7831A043" w14:textId="77777777" w:rsidR="00B35244" w:rsidRPr="009430CC" w:rsidRDefault="00B35244" w:rsidP="00A568D5">
      <w:pPr>
        <w:pStyle w:val="ALFAN2"/>
        <w:rPr>
          <w:b/>
          <w:bCs w:val="0"/>
          <w:sz w:val="24"/>
          <w:szCs w:val="22"/>
        </w:rPr>
      </w:pPr>
      <w:bookmarkStart w:id="55" w:name="_Toc149290599"/>
      <w:r w:rsidRPr="009430CC">
        <w:rPr>
          <w:b/>
          <w:bCs w:val="0"/>
          <w:sz w:val="24"/>
          <w:szCs w:val="22"/>
        </w:rPr>
        <w:t>Odprowadzenie wód opadowych</w:t>
      </w:r>
      <w:bookmarkEnd w:id="55"/>
    </w:p>
    <w:p w14:paraId="22DE2A2B" w14:textId="77777777" w:rsidR="00B35244" w:rsidRPr="00D41D21" w:rsidRDefault="00B35244" w:rsidP="00043AC3">
      <w:pPr>
        <w:spacing w:line="360" w:lineRule="auto"/>
        <w:ind w:firstLine="284"/>
        <w:rPr>
          <w:rFonts w:asciiTheme="minorHAnsi" w:hAnsiTheme="minorHAnsi" w:cstheme="minorHAnsi"/>
          <w:sz w:val="22"/>
          <w:szCs w:val="18"/>
        </w:rPr>
      </w:pPr>
      <w:r w:rsidRPr="00D41D21">
        <w:rPr>
          <w:rFonts w:asciiTheme="minorHAnsi" w:hAnsiTheme="minorHAnsi" w:cstheme="minorHAnsi"/>
          <w:sz w:val="22"/>
          <w:szCs w:val="18"/>
        </w:rPr>
        <w:t>Rynny z blachy stalowej ocynkowanej, rury spustowe z blachy stalowej ocynkowanej i PCV.</w:t>
      </w:r>
    </w:p>
    <w:p w14:paraId="400488F7" w14:textId="77777777" w:rsidR="00B35244" w:rsidRPr="00D41D21" w:rsidRDefault="00B35244" w:rsidP="00043AC3">
      <w:pPr>
        <w:spacing w:line="360" w:lineRule="auto"/>
        <w:rPr>
          <w:rFonts w:asciiTheme="minorHAnsi" w:hAnsiTheme="minorHAnsi" w:cstheme="minorHAnsi"/>
          <w:sz w:val="22"/>
          <w:szCs w:val="18"/>
        </w:rPr>
      </w:pPr>
      <w:r w:rsidRPr="00D41D21">
        <w:rPr>
          <w:rFonts w:asciiTheme="minorHAnsi" w:hAnsiTheme="minorHAnsi" w:cstheme="minorHAnsi"/>
          <w:sz w:val="22"/>
          <w:szCs w:val="18"/>
        </w:rPr>
        <w:t>Stan techniczny wszystkich elementów systemu odprowadzania wód opadowych i obróbki blacharskiej określa się jako ZADOWALAJĄCY (70%).</w:t>
      </w:r>
    </w:p>
    <w:p w14:paraId="0907414D" w14:textId="77777777" w:rsidR="00B35244" w:rsidRPr="009430CC" w:rsidRDefault="00B35244" w:rsidP="00A568D5">
      <w:pPr>
        <w:pStyle w:val="ALFAN2"/>
        <w:rPr>
          <w:b/>
          <w:bCs w:val="0"/>
          <w:sz w:val="24"/>
          <w:szCs w:val="22"/>
        </w:rPr>
      </w:pPr>
      <w:bookmarkStart w:id="56" w:name="_Toc149290600"/>
      <w:r w:rsidRPr="009430CC">
        <w:rPr>
          <w:b/>
          <w:bCs w:val="0"/>
          <w:sz w:val="24"/>
          <w:szCs w:val="22"/>
        </w:rPr>
        <w:t>Zestawienie stopnia zużycia części budynku</w:t>
      </w:r>
      <w:bookmarkEnd w:id="56"/>
    </w:p>
    <w:p w14:paraId="7660EB14" w14:textId="77777777" w:rsidR="00B35244" w:rsidRPr="00D41D21" w:rsidRDefault="00B35244" w:rsidP="006D7D28">
      <w:pPr>
        <w:spacing w:line="360" w:lineRule="auto"/>
        <w:ind w:firstLine="284"/>
        <w:rPr>
          <w:rFonts w:asciiTheme="minorHAnsi" w:hAnsiTheme="minorHAnsi" w:cstheme="minorHAnsi"/>
          <w:sz w:val="22"/>
          <w:szCs w:val="18"/>
        </w:rPr>
      </w:pPr>
      <w:r w:rsidRPr="00D41D21">
        <w:rPr>
          <w:rFonts w:asciiTheme="minorHAnsi" w:hAnsiTheme="minorHAnsi" w:cstheme="minorHAnsi"/>
          <w:sz w:val="22"/>
          <w:szCs w:val="18"/>
        </w:rPr>
        <w:t>Na stan techniczny budynku wpływ mają następujące czynniki:</w:t>
      </w:r>
    </w:p>
    <w:p w14:paraId="7F2762BC" w14:textId="77777777" w:rsidR="00B35244" w:rsidRPr="00D41D21" w:rsidRDefault="00B35244" w:rsidP="006D7D28">
      <w:pPr>
        <w:numPr>
          <w:ilvl w:val="0"/>
          <w:numId w:val="37"/>
        </w:numPr>
        <w:spacing w:line="360" w:lineRule="auto"/>
        <w:rPr>
          <w:rFonts w:asciiTheme="minorHAnsi" w:hAnsiTheme="minorHAnsi" w:cstheme="minorHAnsi"/>
          <w:sz w:val="22"/>
          <w:szCs w:val="18"/>
        </w:rPr>
      </w:pPr>
      <w:r w:rsidRPr="00D41D21">
        <w:rPr>
          <w:rFonts w:asciiTheme="minorHAnsi" w:hAnsiTheme="minorHAnsi" w:cstheme="minorHAnsi"/>
          <w:sz w:val="22"/>
          <w:szCs w:val="18"/>
        </w:rPr>
        <w:t>Okres eksploatacji budynku wynoszący ok. 20 lat.</w:t>
      </w:r>
    </w:p>
    <w:p w14:paraId="2503CBE5" w14:textId="77777777" w:rsidR="00B35244" w:rsidRPr="00D41D21" w:rsidRDefault="00B35244" w:rsidP="006D7D28">
      <w:pPr>
        <w:numPr>
          <w:ilvl w:val="0"/>
          <w:numId w:val="37"/>
        </w:numPr>
        <w:spacing w:line="360" w:lineRule="auto"/>
        <w:ind w:left="567" w:hanging="207"/>
        <w:rPr>
          <w:rFonts w:asciiTheme="minorHAnsi" w:hAnsiTheme="minorHAnsi" w:cstheme="minorHAnsi"/>
          <w:sz w:val="22"/>
          <w:szCs w:val="18"/>
        </w:rPr>
      </w:pPr>
      <w:r w:rsidRPr="00D41D21">
        <w:rPr>
          <w:rFonts w:asciiTheme="minorHAnsi" w:hAnsiTheme="minorHAnsi" w:cstheme="minorHAnsi"/>
          <w:sz w:val="22"/>
          <w:szCs w:val="18"/>
        </w:rPr>
        <w:t>Zużycie wyrobów budowlanych, które zostały użyte do, zniszczone mechaniczne płyty poszycia, zniszczone i zabrudzone powłoki malarskie, zużycie i uszkodzenie tynkowania.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908"/>
        <w:gridCol w:w="2885"/>
      </w:tblGrid>
      <w:tr w:rsidR="00B35244" w:rsidRPr="006E3778" w14:paraId="4DCFBFF8" w14:textId="77777777" w:rsidTr="006E3778">
        <w:tc>
          <w:tcPr>
            <w:tcW w:w="2927" w:type="dxa"/>
            <w:shd w:val="pct20" w:color="auto" w:fill="auto"/>
          </w:tcPr>
          <w:p w14:paraId="1DB1E4F0"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Rodzaj elementu</w:t>
            </w:r>
          </w:p>
        </w:tc>
        <w:tc>
          <w:tcPr>
            <w:tcW w:w="2908" w:type="dxa"/>
            <w:shd w:val="pct20" w:color="auto" w:fill="auto"/>
          </w:tcPr>
          <w:p w14:paraId="4CA88F5F" w14:textId="77777777" w:rsidR="00B35244" w:rsidRPr="00954DCF" w:rsidRDefault="00B35244" w:rsidP="006E3778">
            <w:pPr>
              <w:jc w:val="left"/>
              <w:rPr>
                <w:rFonts w:asciiTheme="minorHAnsi" w:hAnsiTheme="minorHAnsi" w:cstheme="minorHAnsi"/>
                <w:sz w:val="20"/>
              </w:rPr>
            </w:pPr>
            <w:r w:rsidRPr="00954DCF">
              <w:rPr>
                <w:rFonts w:asciiTheme="minorHAnsi" w:hAnsiTheme="minorHAnsi" w:cstheme="minorHAnsi"/>
                <w:sz w:val="20"/>
              </w:rPr>
              <w:t>Klasyfikacja stanu technicznego</w:t>
            </w:r>
          </w:p>
        </w:tc>
        <w:tc>
          <w:tcPr>
            <w:tcW w:w="2885" w:type="dxa"/>
            <w:shd w:val="pct20" w:color="auto" w:fill="auto"/>
          </w:tcPr>
          <w:p w14:paraId="79911496"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Procentowe zużycie elementu</w:t>
            </w:r>
          </w:p>
        </w:tc>
      </w:tr>
      <w:tr w:rsidR="00B35244" w:rsidRPr="006E3778" w14:paraId="0C96E94B" w14:textId="77777777" w:rsidTr="006E3778">
        <w:tc>
          <w:tcPr>
            <w:tcW w:w="2927" w:type="dxa"/>
          </w:tcPr>
          <w:p w14:paraId="36046223"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Fundamenty</w:t>
            </w:r>
          </w:p>
        </w:tc>
        <w:tc>
          <w:tcPr>
            <w:tcW w:w="2908" w:type="dxa"/>
          </w:tcPr>
          <w:p w14:paraId="6135B8C5"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 xml:space="preserve">Bardzo dobry </w:t>
            </w:r>
          </w:p>
        </w:tc>
        <w:tc>
          <w:tcPr>
            <w:tcW w:w="2885" w:type="dxa"/>
          </w:tcPr>
          <w:p w14:paraId="64FE5886"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90</w:t>
            </w:r>
          </w:p>
        </w:tc>
      </w:tr>
      <w:tr w:rsidR="00B35244" w:rsidRPr="006E3778" w14:paraId="1EA524EF" w14:textId="77777777" w:rsidTr="006E3778">
        <w:tc>
          <w:tcPr>
            <w:tcW w:w="2927" w:type="dxa"/>
          </w:tcPr>
          <w:p w14:paraId="1480A935"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Podwaliny</w:t>
            </w:r>
          </w:p>
        </w:tc>
        <w:tc>
          <w:tcPr>
            <w:tcW w:w="2908" w:type="dxa"/>
          </w:tcPr>
          <w:p w14:paraId="26E80A42"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Bardzo dobry</w:t>
            </w:r>
          </w:p>
        </w:tc>
        <w:tc>
          <w:tcPr>
            <w:tcW w:w="2885" w:type="dxa"/>
          </w:tcPr>
          <w:p w14:paraId="2EDE3BB4"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90</w:t>
            </w:r>
          </w:p>
        </w:tc>
      </w:tr>
      <w:tr w:rsidR="00B35244" w:rsidRPr="006E3778" w14:paraId="701C2C96" w14:textId="77777777" w:rsidTr="006E3778">
        <w:tc>
          <w:tcPr>
            <w:tcW w:w="2927" w:type="dxa"/>
          </w:tcPr>
          <w:p w14:paraId="4086B5AC"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Ściany nośne</w:t>
            </w:r>
          </w:p>
        </w:tc>
        <w:tc>
          <w:tcPr>
            <w:tcW w:w="2908" w:type="dxa"/>
          </w:tcPr>
          <w:p w14:paraId="0AF460F4"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zadowalający</w:t>
            </w:r>
          </w:p>
        </w:tc>
        <w:tc>
          <w:tcPr>
            <w:tcW w:w="2885" w:type="dxa"/>
          </w:tcPr>
          <w:p w14:paraId="5C381F78"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70</w:t>
            </w:r>
          </w:p>
        </w:tc>
      </w:tr>
      <w:tr w:rsidR="00B35244" w:rsidRPr="006E3778" w14:paraId="07C1A279" w14:textId="77777777" w:rsidTr="006E3778">
        <w:tc>
          <w:tcPr>
            <w:tcW w:w="2927" w:type="dxa"/>
          </w:tcPr>
          <w:p w14:paraId="03E76936"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Konstrukcja stalowa</w:t>
            </w:r>
          </w:p>
        </w:tc>
        <w:tc>
          <w:tcPr>
            <w:tcW w:w="2908" w:type="dxa"/>
          </w:tcPr>
          <w:p w14:paraId="5FBBF3B0"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Bardzo dobry</w:t>
            </w:r>
          </w:p>
        </w:tc>
        <w:tc>
          <w:tcPr>
            <w:tcW w:w="2885" w:type="dxa"/>
          </w:tcPr>
          <w:p w14:paraId="4880942F"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85</w:t>
            </w:r>
          </w:p>
        </w:tc>
      </w:tr>
      <w:tr w:rsidR="00B35244" w:rsidRPr="006E3778" w14:paraId="289D0228" w14:textId="77777777" w:rsidTr="006E3778">
        <w:tc>
          <w:tcPr>
            <w:tcW w:w="2927" w:type="dxa"/>
          </w:tcPr>
          <w:p w14:paraId="2A82B5CE"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Konstrukcja dachu</w:t>
            </w:r>
          </w:p>
        </w:tc>
        <w:tc>
          <w:tcPr>
            <w:tcW w:w="2908" w:type="dxa"/>
          </w:tcPr>
          <w:p w14:paraId="73855C00"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Bardzo dobry</w:t>
            </w:r>
          </w:p>
        </w:tc>
        <w:tc>
          <w:tcPr>
            <w:tcW w:w="2885" w:type="dxa"/>
          </w:tcPr>
          <w:p w14:paraId="5E2766BB"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85</w:t>
            </w:r>
          </w:p>
        </w:tc>
      </w:tr>
      <w:tr w:rsidR="00B35244" w:rsidRPr="006E3778" w14:paraId="22C1EBB7" w14:textId="77777777" w:rsidTr="006E3778">
        <w:tc>
          <w:tcPr>
            <w:tcW w:w="2927" w:type="dxa"/>
          </w:tcPr>
          <w:p w14:paraId="2A68736D"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Nadproża</w:t>
            </w:r>
          </w:p>
        </w:tc>
        <w:tc>
          <w:tcPr>
            <w:tcW w:w="2908" w:type="dxa"/>
          </w:tcPr>
          <w:p w14:paraId="0420ED99"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Bardzo dobry</w:t>
            </w:r>
          </w:p>
        </w:tc>
        <w:tc>
          <w:tcPr>
            <w:tcW w:w="2885" w:type="dxa"/>
          </w:tcPr>
          <w:p w14:paraId="7E47C79E"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85</w:t>
            </w:r>
          </w:p>
        </w:tc>
      </w:tr>
      <w:tr w:rsidR="00B35244" w:rsidRPr="006E3778" w14:paraId="6B31D728" w14:textId="77777777" w:rsidTr="006E3778">
        <w:tc>
          <w:tcPr>
            <w:tcW w:w="2927" w:type="dxa"/>
          </w:tcPr>
          <w:p w14:paraId="047C93F1"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lastRenderedPageBreak/>
              <w:t>Stropy</w:t>
            </w:r>
          </w:p>
        </w:tc>
        <w:tc>
          <w:tcPr>
            <w:tcW w:w="2908" w:type="dxa"/>
          </w:tcPr>
          <w:p w14:paraId="3A442A77"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Bardzo dobry</w:t>
            </w:r>
          </w:p>
        </w:tc>
        <w:tc>
          <w:tcPr>
            <w:tcW w:w="2885" w:type="dxa"/>
          </w:tcPr>
          <w:p w14:paraId="641DED9F"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85</w:t>
            </w:r>
          </w:p>
        </w:tc>
      </w:tr>
      <w:tr w:rsidR="00B35244" w:rsidRPr="006E3778" w14:paraId="62429EBB" w14:textId="77777777" w:rsidTr="006E3778">
        <w:tc>
          <w:tcPr>
            <w:tcW w:w="2927" w:type="dxa"/>
          </w:tcPr>
          <w:p w14:paraId="72181709"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Schody wewnętrzne</w:t>
            </w:r>
          </w:p>
        </w:tc>
        <w:tc>
          <w:tcPr>
            <w:tcW w:w="2908" w:type="dxa"/>
          </w:tcPr>
          <w:p w14:paraId="213897B4"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zadowalający</w:t>
            </w:r>
          </w:p>
        </w:tc>
        <w:tc>
          <w:tcPr>
            <w:tcW w:w="2885" w:type="dxa"/>
          </w:tcPr>
          <w:p w14:paraId="1320895E"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70</w:t>
            </w:r>
          </w:p>
        </w:tc>
      </w:tr>
      <w:tr w:rsidR="00B35244" w:rsidRPr="006E3778" w14:paraId="5521FFA8" w14:textId="77777777" w:rsidTr="006E3778">
        <w:tc>
          <w:tcPr>
            <w:tcW w:w="2927" w:type="dxa"/>
          </w:tcPr>
          <w:p w14:paraId="30D065FE"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Schody zewnętrzne</w:t>
            </w:r>
          </w:p>
        </w:tc>
        <w:tc>
          <w:tcPr>
            <w:tcW w:w="2908" w:type="dxa"/>
          </w:tcPr>
          <w:p w14:paraId="45E596FE"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Bardzo dobry</w:t>
            </w:r>
          </w:p>
        </w:tc>
        <w:tc>
          <w:tcPr>
            <w:tcW w:w="2885" w:type="dxa"/>
          </w:tcPr>
          <w:p w14:paraId="13DE6053"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85</w:t>
            </w:r>
          </w:p>
        </w:tc>
      </w:tr>
      <w:tr w:rsidR="00B35244" w:rsidRPr="006E3778" w14:paraId="4DE27595" w14:textId="77777777" w:rsidTr="006E3778">
        <w:tc>
          <w:tcPr>
            <w:tcW w:w="2927" w:type="dxa"/>
          </w:tcPr>
          <w:p w14:paraId="1459B004"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 xml:space="preserve">Ścianki działowe </w:t>
            </w:r>
          </w:p>
        </w:tc>
        <w:tc>
          <w:tcPr>
            <w:tcW w:w="2908" w:type="dxa"/>
          </w:tcPr>
          <w:p w14:paraId="4FC25714"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zadowalający</w:t>
            </w:r>
          </w:p>
        </w:tc>
        <w:tc>
          <w:tcPr>
            <w:tcW w:w="2885" w:type="dxa"/>
          </w:tcPr>
          <w:p w14:paraId="6D937AFF"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80</w:t>
            </w:r>
          </w:p>
        </w:tc>
      </w:tr>
      <w:tr w:rsidR="00B35244" w:rsidRPr="006E3778" w14:paraId="68D4F1CC" w14:textId="77777777" w:rsidTr="006E3778">
        <w:tc>
          <w:tcPr>
            <w:tcW w:w="2927" w:type="dxa"/>
          </w:tcPr>
          <w:p w14:paraId="03C5B32B"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Płyta posadzki</w:t>
            </w:r>
          </w:p>
        </w:tc>
        <w:tc>
          <w:tcPr>
            <w:tcW w:w="2908" w:type="dxa"/>
          </w:tcPr>
          <w:p w14:paraId="52772A86"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zadowalający</w:t>
            </w:r>
          </w:p>
        </w:tc>
        <w:tc>
          <w:tcPr>
            <w:tcW w:w="2885" w:type="dxa"/>
          </w:tcPr>
          <w:p w14:paraId="40A72F78"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70</w:t>
            </w:r>
          </w:p>
        </w:tc>
      </w:tr>
      <w:tr w:rsidR="00B35244" w:rsidRPr="006E3778" w14:paraId="4993E371" w14:textId="77777777" w:rsidTr="006E3778">
        <w:tc>
          <w:tcPr>
            <w:tcW w:w="2927" w:type="dxa"/>
          </w:tcPr>
          <w:p w14:paraId="4C4D0BD4"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Pokrycie dachu</w:t>
            </w:r>
          </w:p>
        </w:tc>
        <w:tc>
          <w:tcPr>
            <w:tcW w:w="2908" w:type="dxa"/>
          </w:tcPr>
          <w:p w14:paraId="42CBB35C"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zadowalający</w:t>
            </w:r>
          </w:p>
        </w:tc>
        <w:tc>
          <w:tcPr>
            <w:tcW w:w="2885" w:type="dxa"/>
          </w:tcPr>
          <w:p w14:paraId="1BACA71E"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70</w:t>
            </w:r>
          </w:p>
        </w:tc>
      </w:tr>
      <w:tr w:rsidR="00B35244" w:rsidRPr="006E3778" w14:paraId="2501CEF7" w14:textId="77777777" w:rsidTr="006E3778">
        <w:tc>
          <w:tcPr>
            <w:tcW w:w="2927" w:type="dxa"/>
          </w:tcPr>
          <w:p w14:paraId="49895312"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Poszycie ścian</w:t>
            </w:r>
          </w:p>
        </w:tc>
        <w:tc>
          <w:tcPr>
            <w:tcW w:w="2908" w:type="dxa"/>
          </w:tcPr>
          <w:p w14:paraId="3444BE65"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zadowalający</w:t>
            </w:r>
          </w:p>
        </w:tc>
        <w:tc>
          <w:tcPr>
            <w:tcW w:w="2885" w:type="dxa"/>
          </w:tcPr>
          <w:p w14:paraId="4C48EEE6"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70</w:t>
            </w:r>
          </w:p>
        </w:tc>
      </w:tr>
      <w:tr w:rsidR="00B35244" w:rsidRPr="006E3778" w14:paraId="4296B380" w14:textId="77777777" w:rsidTr="006E3778">
        <w:tc>
          <w:tcPr>
            <w:tcW w:w="2927" w:type="dxa"/>
          </w:tcPr>
          <w:p w14:paraId="516D924D"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 xml:space="preserve">Stolarka okienna </w:t>
            </w:r>
          </w:p>
        </w:tc>
        <w:tc>
          <w:tcPr>
            <w:tcW w:w="2908" w:type="dxa"/>
          </w:tcPr>
          <w:p w14:paraId="73927321"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zadowalający</w:t>
            </w:r>
          </w:p>
        </w:tc>
        <w:tc>
          <w:tcPr>
            <w:tcW w:w="2885" w:type="dxa"/>
          </w:tcPr>
          <w:p w14:paraId="5457AD0D"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80</w:t>
            </w:r>
          </w:p>
        </w:tc>
      </w:tr>
      <w:tr w:rsidR="00B35244" w:rsidRPr="006E3778" w14:paraId="64CAE3E4" w14:textId="77777777" w:rsidTr="006E3778">
        <w:tc>
          <w:tcPr>
            <w:tcW w:w="2927" w:type="dxa"/>
          </w:tcPr>
          <w:p w14:paraId="2A70FEEE"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Stolarka drzwiowa</w:t>
            </w:r>
          </w:p>
        </w:tc>
        <w:tc>
          <w:tcPr>
            <w:tcW w:w="2908" w:type="dxa"/>
          </w:tcPr>
          <w:p w14:paraId="4BF0CA99"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zadowalający</w:t>
            </w:r>
          </w:p>
        </w:tc>
        <w:tc>
          <w:tcPr>
            <w:tcW w:w="2885" w:type="dxa"/>
          </w:tcPr>
          <w:p w14:paraId="6F993D20"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80</w:t>
            </w:r>
          </w:p>
        </w:tc>
      </w:tr>
      <w:tr w:rsidR="00B35244" w:rsidRPr="006E3778" w14:paraId="2055AA97" w14:textId="77777777" w:rsidTr="006E3778">
        <w:tc>
          <w:tcPr>
            <w:tcW w:w="2927" w:type="dxa"/>
          </w:tcPr>
          <w:p w14:paraId="569597FD"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Poszycie zewnętrzne</w:t>
            </w:r>
          </w:p>
        </w:tc>
        <w:tc>
          <w:tcPr>
            <w:tcW w:w="2908" w:type="dxa"/>
          </w:tcPr>
          <w:p w14:paraId="43F4AFE8"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zadowalający</w:t>
            </w:r>
          </w:p>
        </w:tc>
        <w:tc>
          <w:tcPr>
            <w:tcW w:w="2885" w:type="dxa"/>
          </w:tcPr>
          <w:p w14:paraId="1D0D3FCF"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70</w:t>
            </w:r>
          </w:p>
        </w:tc>
      </w:tr>
      <w:tr w:rsidR="00B35244" w:rsidRPr="006E3778" w14:paraId="23026C5E" w14:textId="77777777" w:rsidTr="006E3778">
        <w:tc>
          <w:tcPr>
            <w:tcW w:w="2927" w:type="dxa"/>
          </w:tcPr>
          <w:p w14:paraId="117E13C9"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Tynki zewnętrzne</w:t>
            </w:r>
          </w:p>
        </w:tc>
        <w:tc>
          <w:tcPr>
            <w:tcW w:w="2908" w:type="dxa"/>
          </w:tcPr>
          <w:p w14:paraId="2CC9D0F3"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średni</w:t>
            </w:r>
          </w:p>
        </w:tc>
        <w:tc>
          <w:tcPr>
            <w:tcW w:w="2885" w:type="dxa"/>
          </w:tcPr>
          <w:p w14:paraId="5561C654"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60</w:t>
            </w:r>
          </w:p>
        </w:tc>
      </w:tr>
      <w:tr w:rsidR="00B35244" w:rsidRPr="006E3778" w14:paraId="019745FF" w14:textId="77777777" w:rsidTr="006E3778">
        <w:tc>
          <w:tcPr>
            <w:tcW w:w="2927" w:type="dxa"/>
          </w:tcPr>
          <w:p w14:paraId="2F04228C"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Tynki wewnętrzne</w:t>
            </w:r>
          </w:p>
        </w:tc>
        <w:tc>
          <w:tcPr>
            <w:tcW w:w="2908" w:type="dxa"/>
          </w:tcPr>
          <w:p w14:paraId="4CAE2AE0"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średni</w:t>
            </w:r>
          </w:p>
        </w:tc>
        <w:tc>
          <w:tcPr>
            <w:tcW w:w="2885" w:type="dxa"/>
          </w:tcPr>
          <w:p w14:paraId="50AFC14B"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60</w:t>
            </w:r>
          </w:p>
        </w:tc>
      </w:tr>
      <w:tr w:rsidR="00B35244" w:rsidRPr="006E3778" w14:paraId="125CFC1D" w14:textId="77777777" w:rsidTr="006E3778">
        <w:tc>
          <w:tcPr>
            <w:tcW w:w="2927" w:type="dxa"/>
            <w:tcBorders>
              <w:bottom w:val="single" w:sz="4" w:space="0" w:color="auto"/>
            </w:tcBorders>
          </w:tcPr>
          <w:p w14:paraId="236502C2"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Sanitariaty</w:t>
            </w:r>
          </w:p>
        </w:tc>
        <w:tc>
          <w:tcPr>
            <w:tcW w:w="2908" w:type="dxa"/>
            <w:tcBorders>
              <w:bottom w:val="single" w:sz="4" w:space="0" w:color="auto"/>
            </w:tcBorders>
          </w:tcPr>
          <w:p w14:paraId="75278C04"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 xml:space="preserve">zadowalający </w:t>
            </w:r>
          </w:p>
        </w:tc>
        <w:tc>
          <w:tcPr>
            <w:tcW w:w="2885" w:type="dxa"/>
            <w:tcBorders>
              <w:bottom w:val="single" w:sz="4" w:space="0" w:color="auto"/>
            </w:tcBorders>
          </w:tcPr>
          <w:p w14:paraId="09335BFF"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75</w:t>
            </w:r>
          </w:p>
        </w:tc>
      </w:tr>
      <w:tr w:rsidR="00B35244" w:rsidRPr="006E3778" w14:paraId="79B80121" w14:textId="77777777" w:rsidTr="006E3778">
        <w:tc>
          <w:tcPr>
            <w:tcW w:w="2927" w:type="dxa"/>
            <w:tcBorders>
              <w:bottom w:val="single" w:sz="4" w:space="0" w:color="auto"/>
            </w:tcBorders>
          </w:tcPr>
          <w:p w14:paraId="14409A09"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Sufity podwieszane</w:t>
            </w:r>
          </w:p>
        </w:tc>
        <w:tc>
          <w:tcPr>
            <w:tcW w:w="2908" w:type="dxa"/>
            <w:tcBorders>
              <w:bottom w:val="single" w:sz="4" w:space="0" w:color="auto"/>
            </w:tcBorders>
          </w:tcPr>
          <w:p w14:paraId="0D621946"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Bardzo dobry</w:t>
            </w:r>
          </w:p>
        </w:tc>
        <w:tc>
          <w:tcPr>
            <w:tcW w:w="2885" w:type="dxa"/>
            <w:tcBorders>
              <w:bottom w:val="single" w:sz="4" w:space="0" w:color="auto"/>
            </w:tcBorders>
          </w:tcPr>
          <w:p w14:paraId="07704948"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85</w:t>
            </w:r>
          </w:p>
        </w:tc>
      </w:tr>
      <w:tr w:rsidR="00B35244" w:rsidRPr="006E3778" w14:paraId="35D9A35C" w14:textId="77777777" w:rsidTr="006E3778">
        <w:tc>
          <w:tcPr>
            <w:tcW w:w="2927" w:type="dxa"/>
            <w:tcBorders>
              <w:bottom w:val="single" w:sz="4" w:space="0" w:color="auto"/>
            </w:tcBorders>
          </w:tcPr>
          <w:p w14:paraId="2310551D" w14:textId="77777777" w:rsidR="00B35244" w:rsidRPr="00954DCF" w:rsidRDefault="00B35244" w:rsidP="006E3778">
            <w:pPr>
              <w:jc w:val="left"/>
              <w:rPr>
                <w:rFonts w:asciiTheme="minorHAnsi" w:hAnsiTheme="minorHAnsi" w:cstheme="minorHAnsi"/>
                <w:sz w:val="20"/>
              </w:rPr>
            </w:pPr>
            <w:r w:rsidRPr="00954DCF">
              <w:rPr>
                <w:rFonts w:asciiTheme="minorHAnsi" w:hAnsiTheme="minorHAnsi" w:cstheme="minorHAnsi"/>
                <w:sz w:val="20"/>
              </w:rPr>
              <w:t>Odprowadzenie wód opadowych</w:t>
            </w:r>
          </w:p>
        </w:tc>
        <w:tc>
          <w:tcPr>
            <w:tcW w:w="2908" w:type="dxa"/>
            <w:tcBorders>
              <w:bottom w:val="single" w:sz="4" w:space="0" w:color="auto"/>
            </w:tcBorders>
          </w:tcPr>
          <w:p w14:paraId="449DF268"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zadowalający</w:t>
            </w:r>
          </w:p>
        </w:tc>
        <w:tc>
          <w:tcPr>
            <w:tcW w:w="2885" w:type="dxa"/>
            <w:tcBorders>
              <w:bottom w:val="single" w:sz="4" w:space="0" w:color="auto"/>
            </w:tcBorders>
          </w:tcPr>
          <w:p w14:paraId="7A695472"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70</w:t>
            </w:r>
          </w:p>
        </w:tc>
      </w:tr>
      <w:tr w:rsidR="00B35244" w:rsidRPr="006E3778" w14:paraId="5782F8F0" w14:textId="77777777" w:rsidTr="006E3778">
        <w:tc>
          <w:tcPr>
            <w:tcW w:w="2927" w:type="dxa"/>
            <w:shd w:val="pct20" w:color="auto" w:fill="auto"/>
          </w:tcPr>
          <w:p w14:paraId="795CC354"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Średnie zużycie</w:t>
            </w:r>
          </w:p>
        </w:tc>
        <w:tc>
          <w:tcPr>
            <w:tcW w:w="2908" w:type="dxa"/>
            <w:shd w:val="pct20" w:color="auto" w:fill="auto"/>
          </w:tcPr>
          <w:p w14:paraId="76BE7595" w14:textId="77777777" w:rsidR="00B35244" w:rsidRPr="00954DCF" w:rsidRDefault="00B35244" w:rsidP="006E3778">
            <w:pPr>
              <w:rPr>
                <w:rFonts w:asciiTheme="minorHAnsi" w:hAnsiTheme="minorHAnsi" w:cstheme="minorHAnsi"/>
                <w:sz w:val="20"/>
              </w:rPr>
            </w:pPr>
          </w:p>
        </w:tc>
        <w:tc>
          <w:tcPr>
            <w:tcW w:w="2885" w:type="dxa"/>
            <w:shd w:val="pct20" w:color="auto" w:fill="auto"/>
          </w:tcPr>
          <w:p w14:paraId="03B1CFF1" w14:textId="77777777" w:rsidR="00B35244" w:rsidRPr="00954DCF" w:rsidRDefault="00B35244" w:rsidP="006E3778">
            <w:pPr>
              <w:rPr>
                <w:rFonts w:asciiTheme="minorHAnsi" w:hAnsiTheme="minorHAnsi" w:cstheme="minorHAnsi"/>
                <w:sz w:val="20"/>
              </w:rPr>
            </w:pPr>
            <w:r w:rsidRPr="00954DCF">
              <w:rPr>
                <w:rFonts w:asciiTheme="minorHAnsi" w:hAnsiTheme="minorHAnsi" w:cstheme="minorHAnsi"/>
                <w:sz w:val="20"/>
              </w:rPr>
              <w:t>77</w:t>
            </w:r>
          </w:p>
        </w:tc>
      </w:tr>
    </w:tbl>
    <w:p w14:paraId="5694E55B" w14:textId="77777777" w:rsidR="00B35244" w:rsidRDefault="00B35244" w:rsidP="00B35244"/>
    <w:p w14:paraId="292FA98E" w14:textId="77777777" w:rsidR="00B35244" w:rsidRPr="00296DE8" w:rsidRDefault="00B35244" w:rsidP="00C735C1">
      <w:pPr>
        <w:spacing w:line="360" w:lineRule="auto"/>
        <w:rPr>
          <w:rFonts w:asciiTheme="minorHAnsi" w:hAnsiTheme="minorHAnsi" w:cstheme="minorHAnsi"/>
          <w:b/>
          <w:bCs/>
          <w:sz w:val="22"/>
          <w:szCs w:val="18"/>
        </w:rPr>
      </w:pPr>
      <w:r w:rsidRPr="00296DE8">
        <w:rPr>
          <w:rFonts w:asciiTheme="minorHAnsi" w:hAnsiTheme="minorHAnsi" w:cstheme="minorHAnsi"/>
          <w:b/>
          <w:bCs/>
          <w:sz w:val="22"/>
          <w:szCs w:val="18"/>
        </w:rPr>
        <w:t>WNIOSKI</w:t>
      </w:r>
    </w:p>
    <w:p w14:paraId="248869BB" w14:textId="77777777" w:rsidR="00B35244" w:rsidRPr="00954DCF" w:rsidRDefault="00B35244" w:rsidP="00C735C1">
      <w:pPr>
        <w:spacing w:line="360" w:lineRule="auto"/>
        <w:rPr>
          <w:rFonts w:asciiTheme="minorHAnsi" w:hAnsiTheme="minorHAnsi" w:cstheme="minorHAnsi"/>
          <w:b/>
          <w:bCs/>
          <w:sz w:val="22"/>
          <w:szCs w:val="18"/>
        </w:rPr>
      </w:pPr>
      <w:r w:rsidRPr="00954DCF">
        <w:rPr>
          <w:rFonts w:asciiTheme="minorHAnsi" w:hAnsiTheme="minorHAnsi" w:cstheme="minorHAnsi"/>
          <w:b/>
          <w:bCs/>
          <w:sz w:val="22"/>
          <w:szCs w:val="18"/>
        </w:rPr>
        <w:t>Stopień zużycia technicznego budynku wynosi: 77 %.</w:t>
      </w:r>
    </w:p>
    <w:p w14:paraId="204CE6CE" w14:textId="77777777" w:rsidR="0095614A" w:rsidRPr="00954DCF" w:rsidRDefault="00B35244" w:rsidP="00C735C1">
      <w:pPr>
        <w:spacing w:line="360" w:lineRule="auto"/>
        <w:ind w:firstLine="284"/>
        <w:rPr>
          <w:rFonts w:asciiTheme="minorHAnsi" w:hAnsiTheme="minorHAnsi" w:cstheme="minorHAnsi"/>
          <w:sz w:val="22"/>
          <w:szCs w:val="18"/>
        </w:rPr>
      </w:pPr>
      <w:r w:rsidRPr="00954DCF">
        <w:rPr>
          <w:rFonts w:asciiTheme="minorHAnsi" w:hAnsiTheme="minorHAnsi" w:cstheme="minorHAnsi"/>
          <w:sz w:val="22"/>
          <w:szCs w:val="18"/>
        </w:rPr>
        <w:t>Na podstawie oględzin budynku oraz oceny stanu technicznego ustalono, że budynek handlowo-usługowy  znajduje się w zadowalającym stanie technicznym (zużycie techniczne na poz. 77%).</w:t>
      </w:r>
    </w:p>
    <w:p w14:paraId="413F2555" w14:textId="77777777" w:rsidR="00494BB4" w:rsidRDefault="00494BB4" w:rsidP="005B275E">
      <w:pPr>
        <w:pStyle w:val="ALFAN1"/>
      </w:pPr>
      <w:bookmarkStart w:id="57" w:name="_Toc149290601"/>
      <w:r w:rsidRPr="00131372">
        <w:t xml:space="preserve">Układ </w:t>
      </w:r>
      <w:r w:rsidRPr="0008760D">
        <w:t>przestrzenny</w:t>
      </w:r>
      <w:r w:rsidRPr="00131372">
        <w:t xml:space="preserve"> oraz forma architektoniczna</w:t>
      </w:r>
      <w:bookmarkEnd w:id="26"/>
      <w:bookmarkEnd w:id="57"/>
    </w:p>
    <w:p w14:paraId="2E880612" w14:textId="77777777" w:rsidR="00494BB4" w:rsidRPr="009430CC" w:rsidRDefault="00494BB4" w:rsidP="00A568D5">
      <w:pPr>
        <w:pStyle w:val="ALFAN2"/>
        <w:rPr>
          <w:b/>
          <w:bCs w:val="0"/>
          <w:sz w:val="24"/>
          <w:szCs w:val="22"/>
        </w:rPr>
      </w:pPr>
      <w:bookmarkStart w:id="58" w:name="_Toc146020449"/>
      <w:bookmarkStart w:id="59" w:name="_Toc146020837"/>
      <w:bookmarkStart w:id="60" w:name="_Toc149290602"/>
      <w:r w:rsidRPr="009430CC">
        <w:rPr>
          <w:b/>
          <w:bCs w:val="0"/>
          <w:sz w:val="24"/>
          <w:szCs w:val="22"/>
        </w:rPr>
        <w:t>Stan istniejący</w:t>
      </w:r>
      <w:bookmarkEnd w:id="58"/>
      <w:bookmarkEnd w:id="59"/>
      <w:bookmarkEnd w:id="60"/>
      <w:r w:rsidRPr="009430CC">
        <w:rPr>
          <w:b/>
          <w:bCs w:val="0"/>
          <w:sz w:val="24"/>
          <w:szCs w:val="22"/>
        </w:rPr>
        <w:t xml:space="preserve"> </w:t>
      </w:r>
    </w:p>
    <w:p w14:paraId="335DB25D" w14:textId="77777777" w:rsidR="00494BB4" w:rsidRPr="0023128E" w:rsidRDefault="00494BB4" w:rsidP="00C735C1">
      <w:pPr>
        <w:spacing w:line="360" w:lineRule="auto"/>
        <w:ind w:firstLine="426"/>
        <w:rPr>
          <w:rFonts w:asciiTheme="minorHAnsi" w:hAnsiTheme="minorHAnsi" w:cstheme="minorHAnsi"/>
          <w:sz w:val="22"/>
          <w:szCs w:val="18"/>
        </w:rPr>
      </w:pPr>
      <w:r w:rsidRPr="0023128E">
        <w:rPr>
          <w:rFonts w:asciiTheme="minorHAnsi" w:hAnsiTheme="minorHAnsi" w:cstheme="minorHAnsi"/>
          <w:sz w:val="22"/>
          <w:szCs w:val="18"/>
        </w:rPr>
        <w:t xml:space="preserve">Budynek objęty opracowaniem zlokalizowany jest we wschodniej części działki nr 47/24 w trójkącie pomiędzy ulicami Warszawską, Węglową i Monte Cassino (droga Ekspresowa S1), jest to wielkopowierzchniowy budynek handlowy (dawne Tesco), jednokondygnacyjny. Główna bryła budynku na planie prostokąta, z akcentem architektonicznym w postaci wyciągniętego północno-zachodniego narożnika, w którym zlokalizowano główne i najbardziej paradne wejście do galerii, drugie wejście zlokalizowano w jej centralnej części i zaakcentowano wyoblaną ścianą o konstrukcji żelbetowej. W zachodniej części budynku, wzdłuż ściany frontowej zaprojektowano pasaż handlowy zapewniający jednocześnie komunikację dla klientów. Centralną część marketu zajmuje samoobsługowa sala sprzedaży. Od północy usytuowano magazyn towarów spożywczych natomiast od strony wschodniej zaplecze techniczne i technologiczne. Pomieszczenia SECURITY wydzielone i dostępne z placu utwardzonego od północy działki. Miejsce dostaw towarów oraz plac manewrowy dla samochodów towarowych przewidziano od wschodniej strony działki. </w:t>
      </w:r>
    </w:p>
    <w:p w14:paraId="2C905AC0" w14:textId="77777777" w:rsidR="00494BB4" w:rsidRPr="0023128E" w:rsidRDefault="00494BB4" w:rsidP="00C735C1">
      <w:pPr>
        <w:spacing w:line="360" w:lineRule="auto"/>
        <w:ind w:firstLine="284"/>
        <w:rPr>
          <w:rFonts w:asciiTheme="minorHAnsi" w:hAnsiTheme="minorHAnsi" w:cstheme="minorHAnsi"/>
          <w:sz w:val="22"/>
          <w:szCs w:val="18"/>
        </w:rPr>
      </w:pPr>
      <w:r w:rsidRPr="0023128E">
        <w:rPr>
          <w:rFonts w:asciiTheme="minorHAnsi" w:hAnsiTheme="minorHAnsi" w:cstheme="minorHAnsi"/>
          <w:sz w:val="22"/>
          <w:szCs w:val="18"/>
        </w:rPr>
        <w:t xml:space="preserve">W północno-wschodnim narożniku budynku zlokalizowano część techniczną, która zaprojektowana jest w konstrukcji żelbetowej, w jej zakres wchodzą następujące elementy: </w:t>
      </w:r>
    </w:p>
    <w:p w14:paraId="38F63DBC" w14:textId="77777777" w:rsidR="00494BB4" w:rsidRPr="0023128E" w:rsidRDefault="00494BB4" w:rsidP="00C735C1">
      <w:pPr>
        <w:numPr>
          <w:ilvl w:val="0"/>
          <w:numId w:val="36"/>
        </w:numPr>
        <w:spacing w:line="360" w:lineRule="auto"/>
        <w:ind w:left="567" w:hanging="207"/>
        <w:rPr>
          <w:rFonts w:asciiTheme="minorHAnsi" w:hAnsiTheme="minorHAnsi" w:cstheme="minorHAnsi"/>
          <w:sz w:val="22"/>
          <w:szCs w:val="18"/>
        </w:rPr>
      </w:pPr>
      <w:r w:rsidRPr="0023128E">
        <w:rPr>
          <w:rFonts w:asciiTheme="minorHAnsi" w:hAnsiTheme="minorHAnsi" w:cstheme="minorHAnsi"/>
          <w:sz w:val="22"/>
          <w:szCs w:val="18"/>
        </w:rPr>
        <w:t>Podziemny zbiornik na wodę ppoż o pojemności 500m</w:t>
      </w:r>
      <w:r w:rsidRPr="0023128E">
        <w:rPr>
          <w:rFonts w:asciiTheme="minorHAnsi" w:hAnsiTheme="minorHAnsi" w:cstheme="minorHAnsi"/>
          <w:sz w:val="22"/>
          <w:szCs w:val="18"/>
          <w:vertAlign w:val="superscript"/>
        </w:rPr>
        <w:t>3</w:t>
      </w:r>
    </w:p>
    <w:p w14:paraId="59AB21CC" w14:textId="5EC365FD" w:rsidR="00494BB4" w:rsidRPr="0023128E" w:rsidRDefault="00494BB4" w:rsidP="00C735C1">
      <w:pPr>
        <w:numPr>
          <w:ilvl w:val="0"/>
          <w:numId w:val="36"/>
        </w:numPr>
        <w:spacing w:line="360" w:lineRule="auto"/>
        <w:ind w:left="567" w:hanging="207"/>
        <w:rPr>
          <w:rFonts w:asciiTheme="minorHAnsi" w:hAnsiTheme="minorHAnsi" w:cstheme="minorHAnsi"/>
          <w:sz w:val="22"/>
          <w:szCs w:val="18"/>
        </w:rPr>
      </w:pPr>
      <w:r w:rsidRPr="0023128E">
        <w:rPr>
          <w:rFonts w:asciiTheme="minorHAnsi" w:hAnsiTheme="minorHAnsi" w:cstheme="minorHAnsi"/>
          <w:sz w:val="22"/>
          <w:szCs w:val="18"/>
        </w:rPr>
        <w:t xml:space="preserve">Budynek techniczny obejmujący swą funkcją pompownię, rozdzielnię wody ppoż, trafostację, i rozdzielnię NN oraz kotłownię (budynek o wymiarach 11,9m x 14,85m (budynek posiada 2 nadziemne </w:t>
      </w:r>
      <w:r w:rsidRPr="0023128E">
        <w:rPr>
          <w:rFonts w:asciiTheme="minorHAnsi" w:hAnsiTheme="minorHAnsi" w:cstheme="minorHAnsi"/>
          <w:sz w:val="22"/>
          <w:szCs w:val="18"/>
        </w:rPr>
        <w:lastRenderedPageBreak/>
        <w:t>i 1 podziemną kondygnację, z komunikacją pionową zapewnioną przez monolityczną klatkę schodową z wyjściem na dach)</w:t>
      </w:r>
      <w:r w:rsidR="00C735C1" w:rsidRPr="0023128E">
        <w:rPr>
          <w:rFonts w:asciiTheme="minorHAnsi" w:hAnsiTheme="minorHAnsi" w:cstheme="minorHAnsi"/>
          <w:sz w:val="22"/>
          <w:szCs w:val="18"/>
        </w:rPr>
        <w:t>.</w:t>
      </w:r>
    </w:p>
    <w:p w14:paraId="153C7A69" w14:textId="77777777" w:rsidR="00494BB4" w:rsidRPr="009430CC" w:rsidRDefault="00494BB4" w:rsidP="00A568D5">
      <w:pPr>
        <w:pStyle w:val="ALFAN2"/>
        <w:rPr>
          <w:b/>
          <w:bCs w:val="0"/>
          <w:sz w:val="24"/>
          <w:szCs w:val="22"/>
        </w:rPr>
      </w:pPr>
      <w:bookmarkStart w:id="61" w:name="_Toc146020450"/>
      <w:bookmarkStart w:id="62" w:name="_Toc146020838"/>
      <w:bookmarkStart w:id="63" w:name="_Toc149290603"/>
      <w:r w:rsidRPr="009430CC">
        <w:rPr>
          <w:b/>
          <w:bCs w:val="0"/>
          <w:sz w:val="24"/>
          <w:szCs w:val="22"/>
        </w:rPr>
        <w:t>Stan projektowany</w:t>
      </w:r>
      <w:bookmarkEnd w:id="61"/>
      <w:bookmarkEnd w:id="62"/>
      <w:bookmarkEnd w:id="63"/>
      <w:r w:rsidRPr="009430CC">
        <w:rPr>
          <w:b/>
          <w:bCs w:val="0"/>
          <w:sz w:val="24"/>
          <w:szCs w:val="22"/>
        </w:rPr>
        <w:t xml:space="preserve"> </w:t>
      </w:r>
    </w:p>
    <w:p w14:paraId="4C30C5D1" w14:textId="77777777" w:rsidR="00494BB4" w:rsidRPr="0023128E" w:rsidRDefault="00494BB4" w:rsidP="00CC6BF8">
      <w:pPr>
        <w:spacing w:line="360" w:lineRule="auto"/>
        <w:ind w:firstLine="284"/>
        <w:rPr>
          <w:rFonts w:asciiTheme="minorHAnsi" w:hAnsiTheme="minorHAnsi" w:cstheme="minorHAnsi"/>
          <w:sz w:val="22"/>
          <w:szCs w:val="18"/>
        </w:rPr>
      </w:pPr>
      <w:r w:rsidRPr="0023128E">
        <w:rPr>
          <w:rFonts w:asciiTheme="minorHAnsi" w:hAnsiTheme="minorHAnsi" w:cstheme="minorHAnsi"/>
          <w:sz w:val="22"/>
          <w:szCs w:val="18"/>
        </w:rPr>
        <w:t xml:space="preserve">W budynku objętym opracowaniem projektu się szereg wyburzeń oraz demontaży tj. demontaż części konstrukcji stalowych, przekrycia dachowego w obszarze demontowanej konstrukcji, demontaż istniejących posadzek oraz podwalin. </w:t>
      </w:r>
    </w:p>
    <w:p w14:paraId="0621BB32" w14:textId="77777777" w:rsidR="00494BB4" w:rsidRPr="0023128E" w:rsidRDefault="00494BB4" w:rsidP="00CC6BF8">
      <w:pPr>
        <w:spacing w:line="360" w:lineRule="auto"/>
        <w:ind w:firstLine="284"/>
        <w:rPr>
          <w:rFonts w:asciiTheme="minorHAnsi" w:hAnsiTheme="minorHAnsi" w:cstheme="minorHAnsi"/>
          <w:sz w:val="22"/>
          <w:szCs w:val="18"/>
        </w:rPr>
      </w:pPr>
      <w:r w:rsidRPr="0023128E">
        <w:rPr>
          <w:rFonts w:asciiTheme="minorHAnsi" w:hAnsiTheme="minorHAnsi" w:cstheme="minorHAnsi"/>
          <w:sz w:val="22"/>
          <w:szCs w:val="18"/>
        </w:rPr>
        <w:t>Budynek zyska nowa otwartą formę na rzucie w kształcie litery C. Fasada frontowa (wnętrze litery C) zaprojektowana jako przeszklona z wejściami do wydzielonych lokali na długości, której projektuje się zadaszenie o wysięgu 3m okalające powstałe wnętrze.</w:t>
      </w:r>
    </w:p>
    <w:p w14:paraId="57171F97" w14:textId="77777777" w:rsidR="00494BB4" w:rsidRPr="0023128E" w:rsidRDefault="00494BB4" w:rsidP="00CC6BF8">
      <w:pPr>
        <w:spacing w:line="360" w:lineRule="auto"/>
        <w:ind w:firstLine="284"/>
        <w:rPr>
          <w:rFonts w:asciiTheme="minorHAnsi" w:hAnsiTheme="minorHAnsi" w:cstheme="minorHAnsi"/>
          <w:snapToGrid w:val="0"/>
          <w:sz w:val="22"/>
          <w:szCs w:val="18"/>
        </w:rPr>
      </w:pPr>
      <w:r w:rsidRPr="0023128E">
        <w:rPr>
          <w:rFonts w:asciiTheme="minorHAnsi" w:hAnsiTheme="minorHAnsi" w:cstheme="minorHAnsi"/>
          <w:sz w:val="22"/>
          <w:szCs w:val="18"/>
        </w:rPr>
        <w:t xml:space="preserve">Od strony tylnej </w:t>
      </w:r>
      <w:r w:rsidRPr="0023128E">
        <w:rPr>
          <w:rFonts w:asciiTheme="minorHAnsi" w:hAnsiTheme="minorHAnsi" w:cstheme="minorHAnsi"/>
          <w:snapToGrid w:val="0"/>
          <w:sz w:val="22"/>
          <w:szCs w:val="18"/>
        </w:rPr>
        <w:t>(po zewnętrznym obrysie litery C) przewidziano obsługę logistyczną lokali usługowo-handlowych z zachowaniem istniejącej infrastruktury (doki dostaw).</w:t>
      </w:r>
    </w:p>
    <w:p w14:paraId="2D23C710" w14:textId="652E1597" w:rsidR="00494BB4" w:rsidRPr="0023128E" w:rsidRDefault="00494BB4" w:rsidP="00CC6BF8">
      <w:pPr>
        <w:spacing w:line="360" w:lineRule="auto"/>
        <w:ind w:firstLine="284"/>
        <w:rPr>
          <w:rFonts w:asciiTheme="minorHAnsi" w:hAnsiTheme="minorHAnsi" w:cstheme="minorHAnsi"/>
          <w:sz w:val="22"/>
          <w:szCs w:val="18"/>
        </w:rPr>
      </w:pPr>
      <w:r w:rsidRPr="0023128E">
        <w:rPr>
          <w:rFonts w:asciiTheme="minorHAnsi" w:hAnsiTheme="minorHAnsi" w:cstheme="minorHAnsi"/>
          <w:snapToGrid w:val="0"/>
          <w:sz w:val="22"/>
          <w:szCs w:val="18"/>
        </w:rPr>
        <w:t>Dostęp do sanitariatów ogólnodostępnych zostanie zapewniony poprzez wydzielenie zespoł</w:t>
      </w:r>
      <w:r w:rsidR="0095614A" w:rsidRPr="0023128E">
        <w:rPr>
          <w:rFonts w:asciiTheme="minorHAnsi" w:hAnsiTheme="minorHAnsi" w:cstheme="minorHAnsi"/>
          <w:snapToGrid w:val="0"/>
          <w:sz w:val="22"/>
          <w:szCs w:val="18"/>
        </w:rPr>
        <w:t>u</w:t>
      </w:r>
      <w:r w:rsidRPr="0023128E">
        <w:rPr>
          <w:rFonts w:asciiTheme="minorHAnsi" w:hAnsiTheme="minorHAnsi" w:cstheme="minorHAnsi"/>
          <w:snapToGrid w:val="0"/>
          <w:sz w:val="22"/>
          <w:szCs w:val="18"/>
        </w:rPr>
        <w:t xml:space="preserve"> sanitarn</w:t>
      </w:r>
      <w:r w:rsidR="0095614A" w:rsidRPr="0023128E">
        <w:rPr>
          <w:rFonts w:asciiTheme="minorHAnsi" w:hAnsiTheme="minorHAnsi" w:cstheme="minorHAnsi"/>
          <w:snapToGrid w:val="0"/>
          <w:sz w:val="22"/>
          <w:szCs w:val="18"/>
        </w:rPr>
        <w:t>ego</w:t>
      </w:r>
      <w:r w:rsidRPr="0023128E">
        <w:rPr>
          <w:rFonts w:asciiTheme="minorHAnsi" w:hAnsiTheme="minorHAnsi" w:cstheme="minorHAnsi"/>
          <w:snapToGrid w:val="0"/>
          <w:sz w:val="22"/>
          <w:szCs w:val="18"/>
        </w:rPr>
        <w:t xml:space="preserve">, </w:t>
      </w:r>
      <w:r w:rsidR="0095614A" w:rsidRPr="0023128E">
        <w:rPr>
          <w:rFonts w:asciiTheme="minorHAnsi" w:hAnsiTheme="minorHAnsi" w:cstheme="minorHAnsi"/>
          <w:snapToGrid w:val="0"/>
          <w:sz w:val="22"/>
          <w:szCs w:val="18"/>
        </w:rPr>
        <w:t xml:space="preserve">w którym </w:t>
      </w:r>
      <w:r w:rsidRPr="0023128E">
        <w:rPr>
          <w:rFonts w:asciiTheme="minorHAnsi" w:hAnsiTheme="minorHAnsi" w:cstheme="minorHAnsi"/>
          <w:snapToGrid w:val="0"/>
          <w:sz w:val="22"/>
          <w:szCs w:val="18"/>
        </w:rPr>
        <w:t xml:space="preserve">zostaną zaprojektowane </w:t>
      </w:r>
      <w:r w:rsidR="0095614A" w:rsidRPr="0023128E">
        <w:rPr>
          <w:rFonts w:asciiTheme="minorHAnsi" w:hAnsiTheme="minorHAnsi" w:cstheme="minorHAnsi"/>
          <w:snapToGrid w:val="0"/>
          <w:sz w:val="22"/>
          <w:szCs w:val="18"/>
        </w:rPr>
        <w:t>WC z podziałem na płe</w:t>
      </w:r>
      <w:r w:rsidR="00B47419" w:rsidRPr="0023128E">
        <w:rPr>
          <w:rFonts w:asciiTheme="minorHAnsi" w:hAnsiTheme="minorHAnsi" w:cstheme="minorHAnsi"/>
          <w:snapToGrid w:val="0"/>
          <w:sz w:val="22"/>
          <w:szCs w:val="18"/>
        </w:rPr>
        <w:t>ć</w:t>
      </w:r>
      <w:r w:rsidR="0095614A" w:rsidRPr="0023128E">
        <w:rPr>
          <w:rFonts w:asciiTheme="minorHAnsi" w:hAnsiTheme="minorHAnsi" w:cstheme="minorHAnsi"/>
          <w:snapToGrid w:val="0"/>
          <w:sz w:val="22"/>
          <w:szCs w:val="18"/>
        </w:rPr>
        <w:t xml:space="preserve">, </w:t>
      </w:r>
      <w:r w:rsidRPr="0023128E">
        <w:rPr>
          <w:rFonts w:asciiTheme="minorHAnsi" w:hAnsiTheme="minorHAnsi" w:cstheme="minorHAnsi"/>
          <w:snapToGrid w:val="0"/>
          <w:sz w:val="22"/>
          <w:szCs w:val="18"/>
        </w:rPr>
        <w:t>wc dla niepełnosprawnych oraz pomieszczenia dla opiekuna z dzieckiem</w:t>
      </w:r>
      <w:r w:rsidR="0095614A" w:rsidRPr="0023128E">
        <w:rPr>
          <w:rFonts w:asciiTheme="minorHAnsi" w:hAnsiTheme="minorHAnsi" w:cstheme="minorHAnsi"/>
          <w:snapToGrid w:val="0"/>
          <w:sz w:val="22"/>
          <w:szCs w:val="18"/>
        </w:rPr>
        <w:t>, jak i pomieszczenie gospodarcze (porządkowe).</w:t>
      </w:r>
    </w:p>
    <w:p w14:paraId="5098772B" w14:textId="77777777" w:rsidR="00494BB4" w:rsidRPr="0023128E" w:rsidRDefault="00494BB4" w:rsidP="00CC6BF8">
      <w:pPr>
        <w:spacing w:line="360" w:lineRule="auto"/>
        <w:ind w:firstLine="284"/>
        <w:rPr>
          <w:rFonts w:asciiTheme="minorHAnsi" w:hAnsiTheme="minorHAnsi" w:cstheme="minorHAnsi"/>
          <w:sz w:val="22"/>
          <w:szCs w:val="18"/>
        </w:rPr>
      </w:pPr>
      <w:r w:rsidRPr="0023128E">
        <w:rPr>
          <w:rFonts w:asciiTheme="minorHAnsi" w:hAnsiTheme="minorHAnsi" w:cstheme="minorHAnsi"/>
          <w:sz w:val="22"/>
          <w:szCs w:val="18"/>
        </w:rPr>
        <w:t>Dach zaprojektowano jako płaski z istniejącym spadkiem max. 3%.</w:t>
      </w:r>
    </w:p>
    <w:p w14:paraId="04209BF8" w14:textId="77777777" w:rsidR="00494BB4" w:rsidRPr="0023128E" w:rsidRDefault="00494BB4" w:rsidP="00CC6BF8">
      <w:pPr>
        <w:spacing w:line="360" w:lineRule="auto"/>
        <w:ind w:firstLine="284"/>
        <w:rPr>
          <w:rFonts w:asciiTheme="minorHAnsi" w:hAnsiTheme="minorHAnsi" w:cstheme="minorHAnsi"/>
          <w:sz w:val="22"/>
          <w:szCs w:val="18"/>
        </w:rPr>
      </w:pPr>
      <w:r w:rsidRPr="0023128E">
        <w:rPr>
          <w:rFonts w:asciiTheme="minorHAnsi" w:hAnsiTheme="minorHAnsi" w:cstheme="minorHAnsi"/>
          <w:sz w:val="22"/>
          <w:szCs w:val="18"/>
        </w:rPr>
        <w:t xml:space="preserve">Istniejąca w północno-wschodnim narożniku budynku część techniczna pozostaje bez zmian. </w:t>
      </w:r>
    </w:p>
    <w:p w14:paraId="720C296B" w14:textId="77777777" w:rsidR="00494BB4" w:rsidRPr="00232BDA" w:rsidRDefault="00494BB4" w:rsidP="005B275E">
      <w:pPr>
        <w:pStyle w:val="ALFAN1"/>
      </w:pPr>
      <w:bookmarkStart w:id="64" w:name="_Toc149290604"/>
      <w:r w:rsidRPr="00ED5F8B">
        <w:t>Charakterystyczne</w:t>
      </w:r>
      <w:r>
        <w:t xml:space="preserve"> parametry obiektu budowlanego</w:t>
      </w:r>
      <w:bookmarkEnd w:id="64"/>
    </w:p>
    <w:p w14:paraId="579DF424" w14:textId="77777777" w:rsidR="00494BB4" w:rsidRPr="009430CC" w:rsidRDefault="00494BB4" w:rsidP="00A568D5">
      <w:pPr>
        <w:pStyle w:val="ALFAN2"/>
        <w:rPr>
          <w:b/>
          <w:bCs w:val="0"/>
          <w:sz w:val="24"/>
          <w:szCs w:val="22"/>
        </w:rPr>
      </w:pPr>
      <w:bookmarkStart w:id="65" w:name="_Toc353986213"/>
      <w:bookmarkStart w:id="66" w:name="_Toc56077143"/>
      <w:bookmarkStart w:id="67" w:name="_Toc146020451"/>
      <w:bookmarkStart w:id="68" w:name="_Toc146020839"/>
      <w:bookmarkStart w:id="69" w:name="_Toc149290605"/>
      <w:r w:rsidRPr="009430CC">
        <w:rPr>
          <w:b/>
          <w:bCs w:val="0"/>
          <w:sz w:val="24"/>
          <w:szCs w:val="22"/>
        </w:rPr>
        <w:t>Dane liczbowe istniejącego obiektu</w:t>
      </w:r>
      <w:bookmarkEnd w:id="65"/>
      <w:bookmarkEnd w:id="66"/>
      <w:bookmarkEnd w:id="67"/>
      <w:bookmarkEnd w:id="68"/>
      <w:bookmarkEnd w:id="69"/>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tblGrid>
      <w:tr w:rsidR="00494BB4" w14:paraId="1D0D01F0" w14:textId="77777777" w:rsidTr="00A602F8">
        <w:tc>
          <w:tcPr>
            <w:tcW w:w="5495" w:type="dxa"/>
            <w:gridSpan w:val="2"/>
            <w:shd w:val="clear" w:color="auto" w:fill="auto"/>
          </w:tcPr>
          <w:p w14:paraId="61ABF619"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Parametry charakterystyczne</w:t>
            </w:r>
          </w:p>
        </w:tc>
      </w:tr>
      <w:tr w:rsidR="00494BB4" w14:paraId="01AC7C05" w14:textId="77777777" w:rsidTr="00A602F8">
        <w:tc>
          <w:tcPr>
            <w:tcW w:w="3369" w:type="dxa"/>
            <w:shd w:val="clear" w:color="auto" w:fill="auto"/>
          </w:tcPr>
          <w:p w14:paraId="17101A66"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Długość [m]</w:t>
            </w:r>
          </w:p>
        </w:tc>
        <w:tc>
          <w:tcPr>
            <w:tcW w:w="2126" w:type="dxa"/>
            <w:shd w:val="clear" w:color="auto" w:fill="auto"/>
          </w:tcPr>
          <w:p w14:paraId="5FD17619" w14:textId="05308E45" w:rsidR="00494BB4" w:rsidRPr="00AE782C" w:rsidRDefault="00494BB4" w:rsidP="00A602F8">
            <w:pPr>
              <w:ind w:firstLine="318"/>
              <w:rPr>
                <w:rFonts w:asciiTheme="minorHAnsi" w:hAnsiTheme="minorHAnsi" w:cstheme="minorHAnsi"/>
                <w:sz w:val="22"/>
                <w:szCs w:val="18"/>
              </w:rPr>
            </w:pPr>
            <w:r w:rsidRPr="00AE782C">
              <w:rPr>
                <w:rFonts w:asciiTheme="minorHAnsi" w:hAnsiTheme="minorHAnsi" w:cstheme="minorHAnsi"/>
                <w:sz w:val="22"/>
                <w:szCs w:val="18"/>
              </w:rPr>
              <w:t>176,</w:t>
            </w:r>
            <w:r w:rsidR="00AE782C" w:rsidRPr="00AE782C">
              <w:rPr>
                <w:rFonts w:asciiTheme="minorHAnsi" w:hAnsiTheme="minorHAnsi" w:cstheme="minorHAnsi"/>
                <w:sz w:val="22"/>
                <w:szCs w:val="18"/>
              </w:rPr>
              <w:t>32</w:t>
            </w:r>
          </w:p>
        </w:tc>
      </w:tr>
      <w:tr w:rsidR="00494BB4" w14:paraId="103D5301" w14:textId="77777777" w:rsidTr="00A602F8">
        <w:tc>
          <w:tcPr>
            <w:tcW w:w="3369" w:type="dxa"/>
            <w:shd w:val="clear" w:color="auto" w:fill="auto"/>
          </w:tcPr>
          <w:p w14:paraId="511E849D"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Szerokość [m]</w:t>
            </w:r>
          </w:p>
        </w:tc>
        <w:tc>
          <w:tcPr>
            <w:tcW w:w="2126" w:type="dxa"/>
            <w:shd w:val="clear" w:color="auto" w:fill="auto"/>
          </w:tcPr>
          <w:p w14:paraId="1AD248BE" w14:textId="3E89C84B" w:rsidR="00494BB4" w:rsidRPr="00AE782C" w:rsidRDefault="00494BB4" w:rsidP="00A602F8">
            <w:pPr>
              <w:ind w:firstLine="318"/>
              <w:rPr>
                <w:rFonts w:asciiTheme="minorHAnsi" w:hAnsiTheme="minorHAnsi" w:cstheme="minorHAnsi"/>
                <w:sz w:val="22"/>
                <w:szCs w:val="18"/>
              </w:rPr>
            </w:pPr>
            <w:r w:rsidRPr="00AE782C">
              <w:rPr>
                <w:rFonts w:asciiTheme="minorHAnsi" w:hAnsiTheme="minorHAnsi" w:cstheme="minorHAnsi"/>
                <w:sz w:val="22"/>
                <w:szCs w:val="18"/>
              </w:rPr>
              <w:t>156,6</w:t>
            </w:r>
            <w:r w:rsidR="00AE782C" w:rsidRPr="00AE782C">
              <w:rPr>
                <w:rFonts w:asciiTheme="minorHAnsi" w:hAnsiTheme="minorHAnsi" w:cstheme="minorHAnsi"/>
                <w:sz w:val="22"/>
                <w:szCs w:val="18"/>
              </w:rPr>
              <w:t>9</w:t>
            </w:r>
          </w:p>
        </w:tc>
      </w:tr>
      <w:tr w:rsidR="00494BB4" w14:paraId="74ED9E0B" w14:textId="77777777" w:rsidTr="00A602F8">
        <w:tc>
          <w:tcPr>
            <w:tcW w:w="3369" w:type="dxa"/>
            <w:shd w:val="clear" w:color="auto" w:fill="auto"/>
          </w:tcPr>
          <w:p w14:paraId="1BA606C3"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Wysokość budynku [m]</w:t>
            </w:r>
          </w:p>
        </w:tc>
        <w:tc>
          <w:tcPr>
            <w:tcW w:w="2126" w:type="dxa"/>
            <w:shd w:val="clear" w:color="auto" w:fill="auto"/>
          </w:tcPr>
          <w:p w14:paraId="4B5E1F8F" w14:textId="624D0913" w:rsidR="00494BB4" w:rsidRPr="00AE782C" w:rsidRDefault="00494BB4" w:rsidP="00A602F8">
            <w:pPr>
              <w:ind w:firstLine="318"/>
              <w:rPr>
                <w:rFonts w:asciiTheme="minorHAnsi" w:hAnsiTheme="minorHAnsi" w:cstheme="minorHAnsi"/>
                <w:sz w:val="22"/>
                <w:szCs w:val="18"/>
              </w:rPr>
            </w:pPr>
            <w:r w:rsidRPr="00AE782C">
              <w:rPr>
                <w:rFonts w:asciiTheme="minorHAnsi" w:hAnsiTheme="minorHAnsi" w:cstheme="minorHAnsi"/>
                <w:sz w:val="22"/>
                <w:szCs w:val="18"/>
              </w:rPr>
              <w:t>9,90 – 10,</w:t>
            </w:r>
            <w:r w:rsidR="00AE782C" w:rsidRPr="00AE782C">
              <w:rPr>
                <w:rFonts w:asciiTheme="minorHAnsi" w:hAnsiTheme="minorHAnsi" w:cstheme="minorHAnsi"/>
                <w:sz w:val="22"/>
                <w:szCs w:val="18"/>
              </w:rPr>
              <w:t>50</w:t>
            </w:r>
          </w:p>
        </w:tc>
      </w:tr>
      <w:tr w:rsidR="00494BB4" w14:paraId="5F5C2587" w14:textId="77777777" w:rsidTr="00A602F8">
        <w:tc>
          <w:tcPr>
            <w:tcW w:w="3369" w:type="dxa"/>
            <w:shd w:val="clear" w:color="auto" w:fill="auto"/>
          </w:tcPr>
          <w:p w14:paraId="5AD4F7D1"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Kubatura [m</w:t>
            </w:r>
            <w:r w:rsidRPr="005A7B06">
              <w:rPr>
                <w:rFonts w:asciiTheme="minorHAnsi" w:hAnsiTheme="minorHAnsi" w:cstheme="minorHAnsi"/>
                <w:sz w:val="22"/>
                <w:szCs w:val="18"/>
                <w:vertAlign w:val="superscript"/>
              </w:rPr>
              <w:t>3</w:t>
            </w:r>
            <w:r w:rsidRPr="005A7B06">
              <w:rPr>
                <w:rFonts w:asciiTheme="minorHAnsi" w:hAnsiTheme="minorHAnsi" w:cstheme="minorHAnsi"/>
                <w:sz w:val="22"/>
                <w:szCs w:val="18"/>
              </w:rPr>
              <w:t>]</w:t>
            </w:r>
          </w:p>
        </w:tc>
        <w:tc>
          <w:tcPr>
            <w:tcW w:w="2126" w:type="dxa"/>
            <w:shd w:val="clear" w:color="auto" w:fill="auto"/>
          </w:tcPr>
          <w:p w14:paraId="3733F574" w14:textId="77777777" w:rsidR="00494BB4" w:rsidRPr="005A7B06" w:rsidRDefault="00494BB4" w:rsidP="00A602F8">
            <w:pPr>
              <w:ind w:firstLine="318"/>
              <w:rPr>
                <w:rFonts w:asciiTheme="minorHAnsi" w:hAnsiTheme="minorHAnsi" w:cstheme="minorHAnsi"/>
                <w:sz w:val="22"/>
                <w:szCs w:val="18"/>
              </w:rPr>
            </w:pPr>
            <w:r w:rsidRPr="005A7B06">
              <w:rPr>
                <w:rFonts w:asciiTheme="minorHAnsi" w:hAnsiTheme="minorHAnsi" w:cstheme="minorHAnsi"/>
                <w:sz w:val="22"/>
                <w:szCs w:val="18"/>
              </w:rPr>
              <w:t>189 944,72</w:t>
            </w:r>
          </w:p>
        </w:tc>
      </w:tr>
      <w:tr w:rsidR="00494BB4" w14:paraId="41317509" w14:textId="77777777" w:rsidTr="00A602F8">
        <w:tc>
          <w:tcPr>
            <w:tcW w:w="3369" w:type="dxa"/>
            <w:shd w:val="clear" w:color="auto" w:fill="auto"/>
          </w:tcPr>
          <w:p w14:paraId="6D188355"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Pow. Zabudowy [m</w:t>
            </w:r>
            <w:r w:rsidRPr="005A7B06">
              <w:rPr>
                <w:rFonts w:asciiTheme="minorHAnsi" w:hAnsiTheme="minorHAnsi" w:cstheme="minorHAnsi"/>
                <w:sz w:val="22"/>
                <w:szCs w:val="18"/>
                <w:vertAlign w:val="superscript"/>
              </w:rPr>
              <w:t>2</w:t>
            </w:r>
            <w:r w:rsidRPr="005A7B06">
              <w:rPr>
                <w:rFonts w:asciiTheme="minorHAnsi" w:hAnsiTheme="minorHAnsi" w:cstheme="minorHAnsi"/>
                <w:sz w:val="22"/>
                <w:szCs w:val="18"/>
              </w:rPr>
              <w:t>]</w:t>
            </w:r>
          </w:p>
        </w:tc>
        <w:tc>
          <w:tcPr>
            <w:tcW w:w="2126" w:type="dxa"/>
            <w:shd w:val="clear" w:color="auto" w:fill="auto"/>
          </w:tcPr>
          <w:p w14:paraId="6073452B" w14:textId="77777777" w:rsidR="00494BB4" w:rsidRPr="005A7B06" w:rsidRDefault="00494BB4" w:rsidP="00A602F8">
            <w:pPr>
              <w:ind w:firstLine="318"/>
              <w:rPr>
                <w:rFonts w:asciiTheme="minorHAnsi" w:hAnsiTheme="minorHAnsi" w:cstheme="minorHAnsi"/>
                <w:sz w:val="22"/>
                <w:szCs w:val="18"/>
              </w:rPr>
            </w:pPr>
            <w:r w:rsidRPr="005A7B06">
              <w:rPr>
                <w:rFonts w:asciiTheme="minorHAnsi" w:hAnsiTheme="minorHAnsi" w:cstheme="minorHAnsi"/>
                <w:sz w:val="22"/>
                <w:szCs w:val="18"/>
              </w:rPr>
              <w:t>22433,50</w:t>
            </w:r>
          </w:p>
        </w:tc>
      </w:tr>
      <w:tr w:rsidR="00494BB4" w14:paraId="2368FC6A" w14:textId="77777777" w:rsidTr="00A602F8">
        <w:tc>
          <w:tcPr>
            <w:tcW w:w="3369" w:type="dxa"/>
            <w:shd w:val="clear" w:color="auto" w:fill="auto"/>
          </w:tcPr>
          <w:p w14:paraId="2163C21F" w14:textId="48395EC1"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 xml:space="preserve">Pow. </w:t>
            </w:r>
            <w:r w:rsidR="0056392D" w:rsidRPr="005A7B06">
              <w:rPr>
                <w:rFonts w:asciiTheme="minorHAnsi" w:hAnsiTheme="minorHAnsi" w:cstheme="minorHAnsi"/>
                <w:sz w:val="22"/>
                <w:szCs w:val="18"/>
              </w:rPr>
              <w:t>użytkowa</w:t>
            </w:r>
            <w:r w:rsidRPr="005A7B06">
              <w:rPr>
                <w:rFonts w:asciiTheme="minorHAnsi" w:hAnsiTheme="minorHAnsi" w:cstheme="minorHAnsi"/>
                <w:sz w:val="22"/>
                <w:szCs w:val="18"/>
              </w:rPr>
              <w:t xml:space="preserve"> [m</w:t>
            </w:r>
            <w:r w:rsidRPr="005A7B06">
              <w:rPr>
                <w:rFonts w:asciiTheme="minorHAnsi" w:hAnsiTheme="minorHAnsi" w:cstheme="minorHAnsi"/>
                <w:sz w:val="22"/>
                <w:szCs w:val="18"/>
                <w:vertAlign w:val="superscript"/>
              </w:rPr>
              <w:t>2</w:t>
            </w:r>
            <w:r w:rsidRPr="005A7B06">
              <w:rPr>
                <w:rFonts w:asciiTheme="minorHAnsi" w:hAnsiTheme="minorHAnsi" w:cstheme="minorHAnsi"/>
                <w:sz w:val="22"/>
                <w:szCs w:val="18"/>
              </w:rPr>
              <w:t>]</w:t>
            </w:r>
          </w:p>
        </w:tc>
        <w:tc>
          <w:tcPr>
            <w:tcW w:w="2126" w:type="dxa"/>
            <w:shd w:val="clear" w:color="auto" w:fill="auto"/>
          </w:tcPr>
          <w:p w14:paraId="0B1AEFAA" w14:textId="77777777" w:rsidR="00494BB4" w:rsidRPr="005A7B06" w:rsidRDefault="00494BB4" w:rsidP="00A602F8">
            <w:pPr>
              <w:ind w:firstLine="318"/>
              <w:rPr>
                <w:rFonts w:asciiTheme="minorHAnsi" w:hAnsiTheme="minorHAnsi" w:cstheme="minorHAnsi"/>
                <w:sz w:val="22"/>
                <w:szCs w:val="18"/>
              </w:rPr>
            </w:pPr>
            <w:r w:rsidRPr="005A7B06">
              <w:rPr>
                <w:rFonts w:asciiTheme="minorHAnsi" w:hAnsiTheme="minorHAnsi" w:cstheme="minorHAnsi"/>
                <w:sz w:val="22"/>
                <w:szCs w:val="18"/>
              </w:rPr>
              <w:t>32 248,7</w:t>
            </w:r>
          </w:p>
        </w:tc>
      </w:tr>
      <w:tr w:rsidR="00494BB4" w14:paraId="68A9226E" w14:textId="77777777" w:rsidTr="00A602F8">
        <w:tc>
          <w:tcPr>
            <w:tcW w:w="3369" w:type="dxa"/>
            <w:shd w:val="clear" w:color="auto" w:fill="auto"/>
          </w:tcPr>
          <w:p w14:paraId="0DA83611"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Poziom ±0,00</w:t>
            </w:r>
          </w:p>
        </w:tc>
        <w:tc>
          <w:tcPr>
            <w:tcW w:w="2126" w:type="dxa"/>
            <w:shd w:val="clear" w:color="auto" w:fill="auto"/>
          </w:tcPr>
          <w:p w14:paraId="092EEF90" w14:textId="77777777" w:rsidR="00494BB4" w:rsidRPr="005A7B06" w:rsidRDefault="00494BB4" w:rsidP="00A602F8">
            <w:pPr>
              <w:rPr>
                <w:rFonts w:asciiTheme="minorHAnsi" w:hAnsiTheme="minorHAnsi" w:cstheme="minorHAnsi"/>
                <w:sz w:val="22"/>
                <w:szCs w:val="18"/>
              </w:rPr>
            </w:pPr>
            <w:r w:rsidRPr="005A7B06">
              <w:rPr>
                <w:rFonts w:asciiTheme="minorHAnsi" w:hAnsiTheme="minorHAnsi" w:cstheme="minorHAnsi"/>
                <w:sz w:val="22"/>
                <w:szCs w:val="18"/>
              </w:rPr>
              <w:t xml:space="preserve">      </w:t>
            </w:r>
            <w:r w:rsidR="00383AA7" w:rsidRPr="005A7B06">
              <w:rPr>
                <w:rStyle w:val="ui-provider"/>
                <w:rFonts w:asciiTheme="minorHAnsi" w:hAnsiTheme="minorHAnsi" w:cstheme="minorHAnsi"/>
                <w:sz w:val="22"/>
                <w:szCs w:val="18"/>
              </w:rPr>
              <w:t>302,10</w:t>
            </w:r>
            <w:r w:rsidRPr="005A7B06">
              <w:rPr>
                <w:rFonts w:asciiTheme="minorHAnsi" w:hAnsiTheme="minorHAnsi" w:cstheme="minorHAnsi"/>
                <w:sz w:val="22"/>
                <w:szCs w:val="18"/>
              </w:rPr>
              <w:t xml:space="preserve"> m n.p.m.</w:t>
            </w:r>
          </w:p>
        </w:tc>
      </w:tr>
    </w:tbl>
    <w:p w14:paraId="3B9ABBDD" w14:textId="77777777" w:rsidR="00494BB4" w:rsidRPr="009430CC" w:rsidRDefault="00494BB4" w:rsidP="00A568D5">
      <w:pPr>
        <w:pStyle w:val="ALFAN2"/>
        <w:rPr>
          <w:b/>
          <w:bCs w:val="0"/>
          <w:sz w:val="24"/>
          <w:szCs w:val="22"/>
        </w:rPr>
      </w:pPr>
      <w:bookmarkStart w:id="70" w:name="_Toc146020452"/>
      <w:bookmarkStart w:id="71" w:name="_Toc146020840"/>
      <w:bookmarkStart w:id="72" w:name="_Toc149290606"/>
      <w:r w:rsidRPr="009430CC">
        <w:rPr>
          <w:b/>
          <w:bCs w:val="0"/>
          <w:sz w:val="24"/>
          <w:szCs w:val="22"/>
        </w:rPr>
        <w:t>Dane liczbowe projektowanego obiektu</w:t>
      </w:r>
      <w:bookmarkEnd w:id="70"/>
      <w:bookmarkEnd w:id="71"/>
      <w:bookmarkEnd w:id="72"/>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tblGrid>
      <w:tr w:rsidR="00494BB4" w14:paraId="5B4E863A" w14:textId="77777777" w:rsidTr="00A602F8">
        <w:tc>
          <w:tcPr>
            <w:tcW w:w="5495" w:type="dxa"/>
            <w:gridSpan w:val="2"/>
            <w:shd w:val="clear" w:color="auto" w:fill="auto"/>
          </w:tcPr>
          <w:p w14:paraId="3A25E853"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Parametry charakterystyczne</w:t>
            </w:r>
          </w:p>
        </w:tc>
      </w:tr>
      <w:tr w:rsidR="00494BB4" w14:paraId="375155BA" w14:textId="77777777" w:rsidTr="00A602F8">
        <w:tc>
          <w:tcPr>
            <w:tcW w:w="3369" w:type="dxa"/>
            <w:shd w:val="clear" w:color="auto" w:fill="auto"/>
          </w:tcPr>
          <w:p w14:paraId="6E80433F"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Długość [m]</w:t>
            </w:r>
          </w:p>
        </w:tc>
        <w:tc>
          <w:tcPr>
            <w:tcW w:w="2126" w:type="dxa"/>
            <w:shd w:val="clear" w:color="auto" w:fill="auto"/>
          </w:tcPr>
          <w:p w14:paraId="49A0C278" w14:textId="752940A8" w:rsidR="00494BB4" w:rsidRPr="005A7B06" w:rsidRDefault="00494BB4" w:rsidP="00A602F8">
            <w:pPr>
              <w:ind w:firstLine="318"/>
              <w:rPr>
                <w:rFonts w:asciiTheme="minorHAnsi" w:hAnsiTheme="minorHAnsi" w:cstheme="minorHAnsi"/>
                <w:sz w:val="22"/>
                <w:szCs w:val="18"/>
              </w:rPr>
            </w:pPr>
            <w:r w:rsidRPr="005A7B06">
              <w:rPr>
                <w:rFonts w:asciiTheme="minorHAnsi" w:hAnsiTheme="minorHAnsi" w:cstheme="minorHAnsi"/>
                <w:sz w:val="22"/>
                <w:szCs w:val="18"/>
              </w:rPr>
              <w:t>176,</w:t>
            </w:r>
            <w:r w:rsidR="00616DF0" w:rsidRPr="005A7B06">
              <w:rPr>
                <w:rFonts w:asciiTheme="minorHAnsi" w:hAnsiTheme="minorHAnsi" w:cstheme="minorHAnsi"/>
                <w:sz w:val="22"/>
                <w:szCs w:val="18"/>
              </w:rPr>
              <w:t>32</w:t>
            </w:r>
          </w:p>
        </w:tc>
      </w:tr>
      <w:tr w:rsidR="00494BB4" w14:paraId="3259D1CD" w14:textId="77777777" w:rsidTr="00A602F8">
        <w:tc>
          <w:tcPr>
            <w:tcW w:w="3369" w:type="dxa"/>
            <w:shd w:val="clear" w:color="auto" w:fill="auto"/>
          </w:tcPr>
          <w:p w14:paraId="46529C22"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Szerokość [m]</w:t>
            </w:r>
          </w:p>
        </w:tc>
        <w:tc>
          <w:tcPr>
            <w:tcW w:w="2126" w:type="dxa"/>
            <w:shd w:val="clear" w:color="auto" w:fill="auto"/>
          </w:tcPr>
          <w:p w14:paraId="6A3C9CD7" w14:textId="1DCCCDC7" w:rsidR="00494BB4" w:rsidRPr="005A7B06" w:rsidRDefault="00494BB4" w:rsidP="00A602F8">
            <w:pPr>
              <w:ind w:firstLine="318"/>
              <w:rPr>
                <w:rFonts w:asciiTheme="minorHAnsi" w:hAnsiTheme="minorHAnsi" w:cstheme="minorHAnsi"/>
                <w:sz w:val="22"/>
                <w:szCs w:val="18"/>
              </w:rPr>
            </w:pPr>
            <w:r w:rsidRPr="005A7B06">
              <w:rPr>
                <w:rFonts w:asciiTheme="minorHAnsi" w:hAnsiTheme="minorHAnsi" w:cstheme="minorHAnsi"/>
                <w:sz w:val="22"/>
                <w:szCs w:val="18"/>
              </w:rPr>
              <w:t>156,6</w:t>
            </w:r>
            <w:r w:rsidR="007C4344" w:rsidRPr="005A7B06">
              <w:rPr>
                <w:rFonts w:asciiTheme="minorHAnsi" w:hAnsiTheme="minorHAnsi" w:cstheme="minorHAnsi"/>
                <w:sz w:val="22"/>
                <w:szCs w:val="18"/>
              </w:rPr>
              <w:t>9</w:t>
            </w:r>
          </w:p>
        </w:tc>
      </w:tr>
      <w:tr w:rsidR="00494BB4" w14:paraId="3EC8070F" w14:textId="77777777" w:rsidTr="00A602F8">
        <w:tc>
          <w:tcPr>
            <w:tcW w:w="3369" w:type="dxa"/>
            <w:shd w:val="clear" w:color="auto" w:fill="auto"/>
          </w:tcPr>
          <w:p w14:paraId="3AD27C51"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Wysokość budynku [m]</w:t>
            </w:r>
          </w:p>
        </w:tc>
        <w:tc>
          <w:tcPr>
            <w:tcW w:w="2126" w:type="dxa"/>
            <w:shd w:val="clear" w:color="auto" w:fill="auto"/>
          </w:tcPr>
          <w:p w14:paraId="37F7F6E8" w14:textId="47A44CF8" w:rsidR="00494BB4" w:rsidRPr="005A7B06" w:rsidRDefault="00494BB4" w:rsidP="00A602F8">
            <w:pPr>
              <w:ind w:firstLine="318"/>
              <w:rPr>
                <w:rFonts w:asciiTheme="minorHAnsi" w:hAnsiTheme="minorHAnsi" w:cstheme="minorHAnsi"/>
                <w:color w:val="FF0000"/>
                <w:sz w:val="22"/>
                <w:szCs w:val="18"/>
              </w:rPr>
            </w:pPr>
            <w:r w:rsidRPr="005A7B06">
              <w:rPr>
                <w:rFonts w:asciiTheme="minorHAnsi" w:hAnsiTheme="minorHAnsi" w:cstheme="minorHAnsi"/>
                <w:sz w:val="22"/>
                <w:szCs w:val="18"/>
              </w:rPr>
              <w:t xml:space="preserve">9,90 </w:t>
            </w:r>
          </w:p>
        </w:tc>
      </w:tr>
      <w:tr w:rsidR="00494BB4" w14:paraId="70201DCF" w14:textId="77777777" w:rsidTr="00A602F8">
        <w:tc>
          <w:tcPr>
            <w:tcW w:w="3369" w:type="dxa"/>
            <w:shd w:val="clear" w:color="auto" w:fill="auto"/>
          </w:tcPr>
          <w:p w14:paraId="1AC3B00E"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Kubatura [m</w:t>
            </w:r>
            <w:r w:rsidRPr="005A7B06">
              <w:rPr>
                <w:rFonts w:asciiTheme="minorHAnsi" w:hAnsiTheme="minorHAnsi" w:cstheme="minorHAnsi"/>
                <w:sz w:val="22"/>
                <w:szCs w:val="18"/>
                <w:vertAlign w:val="superscript"/>
              </w:rPr>
              <w:t>3</w:t>
            </w:r>
            <w:r w:rsidRPr="005A7B06">
              <w:rPr>
                <w:rFonts w:asciiTheme="minorHAnsi" w:hAnsiTheme="minorHAnsi" w:cstheme="minorHAnsi"/>
                <w:sz w:val="22"/>
                <w:szCs w:val="18"/>
              </w:rPr>
              <w:t>]</w:t>
            </w:r>
          </w:p>
        </w:tc>
        <w:tc>
          <w:tcPr>
            <w:tcW w:w="2126" w:type="dxa"/>
            <w:shd w:val="clear" w:color="auto" w:fill="auto"/>
          </w:tcPr>
          <w:p w14:paraId="6045C840" w14:textId="77777777" w:rsidR="00494BB4" w:rsidRPr="005A7B06" w:rsidRDefault="00494BB4" w:rsidP="00A602F8">
            <w:pPr>
              <w:ind w:firstLine="318"/>
              <w:rPr>
                <w:rFonts w:asciiTheme="minorHAnsi" w:hAnsiTheme="minorHAnsi" w:cstheme="minorHAnsi"/>
                <w:color w:val="FF0000"/>
                <w:sz w:val="22"/>
                <w:szCs w:val="18"/>
              </w:rPr>
            </w:pPr>
            <w:r w:rsidRPr="005A7B06">
              <w:rPr>
                <w:rFonts w:asciiTheme="minorHAnsi" w:hAnsiTheme="minorHAnsi" w:cstheme="minorHAnsi"/>
                <w:sz w:val="22"/>
                <w:szCs w:val="18"/>
              </w:rPr>
              <w:t>165 534,32</w:t>
            </w:r>
          </w:p>
        </w:tc>
      </w:tr>
      <w:tr w:rsidR="00494BB4" w14:paraId="2C274DB2" w14:textId="77777777" w:rsidTr="00A602F8">
        <w:tc>
          <w:tcPr>
            <w:tcW w:w="3369" w:type="dxa"/>
            <w:shd w:val="clear" w:color="auto" w:fill="auto"/>
          </w:tcPr>
          <w:p w14:paraId="1B2470E2"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Pow. Zabudowy [m</w:t>
            </w:r>
            <w:r w:rsidRPr="005A7B06">
              <w:rPr>
                <w:rFonts w:asciiTheme="minorHAnsi" w:hAnsiTheme="minorHAnsi" w:cstheme="minorHAnsi"/>
                <w:sz w:val="22"/>
                <w:szCs w:val="18"/>
                <w:vertAlign w:val="superscript"/>
              </w:rPr>
              <w:t>2</w:t>
            </w:r>
            <w:r w:rsidRPr="005A7B06">
              <w:rPr>
                <w:rFonts w:asciiTheme="minorHAnsi" w:hAnsiTheme="minorHAnsi" w:cstheme="minorHAnsi"/>
                <w:sz w:val="22"/>
                <w:szCs w:val="18"/>
              </w:rPr>
              <w:t>]</w:t>
            </w:r>
          </w:p>
        </w:tc>
        <w:tc>
          <w:tcPr>
            <w:tcW w:w="2126" w:type="dxa"/>
            <w:shd w:val="clear" w:color="auto" w:fill="auto"/>
          </w:tcPr>
          <w:p w14:paraId="600B4A1E" w14:textId="446954F7" w:rsidR="00494BB4" w:rsidRPr="005A7B06" w:rsidRDefault="00494BB4" w:rsidP="00A602F8">
            <w:pPr>
              <w:ind w:firstLine="318"/>
              <w:rPr>
                <w:rFonts w:asciiTheme="minorHAnsi" w:hAnsiTheme="minorHAnsi" w:cstheme="minorHAnsi"/>
                <w:sz w:val="22"/>
                <w:szCs w:val="18"/>
              </w:rPr>
            </w:pPr>
            <w:r w:rsidRPr="005A7B06">
              <w:rPr>
                <w:rFonts w:asciiTheme="minorHAnsi" w:hAnsiTheme="minorHAnsi" w:cstheme="minorHAnsi"/>
                <w:sz w:val="22"/>
                <w:szCs w:val="18"/>
              </w:rPr>
              <w:t>16 3</w:t>
            </w:r>
            <w:r w:rsidR="008E4BE3" w:rsidRPr="005A7B06">
              <w:rPr>
                <w:rFonts w:asciiTheme="minorHAnsi" w:hAnsiTheme="minorHAnsi" w:cstheme="minorHAnsi"/>
                <w:sz w:val="22"/>
                <w:szCs w:val="18"/>
              </w:rPr>
              <w:t>41</w:t>
            </w:r>
            <w:r w:rsidRPr="005A7B06">
              <w:rPr>
                <w:rFonts w:asciiTheme="minorHAnsi" w:hAnsiTheme="minorHAnsi" w:cstheme="minorHAnsi"/>
                <w:sz w:val="22"/>
                <w:szCs w:val="18"/>
              </w:rPr>
              <w:t>,</w:t>
            </w:r>
            <w:r w:rsidR="008E4BE3" w:rsidRPr="005A7B06">
              <w:rPr>
                <w:rFonts w:asciiTheme="minorHAnsi" w:hAnsiTheme="minorHAnsi" w:cstheme="minorHAnsi"/>
                <w:sz w:val="22"/>
                <w:szCs w:val="18"/>
              </w:rPr>
              <w:t>3</w:t>
            </w:r>
          </w:p>
        </w:tc>
      </w:tr>
      <w:tr w:rsidR="00494BB4" w14:paraId="61074CBD" w14:textId="77777777" w:rsidTr="00A602F8">
        <w:tc>
          <w:tcPr>
            <w:tcW w:w="3369" w:type="dxa"/>
            <w:shd w:val="clear" w:color="auto" w:fill="auto"/>
          </w:tcPr>
          <w:p w14:paraId="7ADC759C" w14:textId="0DA96556"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 xml:space="preserve">Pow. </w:t>
            </w:r>
            <w:r w:rsidR="003644DD" w:rsidRPr="005A7B06">
              <w:rPr>
                <w:rFonts w:asciiTheme="minorHAnsi" w:hAnsiTheme="minorHAnsi" w:cstheme="minorHAnsi"/>
                <w:sz w:val="22"/>
                <w:szCs w:val="18"/>
              </w:rPr>
              <w:t>użytkowa</w:t>
            </w:r>
            <w:r w:rsidRPr="005A7B06">
              <w:rPr>
                <w:rFonts w:asciiTheme="minorHAnsi" w:hAnsiTheme="minorHAnsi" w:cstheme="minorHAnsi"/>
                <w:sz w:val="22"/>
                <w:szCs w:val="18"/>
              </w:rPr>
              <w:t xml:space="preserve"> [m</w:t>
            </w:r>
            <w:r w:rsidRPr="005A7B06">
              <w:rPr>
                <w:rFonts w:asciiTheme="minorHAnsi" w:hAnsiTheme="minorHAnsi" w:cstheme="minorHAnsi"/>
                <w:sz w:val="22"/>
                <w:szCs w:val="18"/>
                <w:vertAlign w:val="superscript"/>
              </w:rPr>
              <w:t>2</w:t>
            </w:r>
            <w:r w:rsidRPr="005A7B06">
              <w:rPr>
                <w:rFonts w:asciiTheme="minorHAnsi" w:hAnsiTheme="minorHAnsi" w:cstheme="minorHAnsi"/>
                <w:sz w:val="22"/>
                <w:szCs w:val="18"/>
              </w:rPr>
              <w:t>]</w:t>
            </w:r>
          </w:p>
        </w:tc>
        <w:tc>
          <w:tcPr>
            <w:tcW w:w="2126" w:type="dxa"/>
            <w:shd w:val="clear" w:color="auto" w:fill="auto"/>
          </w:tcPr>
          <w:p w14:paraId="7698DA9A" w14:textId="13A3DD8A" w:rsidR="00494BB4" w:rsidRPr="005A7B06" w:rsidRDefault="00494BB4" w:rsidP="00A602F8">
            <w:pPr>
              <w:ind w:firstLine="318"/>
              <w:rPr>
                <w:rFonts w:asciiTheme="minorHAnsi" w:hAnsiTheme="minorHAnsi" w:cstheme="minorHAnsi"/>
                <w:sz w:val="22"/>
                <w:szCs w:val="18"/>
              </w:rPr>
            </w:pPr>
            <w:r w:rsidRPr="005A7B06">
              <w:rPr>
                <w:rFonts w:asciiTheme="minorHAnsi" w:hAnsiTheme="minorHAnsi" w:cstheme="minorHAnsi"/>
                <w:sz w:val="22"/>
                <w:szCs w:val="18"/>
              </w:rPr>
              <w:t>16 22</w:t>
            </w:r>
            <w:r w:rsidR="007C4344" w:rsidRPr="005A7B06">
              <w:rPr>
                <w:rFonts w:asciiTheme="minorHAnsi" w:hAnsiTheme="minorHAnsi" w:cstheme="minorHAnsi"/>
                <w:sz w:val="22"/>
                <w:szCs w:val="18"/>
              </w:rPr>
              <w:t>1</w:t>
            </w:r>
            <w:r w:rsidRPr="005A7B06">
              <w:rPr>
                <w:rFonts w:asciiTheme="minorHAnsi" w:hAnsiTheme="minorHAnsi" w:cstheme="minorHAnsi"/>
                <w:sz w:val="22"/>
                <w:szCs w:val="18"/>
              </w:rPr>
              <w:t>,</w:t>
            </w:r>
            <w:r w:rsidR="007C4344" w:rsidRPr="005A7B06">
              <w:rPr>
                <w:rFonts w:asciiTheme="minorHAnsi" w:hAnsiTheme="minorHAnsi" w:cstheme="minorHAnsi"/>
                <w:sz w:val="22"/>
                <w:szCs w:val="18"/>
              </w:rPr>
              <w:t>72</w:t>
            </w:r>
          </w:p>
        </w:tc>
      </w:tr>
      <w:tr w:rsidR="00494BB4" w14:paraId="13F3463B" w14:textId="77777777" w:rsidTr="00A602F8">
        <w:tc>
          <w:tcPr>
            <w:tcW w:w="3369" w:type="dxa"/>
            <w:shd w:val="clear" w:color="auto" w:fill="auto"/>
          </w:tcPr>
          <w:p w14:paraId="7017E62B" w14:textId="77777777" w:rsidR="00494BB4" w:rsidRPr="005A7B06" w:rsidRDefault="00494BB4" w:rsidP="00A602F8">
            <w:pPr>
              <w:ind w:firstLine="426"/>
              <w:rPr>
                <w:rFonts w:asciiTheme="minorHAnsi" w:hAnsiTheme="minorHAnsi" w:cstheme="minorHAnsi"/>
                <w:sz w:val="22"/>
                <w:szCs w:val="18"/>
              </w:rPr>
            </w:pPr>
            <w:r w:rsidRPr="005A7B06">
              <w:rPr>
                <w:rFonts w:asciiTheme="minorHAnsi" w:hAnsiTheme="minorHAnsi" w:cstheme="minorHAnsi"/>
                <w:sz w:val="22"/>
                <w:szCs w:val="18"/>
              </w:rPr>
              <w:t>Poziom ±0,00</w:t>
            </w:r>
          </w:p>
        </w:tc>
        <w:tc>
          <w:tcPr>
            <w:tcW w:w="2126" w:type="dxa"/>
            <w:shd w:val="clear" w:color="auto" w:fill="auto"/>
          </w:tcPr>
          <w:p w14:paraId="5FE5F4F5" w14:textId="23CFC2F7" w:rsidR="00494BB4" w:rsidRPr="005A7B06" w:rsidRDefault="00383AA7" w:rsidP="00A602F8">
            <w:pPr>
              <w:ind w:firstLine="318"/>
              <w:rPr>
                <w:rFonts w:asciiTheme="minorHAnsi" w:hAnsiTheme="minorHAnsi" w:cstheme="minorHAnsi"/>
                <w:sz w:val="22"/>
                <w:szCs w:val="18"/>
              </w:rPr>
            </w:pPr>
            <w:r w:rsidRPr="005A7B06">
              <w:rPr>
                <w:rStyle w:val="ui-provider"/>
                <w:rFonts w:asciiTheme="minorHAnsi" w:hAnsiTheme="minorHAnsi" w:cstheme="minorHAnsi"/>
                <w:sz w:val="22"/>
                <w:szCs w:val="18"/>
              </w:rPr>
              <w:t>302,1</w:t>
            </w:r>
            <w:r w:rsidR="00705BED" w:rsidRPr="005A7B06">
              <w:rPr>
                <w:rStyle w:val="ui-provider"/>
                <w:rFonts w:asciiTheme="minorHAnsi" w:hAnsiTheme="minorHAnsi" w:cstheme="minorHAnsi"/>
                <w:sz w:val="22"/>
                <w:szCs w:val="18"/>
              </w:rPr>
              <w:t>4</w:t>
            </w:r>
            <w:r w:rsidR="00494BB4" w:rsidRPr="005A7B06">
              <w:rPr>
                <w:rFonts w:asciiTheme="minorHAnsi" w:hAnsiTheme="minorHAnsi" w:cstheme="minorHAnsi"/>
                <w:sz w:val="22"/>
                <w:szCs w:val="18"/>
              </w:rPr>
              <w:t xml:space="preserve"> m n.p.m.</w:t>
            </w:r>
          </w:p>
        </w:tc>
      </w:tr>
    </w:tbl>
    <w:p w14:paraId="76D9F622" w14:textId="77777777" w:rsidR="00494BB4" w:rsidRPr="009430CC" w:rsidRDefault="00494BB4" w:rsidP="00A568D5">
      <w:pPr>
        <w:pStyle w:val="ALFAN2"/>
        <w:rPr>
          <w:b/>
          <w:bCs w:val="0"/>
          <w:sz w:val="24"/>
          <w:szCs w:val="22"/>
        </w:rPr>
      </w:pPr>
      <w:bookmarkStart w:id="73" w:name="_Toc146020453"/>
      <w:bookmarkStart w:id="74" w:name="_Toc146020841"/>
      <w:bookmarkStart w:id="75" w:name="_Toc149290607"/>
      <w:r w:rsidRPr="009430CC">
        <w:rPr>
          <w:b/>
          <w:bCs w:val="0"/>
          <w:sz w:val="24"/>
          <w:szCs w:val="22"/>
        </w:rPr>
        <w:lastRenderedPageBreak/>
        <w:t>Przewidywana ilość klientów</w:t>
      </w:r>
      <w:bookmarkEnd w:id="73"/>
      <w:bookmarkEnd w:id="74"/>
      <w:bookmarkEnd w:id="75"/>
    </w:p>
    <w:p w14:paraId="22C4791B" w14:textId="77777777" w:rsidR="00494BB4" w:rsidRPr="00C21F15" w:rsidRDefault="00494BB4" w:rsidP="006C3995">
      <w:pPr>
        <w:autoSpaceDE w:val="0"/>
        <w:spacing w:line="360" w:lineRule="auto"/>
        <w:ind w:firstLine="284"/>
        <w:rPr>
          <w:rFonts w:asciiTheme="minorHAnsi" w:hAnsiTheme="minorHAnsi" w:cstheme="minorHAnsi"/>
          <w:sz w:val="22"/>
          <w:szCs w:val="18"/>
        </w:rPr>
      </w:pPr>
      <w:r w:rsidRPr="00C21F15">
        <w:rPr>
          <w:rFonts w:asciiTheme="minorHAnsi" w:hAnsiTheme="minorHAnsi" w:cstheme="minorHAnsi"/>
          <w:sz w:val="22"/>
          <w:szCs w:val="18"/>
        </w:rPr>
        <w:t>Park otwarty jest dla klientów przez 6 lub 7 dni w tygodniu, od godz. 6:00 do 22:00.</w:t>
      </w:r>
    </w:p>
    <w:p w14:paraId="6666B2EF" w14:textId="77777777" w:rsidR="00494BB4" w:rsidRPr="00C21F15" w:rsidRDefault="00494BB4" w:rsidP="006C3995">
      <w:pPr>
        <w:autoSpaceDE w:val="0"/>
        <w:spacing w:line="360" w:lineRule="auto"/>
        <w:rPr>
          <w:rFonts w:asciiTheme="minorHAnsi" w:hAnsiTheme="minorHAnsi" w:cstheme="minorHAnsi"/>
          <w:sz w:val="22"/>
          <w:szCs w:val="18"/>
        </w:rPr>
      </w:pPr>
      <w:r w:rsidRPr="00C21F15">
        <w:rPr>
          <w:rFonts w:asciiTheme="minorHAnsi" w:hAnsiTheme="minorHAnsi" w:cstheme="minorHAnsi"/>
          <w:sz w:val="22"/>
          <w:szCs w:val="18"/>
        </w:rPr>
        <w:t xml:space="preserve">Ilość klientów zgodnie z założeniami poszczególnych najemców. </w:t>
      </w:r>
    </w:p>
    <w:p w14:paraId="0CEB6886" w14:textId="77777777" w:rsidR="00494BB4" w:rsidRPr="00C21F15" w:rsidRDefault="00494BB4" w:rsidP="006C3995">
      <w:pPr>
        <w:autoSpaceDE w:val="0"/>
        <w:spacing w:line="360" w:lineRule="auto"/>
        <w:rPr>
          <w:rFonts w:asciiTheme="minorHAnsi" w:hAnsiTheme="minorHAnsi" w:cstheme="minorHAnsi"/>
          <w:sz w:val="22"/>
          <w:szCs w:val="18"/>
        </w:rPr>
      </w:pPr>
      <w:r w:rsidRPr="00C21F15">
        <w:rPr>
          <w:rFonts w:asciiTheme="minorHAnsi" w:hAnsiTheme="minorHAnsi" w:cstheme="minorHAnsi"/>
          <w:sz w:val="22"/>
          <w:szCs w:val="18"/>
        </w:rPr>
        <w:t>W obiekcie brak wspólnych przestrzeni mogących kumulować nielimitowane ilości osób. Obiekt ma charakter parku handlowego w którym każdy z lokali dostępny jest od zewnątrz</w:t>
      </w:r>
      <w:r w:rsidR="00A41DBC" w:rsidRPr="00C21F15">
        <w:rPr>
          <w:rFonts w:asciiTheme="minorHAnsi" w:hAnsiTheme="minorHAnsi" w:cstheme="minorHAnsi"/>
          <w:sz w:val="22"/>
          <w:szCs w:val="18"/>
        </w:rPr>
        <w:t>.</w:t>
      </w:r>
    </w:p>
    <w:p w14:paraId="3E158D29" w14:textId="77777777" w:rsidR="00494BB4" w:rsidRPr="009430CC" w:rsidRDefault="00494BB4" w:rsidP="00A568D5">
      <w:pPr>
        <w:pStyle w:val="ALFAN2"/>
        <w:rPr>
          <w:b/>
          <w:bCs w:val="0"/>
          <w:sz w:val="24"/>
          <w:szCs w:val="22"/>
        </w:rPr>
      </w:pPr>
      <w:bookmarkStart w:id="76" w:name="_Toc146019061"/>
      <w:bookmarkStart w:id="77" w:name="_Toc146020456"/>
      <w:bookmarkStart w:id="78" w:name="_Toc146020844"/>
      <w:bookmarkStart w:id="79" w:name="_Toc149290608"/>
      <w:r w:rsidRPr="009430CC">
        <w:rPr>
          <w:b/>
          <w:bCs w:val="0"/>
          <w:sz w:val="24"/>
          <w:szCs w:val="22"/>
        </w:rPr>
        <w:t>Odpowiednie oświetlenie dzienne</w:t>
      </w:r>
      <w:bookmarkEnd w:id="76"/>
      <w:bookmarkEnd w:id="77"/>
      <w:bookmarkEnd w:id="78"/>
      <w:bookmarkEnd w:id="79"/>
    </w:p>
    <w:p w14:paraId="5BD52560" w14:textId="77777777" w:rsidR="00434A7C" w:rsidRPr="00F818E6" w:rsidRDefault="00494BB4" w:rsidP="00606853">
      <w:pPr>
        <w:spacing w:line="360" w:lineRule="auto"/>
        <w:ind w:firstLine="284"/>
        <w:rPr>
          <w:rFonts w:asciiTheme="minorHAnsi" w:hAnsiTheme="minorHAnsi" w:cstheme="minorHAnsi"/>
          <w:sz w:val="22"/>
          <w:szCs w:val="18"/>
        </w:rPr>
      </w:pPr>
      <w:r w:rsidRPr="00F818E6">
        <w:rPr>
          <w:rFonts w:asciiTheme="minorHAnsi" w:hAnsiTheme="minorHAnsi" w:cstheme="minorHAnsi"/>
          <w:sz w:val="22"/>
          <w:szCs w:val="18"/>
        </w:rPr>
        <w:t xml:space="preserve">Podstawa Prawna: Dz.U.2022.0.1225 tj. - Rozporządzenie Ministra Infrastruktury z dnia 12 kwietnia 2002 r. w sprawie warunków technicznych, jakim powinny odpowiadać budynki i ich usytuowanie Rozdział 2. Oświetlenie i nasłonecznienie) </w:t>
      </w:r>
      <w:r w:rsidRPr="00F818E6">
        <w:rPr>
          <w:rFonts w:asciiTheme="minorHAnsi" w:hAnsiTheme="minorHAnsi" w:cstheme="minorHAnsi"/>
          <w:b/>
          <w:bCs/>
          <w:sz w:val="22"/>
          <w:szCs w:val="18"/>
        </w:rPr>
        <w:t>§ 57. Odpowiednie oświetlenie dzienne</w:t>
      </w:r>
      <w:r w:rsidRPr="00F818E6">
        <w:rPr>
          <w:rFonts w:asciiTheme="minorHAnsi" w:hAnsiTheme="minorHAnsi" w:cstheme="minorHAnsi"/>
          <w:sz w:val="22"/>
          <w:szCs w:val="18"/>
        </w:rPr>
        <w:t xml:space="preserve"> </w:t>
      </w:r>
    </w:p>
    <w:p w14:paraId="1B07B8A8" w14:textId="77777777" w:rsidR="00434A7C" w:rsidRPr="00F818E6" w:rsidRDefault="00494BB4" w:rsidP="00606853">
      <w:pPr>
        <w:spacing w:line="360" w:lineRule="auto"/>
        <w:ind w:firstLine="567"/>
        <w:rPr>
          <w:rFonts w:asciiTheme="minorHAnsi" w:hAnsiTheme="minorHAnsi" w:cstheme="minorHAnsi"/>
          <w:bCs/>
          <w:sz w:val="22"/>
          <w:szCs w:val="18"/>
        </w:rPr>
      </w:pPr>
      <w:r w:rsidRPr="00F818E6">
        <w:rPr>
          <w:rFonts w:asciiTheme="minorHAnsi" w:hAnsiTheme="minorHAnsi" w:cstheme="minorHAnsi"/>
          <w:bCs/>
          <w:sz w:val="22"/>
          <w:szCs w:val="18"/>
        </w:rPr>
        <w:t xml:space="preserve">1. Pomieszczenie przeznaczone na pobyt ludzi powinno mieć zapewnione oświetlenie dzienne, dostosowane do jego przeznaczenia, kształtu i wielkości, z uwzględnieniem warunków określonych w § 13 oraz w ogólnych przepisach bezpieczeństwa i higieny pracy. </w:t>
      </w:r>
    </w:p>
    <w:p w14:paraId="1243C446" w14:textId="77777777" w:rsidR="00494BB4" w:rsidRPr="00F818E6" w:rsidRDefault="00494BB4" w:rsidP="00606853">
      <w:pPr>
        <w:spacing w:line="360" w:lineRule="auto"/>
        <w:ind w:firstLine="567"/>
        <w:rPr>
          <w:rFonts w:asciiTheme="minorHAnsi" w:hAnsiTheme="minorHAnsi" w:cstheme="minorHAnsi"/>
          <w:sz w:val="22"/>
          <w:szCs w:val="18"/>
        </w:rPr>
      </w:pPr>
      <w:r w:rsidRPr="00F818E6">
        <w:rPr>
          <w:rFonts w:asciiTheme="minorHAnsi" w:hAnsiTheme="minorHAnsi" w:cstheme="minorHAnsi"/>
          <w:bCs/>
          <w:sz w:val="22"/>
          <w:szCs w:val="18"/>
        </w:rPr>
        <w:t>2.</w:t>
      </w:r>
      <w:r w:rsidRPr="00F818E6">
        <w:rPr>
          <w:rFonts w:asciiTheme="minorHAnsi" w:hAnsiTheme="minorHAnsi" w:cstheme="minorHAnsi"/>
          <w:sz w:val="22"/>
          <w:szCs w:val="18"/>
        </w:rPr>
        <w:t xml:space="preserve"> W pomieszczeniu przeznaczonym na pobyt ludzi stosunek powierzchni okien, liczonej w świetle ościeżnic, do powierzchni podłogi powinien wynosić co najmniej 1:8, natomiast w innym pomieszczeniu, w którym oświetlenie dzienne jest wymagane ze względów na przeznaczenie - co najmniej 1:12.</w:t>
      </w:r>
    </w:p>
    <w:p w14:paraId="4CCD7098" w14:textId="77777777" w:rsidR="00494BB4" w:rsidRPr="00F818E6" w:rsidRDefault="00494BB4" w:rsidP="00606853">
      <w:pPr>
        <w:spacing w:line="360" w:lineRule="auto"/>
        <w:ind w:firstLine="284"/>
        <w:rPr>
          <w:rFonts w:asciiTheme="minorHAnsi" w:hAnsiTheme="minorHAnsi" w:cstheme="minorHAnsi"/>
          <w:sz w:val="22"/>
          <w:szCs w:val="18"/>
        </w:rPr>
      </w:pPr>
      <w:r w:rsidRPr="00F818E6">
        <w:rPr>
          <w:rFonts w:asciiTheme="minorHAnsi" w:hAnsiTheme="minorHAnsi" w:cstheme="minorHAnsi"/>
          <w:sz w:val="22"/>
          <w:szCs w:val="18"/>
        </w:rPr>
        <w:t>Warunki § 13 w/w rozporządzenia są spełnione dla projektowanego budynku. Odległości budynku z pomieszczeniami na pobyt ludzi od innych obiektów umożliwia i nie zakłóca naturalnego oświetlenia tych pomieszczeń.</w:t>
      </w:r>
    </w:p>
    <w:p w14:paraId="006555C8" w14:textId="77777777" w:rsidR="00494BB4" w:rsidRPr="00F818E6" w:rsidRDefault="00494BB4" w:rsidP="00606853">
      <w:pPr>
        <w:spacing w:line="360" w:lineRule="auto"/>
        <w:ind w:firstLine="284"/>
        <w:rPr>
          <w:rFonts w:asciiTheme="minorHAnsi" w:hAnsiTheme="minorHAnsi" w:cstheme="minorHAnsi"/>
          <w:b/>
          <w:bCs/>
          <w:sz w:val="22"/>
          <w:szCs w:val="18"/>
        </w:rPr>
      </w:pPr>
      <w:r w:rsidRPr="00F818E6">
        <w:rPr>
          <w:rFonts w:asciiTheme="minorHAnsi" w:hAnsiTheme="minorHAnsi" w:cstheme="minorHAnsi"/>
          <w:sz w:val="22"/>
          <w:szCs w:val="18"/>
        </w:rPr>
        <w:t xml:space="preserve">Pomieszczenie stałej pracy 0.06.5 Pomieszczenie ochrony, pow. 18,31- min. Pow. okna =2,28m2. Wymiar okna 210x110, powierzchnia okna: 2,31m2- </w:t>
      </w:r>
      <w:r w:rsidRPr="00F818E6">
        <w:rPr>
          <w:rFonts w:asciiTheme="minorHAnsi" w:hAnsiTheme="minorHAnsi" w:cstheme="minorHAnsi"/>
          <w:b/>
          <w:bCs/>
          <w:sz w:val="22"/>
          <w:szCs w:val="18"/>
        </w:rPr>
        <w:t>WARUNEK SPEŁNIONY.</w:t>
      </w:r>
    </w:p>
    <w:p w14:paraId="4A9895F9" w14:textId="77777777" w:rsidR="00494BB4" w:rsidRPr="00F818E6" w:rsidRDefault="00494BB4" w:rsidP="00606853">
      <w:pPr>
        <w:spacing w:line="360" w:lineRule="auto"/>
        <w:ind w:firstLine="284"/>
        <w:rPr>
          <w:rFonts w:asciiTheme="minorHAnsi" w:hAnsiTheme="minorHAnsi" w:cstheme="minorHAnsi"/>
          <w:sz w:val="22"/>
          <w:szCs w:val="18"/>
        </w:rPr>
      </w:pPr>
      <w:r w:rsidRPr="00F818E6">
        <w:rPr>
          <w:rFonts w:asciiTheme="minorHAnsi" w:hAnsiTheme="minorHAnsi" w:cstheme="minorHAnsi"/>
          <w:sz w:val="22"/>
          <w:szCs w:val="18"/>
        </w:rPr>
        <w:t>Lokale najemców- zgodnie z projektami poszczególnych lokali. Najemca zobowiązany do uzgodnienia z odpowiednim Rzeczoznawcą w/w parametrów</w:t>
      </w:r>
      <w:r w:rsidR="00B63EAE" w:rsidRPr="00F818E6">
        <w:rPr>
          <w:rFonts w:asciiTheme="minorHAnsi" w:hAnsiTheme="minorHAnsi" w:cstheme="minorHAnsi"/>
          <w:sz w:val="22"/>
          <w:szCs w:val="18"/>
        </w:rPr>
        <w:t xml:space="preserve"> naturalnego oświetlenia pomieszczeń</w:t>
      </w:r>
      <w:r w:rsidRPr="00F818E6">
        <w:rPr>
          <w:rFonts w:asciiTheme="minorHAnsi" w:hAnsiTheme="minorHAnsi" w:cstheme="minorHAnsi"/>
          <w:sz w:val="22"/>
          <w:szCs w:val="18"/>
        </w:rPr>
        <w:t>.</w:t>
      </w:r>
    </w:p>
    <w:p w14:paraId="5ABE53C3" w14:textId="77777777" w:rsidR="00494BB4" w:rsidRPr="009430CC" w:rsidRDefault="00494BB4" w:rsidP="00A568D5">
      <w:pPr>
        <w:pStyle w:val="ALFAN2"/>
        <w:rPr>
          <w:b/>
          <w:bCs w:val="0"/>
          <w:sz w:val="24"/>
          <w:szCs w:val="22"/>
        </w:rPr>
      </w:pPr>
      <w:bookmarkStart w:id="80" w:name="_Toc146019062"/>
      <w:bookmarkStart w:id="81" w:name="_Toc146020457"/>
      <w:bookmarkStart w:id="82" w:name="_Toc146020845"/>
      <w:bookmarkStart w:id="83" w:name="_Toc149290609"/>
      <w:r w:rsidRPr="009430CC">
        <w:rPr>
          <w:b/>
          <w:bCs w:val="0"/>
          <w:sz w:val="24"/>
          <w:szCs w:val="22"/>
        </w:rPr>
        <w:t>Charakterystyka pomieszczeń i technologii</w:t>
      </w:r>
      <w:bookmarkEnd w:id="80"/>
      <w:bookmarkEnd w:id="81"/>
      <w:bookmarkEnd w:id="82"/>
      <w:bookmarkEnd w:id="83"/>
    </w:p>
    <w:p w14:paraId="52A0540E" w14:textId="77777777" w:rsidR="00494BB4" w:rsidRPr="00F818E6" w:rsidRDefault="00494BB4" w:rsidP="00351DA6">
      <w:pPr>
        <w:spacing w:line="360" w:lineRule="auto"/>
        <w:ind w:firstLine="284"/>
        <w:rPr>
          <w:rFonts w:asciiTheme="minorHAnsi" w:hAnsiTheme="minorHAnsi" w:cstheme="minorHAnsi"/>
          <w:sz w:val="22"/>
          <w:szCs w:val="18"/>
        </w:rPr>
      </w:pPr>
      <w:r w:rsidRPr="00F818E6">
        <w:rPr>
          <w:rFonts w:asciiTheme="minorHAnsi" w:hAnsiTheme="minorHAnsi" w:cstheme="minorHAnsi"/>
          <w:sz w:val="22"/>
          <w:szCs w:val="18"/>
        </w:rPr>
        <w:t>Rozwiązanie funkcjonalne Parku Handlowego jest wynikiem przyjętych rozwiązań architektoniczno - konstrukcyjnych, komunikacji wewnętrznej, dojazdu samochodów dostawczych oraz lokalizacji sklepu i dostaw.</w:t>
      </w:r>
    </w:p>
    <w:p w14:paraId="6BC56C5C" w14:textId="77777777" w:rsidR="00494BB4" w:rsidRDefault="00494BB4" w:rsidP="005B275E">
      <w:pPr>
        <w:pStyle w:val="ALFAN1"/>
      </w:pPr>
      <w:bookmarkStart w:id="84" w:name="_Toc146019063"/>
      <w:bookmarkStart w:id="85" w:name="_Toc149290610"/>
      <w:r w:rsidRPr="00232BDA">
        <w:t xml:space="preserve">Zestawienie </w:t>
      </w:r>
      <w:r w:rsidRPr="00B63EAE">
        <w:t>powierzchni</w:t>
      </w:r>
      <w:bookmarkEnd w:id="84"/>
      <w:bookmarkEnd w:id="85"/>
    </w:p>
    <w:p w14:paraId="0FDAE602" w14:textId="77777777" w:rsidR="00494BB4" w:rsidRPr="009430CC" w:rsidRDefault="00494BB4" w:rsidP="00A568D5">
      <w:pPr>
        <w:pStyle w:val="ALFAN2"/>
        <w:rPr>
          <w:b/>
          <w:bCs w:val="0"/>
          <w:sz w:val="24"/>
          <w:szCs w:val="22"/>
        </w:rPr>
      </w:pPr>
      <w:bookmarkStart w:id="86" w:name="_Toc146019064"/>
      <w:bookmarkStart w:id="87" w:name="_Toc146020458"/>
      <w:bookmarkStart w:id="88" w:name="_Toc146020846"/>
      <w:bookmarkStart w:id="89" w:name="_Toc149290611"/>
      <w:r w:rsidRPr="009430CC">
        <w:rPr>
          <w:b/>
          <w:bCs w:val="0"/>
          <w:sz w:val="24"/>
          <w:szCs w:val="22"/>
        </w:rPr>
        <w:t>Stan istniejący</w:t>
      </w:r>
      <w:bookmarkEnd w:id="86"/>
      <w:bookmarkEnd w:id="87"/>
      <w:bookmarkEnd w:id="88"/>
      <w:bookmarkEnd w:id="89"/>
    </w:p>
    <w:tbl>
      <w:tblPr>
        <w:tblW w:w="8220" w:type="dxa"/>
        <w:tblInd w:w="80" w:type="dxa"/>
        <w:tblCellMar>
          <w:left w:w="70" w:type="dxa"/>
          <w:right w:w="70" w:type="dxa"/>
        </w:tblCellMar>
        <w:tblLook w:val="04A0" w:firstRow="1" w:lastRow="0" w:firstColumn="1" w:lastColumn="0" w:noHBand="0" w:noVBand="1"/>
      </w:tblPr>
      <w:tblGrid>
        <w:gridCol w:w="1165"/>
        <w:gridCol w:w="4820"/>
        <w:gridCol w:w="2235"/>
      </w:tblGrid>
      <w:tr w:rsidR="00494BB4" w:rsidRPr="00FB73D8" w14:paraId="06436983" w14:textId="77777777" w:rsidTr="00A602F8">
        <w:trPr>
          <w:trHeight w:val="330"/>
        </w:trPr>
        <w:tc>
          <w:tcPr>
            <w:tcW w:w="822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5BB69372" w14:textId="77777777" w:rsidR="00494BB4" w:rsidRPr="00C7185D" w:rsidRDefault="00494BB4" w:rsidP="00A602F8">
            <w:pPr>
              <w:spacing w:line="240" w:lineRule="auto"/>
              <w:jc w:val="left"/>
              <w:rPr>
                <w:rFonts w:asciiTheme="minorHAnsi" w:eastAsia="Times New Roman" w:hAnsiTheme="minorHAnsi" w:cstheme="minorHAnsi"/>
                <w:b/>
                <w:bCs/>
                <w:color w:val="000000"/>
                <w:sz w:val="22"/>
                <w:szCs w:val="22"/>
              </w:rPr>
            </w:pPr>
            <w:r w:rsidRPr="00C7185D">
              <w:rPr>
                <w:rFonts w:asciiTheme="minorHAnsi" w:eastAsia="Times New Roman" w:hAnsiTheme="minorHAnsi" w:cstheme="minorHAnsi"/>
                <w:b/>
                <w:bCs/>
                <w:color w:val="000000"/>
                <w:sz w:val="22"/>
                <w:szCs w:val="22"/>
              </w:rPr>
              <w:t>PARTER</w:t>
            </w:r>
          </w:p>
        </w:tc>
      </w:tr>
      <w:tr w:rsidR="00494BB4" w:rsidRPr="00FB73D8" w14:paraId="7D1A1698" w14:textId="77777777" w:rsidTr="00A602F8">
        <w:trPr>
          <w:trHeight w:val="615"/>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3338C0C" w14:textId="77777777" w:rsidR="00494BB4" w:rsidRPr="00C7185D" w:rsidRDefault="00494BB4" w:rsidP="00A602F8">
            <w:pPr>
              <w:spacing w:line="240" w:lineRule="auto"/>
              <w:jc w:val="left"/>
              <w:rPr>
                <w:rFonts w:asciiTheme="minorHAnsi" w:eastAsia="Times New Roman" w:hAnsiTheme="minorHAnsi" w:cstheme="minorHAnsi"/>
                <w:b/>
                <w:bCs/>
                <w:color w:val="000000"/>
                <w:sz w:val="20"/>
              </w:rPr>
            </w:pPr>
            <w:r w:rsidRPr="00C7185D">
              <w:rPr>
                <w:rFonts w:asciiTheme="minorHAnsi" w:eastAsia="Times New Roman" w:hAnsiTheme="minorHAnsi" w:cstheme="minorHAnsi"/>
                <w:b/>
                <w:bCs/>
                <w:color w:val="000000"/>
                <w:sz w:val="22"/>
                <w:szCs w:val="22"/>
              </w:rPr>
              <w:t>NR POM.</w:t>
            </w:r>
          </w:p>
        </w:tc>
        <w:tc>
          <w:tcPr>
            <w:tcW w:w="4820" w:type="dxa"/>
            <w:tcBorders>
              <w:top w:val="nil"/>
              <w:left w:val="nil"/>
              <w:bottom w:val="single" w:sz="8" w:space="0" w:color="auto"/>
              <w:right w:val="single" w:sz="8" w:space="0" w:color="auto"/>
            </w:tcBorders>
            <w:shd w:val="clear" w:color="auto" w:fill="auto"/>
            <w:noWrap/>
            <w:vAlign w:val="center"/>
            <w:hideMark/>
          </w:tcPr>
          <w:p w14:paraId="4B9090CF" w14:textId="77777777" w:rsidR="00494BB4" w:rsidRPr="00C7185D" w:rsidRDefault="00494BB4" w:rsidP="00A602F8">
            <w:pPr>
              <w:spacing w:line="240" w:lineRule="auto"/>
              <w:jc w:val="left"/>
              <w:rPr>
                <w:rFonts w:asciiTheme="minorHAnsi" w:eastAsia="Times New Roman" w:hAnsiTheme="minorHAnsi" w:cstheme="minorHAnsi"/>
                <w:b/>
                <w:bCs/>
                <w:color w:val="000000"/>
                <w:sz w:val="22"/>
                <w:szCs w:val="22"/>
              </w:rPr>
            </w:pPr>
            <w:r w:rsidRPr="00C7185D">
              <w:rPr>
                <w:rFonts w:asciiTheme="minorHAnsi" w:eastAsia="Times New Roman" w:hAnsiTheme="minorHAnsi" w:cstheme="minorHAnsi"/>
                <w:b/>
                <w:bCs/>
                <w:color w:val="000000"/>
                <w:sz w:val="22"/>
                <w:szCs w:val="22"/>
              </w:rPr>
              <w:t>NAZWA POMIESZCZENIA</w:t>
            </w:r>
          </w:p>
        </w:tc>
        <w:tc>
          <w:tcPr>
            <w:tcW w:w="2235" w:type="dxa"/>
            <w:tcBorders>
              <w:top w:val="nil"/>
              <w:left w:val="nil"/>
              <w:bottom w:val="single" w:sz="8" w:space="0" w:color="auto"/>
              <w:right w:val="single" w:sz="8" w:space="0" w:color="auto"/>
            </w:tcBorders>
            <w:shd w:val="clear" w:color="auto" w:fill="auto"/>
            <w:vAlign w:val="center"/>
            <w:hideMark/>
          </w:tcPr>
          <w:p w14:paraId="041036FC" w14:textId="77777777" w:rsidR="00494BB4" w:rsidRPr="00C7185D" w:rsidRDefault="00494BB4" w:rsidP="00A602F8">
            <w:pPr>
              <w:spacing w:line="240" w:lineRule="auto"/>
              <w:jc w:val="right"/>
              <w:rPr>
                <w:rFonts w:asciiTheme="minorHAnsi" w:eastAsia="Times New Roman" w:hAnsiTheme="minorHAnsi" w:cstheme="minorHAnsi"/>
                <w:b/>
                <w:bCs/>
                <w:color w:val="000000"/>
                <w:sz w:val="22"/>
                <w:szCs w:val="22"/>
              </w:rPr>
            </w:pPr>
            <w:r w:rsidRPr="00C7185D">
              <w:rPr>
                <w:rFonts w:asciiTheme="minorHAnsi" w:eastAsia="Times New Roman" w:hAnsiTheme="minorHAnsi" w:cstheme="minorHAnsi"/>
                <w:b/>
                <w:bCs/>
                <w:color w:val="000000"/>
                <w:sz w:val="22"/>
                <w:szCs w:val="22"/>
              </w:rPr>
              <w:t>POWIERZCHNIA [m3]</w:t>
            </w:r>
          </w:p>
        </w:tc>
      </w:tr>
      <w:tr w:rsidR="00494BB4" w:rsidRPr="00FB73D8" w14:paraId="6E4FD71B"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CE1B622"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A.1.1</w:t>
            </w:r>
          </w:p>
        </w:tc>
        <w:tc>
          <w:tcPr>
            <w:tcW w:w="4820" w:type="dxa"/>
            <w:tcBorders>
              <w:top w:val="nil"/>
              <w:left w:val="nil"/>
              <w:bottom w:val="single" w:sz="4" w:space="0" w:color="auto"/>
              <w:right w:val="single" w:sz="4" w:space="0" w:color="auto"/>
            </w:tcBorders>
            <w:shd w:val="clear" w:color="auto" w:fill="auto"/>
            <w:noWrap/>
            <w:vAlign w:val="bottom"/>
            <w:hideMark/>
          </w:tcPr>
          <w:p w14:paraId="2A152C5E"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Stacja trafo</w:t>
            </w:r>
          </w:p>
        </w:tc>
        <w:tc>
          <w:tcPr>
            <w:tcW w:w="2235" w:type="dxa"/>
            <w:tcBorders>
              <w:top w:val="nil"/>
              <w:left w:val="nil"/>
              <w:bottom w:val="single" w:sz="4" w:space="0" w:color="auto"/>
              <w:right w:val="single" w:sz="8" w:space="0" w:color="auto"/>
            </w:tcBorders>
            <w:shd w:val="clear" w:color="auto" w:fill="auto"/>
            <w:noWrap/>
            <w:vAlign w:val="bottom"/>
            <w:hideMark/>
          </w:tcPr>
          <w:p w14:paraId="0953C8ED"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6,49</w:t>
            </w:r>
          </w:p>
        </w:tc>
      </w:tr>
      <w:tr w:rsidR="00494BB4" w:rsidRPr="00FB73D8" w14:paraId="57A553E7"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7FC0AB1"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A.1.2</w:t>
            </w:r>
          </w:p>
        </w:tc>
        <w:tc>
          <w:tcPr>
            <w:tcW w:w="4820" w:type="dxa"/>
            <w:tcBorders>
              <w:top w:val="nil"/>
              <w:left w:val="nil"/>
              <w:bottom w:val="single" w:sz="4" w:space="0" w:color="auto"/>
              <w:right w:val="single" w:sz="4" w:space="0" w:color="auto"/>
            </w:tcBorders>
            <w:shd w:val="clear" w:color="auto" w:fill="auto"/>
            <w:noWrap/>
            <w:vAlign w:val="bottom"/>
            <w:hideMark/>
          </w:tcPr>
          <w:p w14:paraId="6B32E0B8"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Stacja trafo</w:t>
            </w:r>
          </w:p>
        </w:tc>
        <w:tc>
          <w:tcPr>
            <w:tcW w:w="2235" w:type="dxa"/>
            <w:tcBorders>
              <w:top w:val="nil"/>
              <w:left w:val="nil"/>
              <w:bottom w:val="single" w:sz="4" w:space="0" w:color="auto"/>
              <w:right w:val="single" w:sz="8" w:space="0" w:color="auto"/>
            </w:tcBorders>
            <w:shd w:val="clear" w:color="auto" w:fill="auto"/>
            <w:noWrap/>
            <w:vAlign w:val="bottom"/>
            <w:hideMark/>
          </w:tcPr>
          <w:p w14:paraId="19E3EA6F"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7,11</w:t>
            </w:r>
          </w:p>
        </w:tc>
      </w:tr>
      <w:tr w:rsidR="00494BB4" w:rsidRPr="00FB73D8" w14:paraId="741B98BE"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C90ABDE"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A.1.3</w:t>
            </w:r>
          </w:p>
        </w:tc>
        <w:tc>
          <w:tcPr>
            <w:tcW w:w="4820" w:type="dxa"/>
            <w:tcBorders>
              <w:top w:val="nil"/>
              <w:left w:val="nil"/>
              <w:bottom w:val="single" w:sz="4" w:space="0" w:color="auto"/>
              <w:right w:val="single" w:sz="4" w:space="0" w:color="auto"/>
            </w:tcBorders>
            <w:shd w:val="clear" w:color="auto" w:fill="auto"/>
            <w:noWrap/>
            <w:vAlign w:val="bottom"/>
            <w:hideMark/>
          </w:tcPr>
          <w:p w14:paraId="551E5384"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Komunikacja</w:t>
            </w:r>
          </w:p>
        </w:tc>
        <w:tc>
          <w:tcPr>
            <w:tcW w:w="2235" w:type="dxa"/>
            <w:tcBorders>
              <w:top w:val="nil"/>
              <w:left w:val="nil"/>
              <w:bottom w:val="single" w:sz="4" w:space="0" w:color="auto"/>
              <w:right w:val="single" w:sz="8" w:space="0" w:color="auto"/>
            </w:tcBorders>
            <w:shd w:val="clear" w:color="auto" w:fill="auto"/>
            <w:noWrap/>
            <w:vAlign w:val="bottom"/>
            <w:hideMark/>
          </w:tcPr>
          <w:p w14:paraId="0776D024"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3,72</w:t>
            </w:r>
          </w:p>
        </w:tc>
      </w:tr>
      <w:tr w:rsidR="00494BB4" w:rsidRPr="00FB73D8" w14:paraId="2C2EF3A9" w14:textId="77777777" w:rsidTr="0002434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1BF9C8B"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A.1.4</w:t>
            </w:r>
          </w:p>
        </w:tc>
        <w:tc>
          <w:tcPr>
            <w:tcW w:w="4820" w:type="dxa"/>
            <w:tcBorders>
              <w:top w:val="nil"/>
              <w:left w:val="nil"/>
              <w:bottom w:val="single" w:sz="4" w:space="0" w:color="auto"/>
              <w:right w:val="single" w:sz="4" w:space="0" w:color="auto"/>
            </w:tcBorders>
            <w:shd w:val="clear" w:color="auto" w:fill="auto"/>
            <w:noWrap/>
            <w:vAlign w:val="bottom"/>
            <w:hideMark/>
          </w:tcPr>
          <w:p w14:paraId="0EE57384"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Pomieszczenie rozdzielni</w:t>
            </w:r>
          </w:p>
        </w:tc>
        <w:tc>
          <w:tcPr>
            <w:tcW w:w="2235" w:type="dxa"/>
            <w:tcBorders>
              <w:top w:val="nil"/>
              <w:left w:val="nil"/>
              <w:bottom w:val="single" w:sz="4" w:space="0" w:color="auto"/>
              <w:right w:val="single" w:sz="8" w:space="0" w:color="auto"/>
            </w:tcBorders>
            <w:shd w:val="clear" w:color="auto" w:fill="auto"/>
            <w:noWrap/>
            <w:vAlign w:val="bottom"/>
            <w:hideMark/>
          </w:tcPr>
          <w:p w14:paraId="138D3B77"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7,13</w:t>
            </w:r>
          </w:p>
        </w:tc>
      </w:tr>
      <w:tr w:rsidR="00494BB4" w:rsidRPr="00FB73D8" w14:paraId="7B88EE8A" w14:textId="77777777" w:rsidTr="0002434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467369"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lastRenderedPageBreak/>
              <w:t>A.1.5</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49C654E4"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Klatka schodowa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58B38F2F"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12,21</w:t>
            </w:r>
          </w:p>
        </w:tc>
      </w:tr>
      <w:tr w:rsidR="00494BB4" w:rsidRPr="00FB73D8" w14:paraId="3DE9CC2D"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F34169F"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A.1.6</w:t>
            </w:r>
          </w:p>
        </w:tc>
        <w:tc>
          <w:tcPr>
            <w:tcW w:w="4820" w:type="dxa"/>
            <w:tcBorders>
              <w:top w:val="nil"/>
              <w:left w:val="nil"/>
              <w:bottom w:val="single" w:sz="4" w:space="0" w:color="auto"/>
              <w:right w:val="single" w:sz="4" w:space="0" w:color="auto"/>
            </w:tcBorders>
            <w:shd w:val="clear" w:color="auto" w:fill="auto"/>
            <w:noWrap/>
            <w:vAlign w:val="bottom"/>
            <w:hideMark/>
          </w:tcPr>
          <w:p w14:paraId="1C54C095"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Klatka Sschodowa</w:t>
            </w:r>
          </w:p>
        </w:tc>
        <w:tc>
          <w:tcPr>
            <w:tcW w:w="2235" w:type="dxa"/>
            <w:tcBorders>
              <w:top w:val="nil"/>
              <w:left w:val="nil"/>
              <w:bottom w:val="single" w:sz="4" w:space="0" w:color="auto"/>
              <w:right w:val="single" w:sz="8" w:space="0" w:color="auto"/>
            </w:tcBorders>
            <w:shd w:val="clear" w:color="auto" w:fill="auto"/>
            <w:noWrap/>
            <w:vAlign w:val="bottom"/>
            <w:hideMark/>
          </w:tcPr>
          <w:p w14:paraId="7A6CE067"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4,16</w:t>
            </w:r>
          </w:p>
        </w:tc>
      </w:tr>
      <w:tr w:rsidR="00494BB4" w:rsidRPr="00FB73D8" w14:paraId="3C8565BC"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D4A9E75"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A.1.7</w:t>
            </w:r>
          </w:p>
        </w:tc>
        <w:tc>
          <w:tcPr>
            <w:tcW w:w="4820" w:type="dxa"/>
            <w:tcBorders>
              <w:top w:val="nil"/>
              <w:left w:val="nil"/>
              <w:bottom w:val="single" w:sz="4" w:space="0" w:color="auto"/>
              <w:right w:val="single" w:sz="4" w:space="0" w:color="auto"/>
            </w:tcBorders>
            <w:shd w:val="clear" w:color="auto" w:fill="auto"/>
            <w:noWrap/>
            <w:vAlign w:val="bottom"/>
            <w:hideMark/>
          </w:tcPr>
          <w:p w14:paraId="42ADCC9D"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Pomieszczenie UPS</w:t>
            </w:r>
          </w:p>
        </w:tc>
        <w:tc>
          <w:tcPr>
            <w:tcW w:w="2235" w:type="dxa"/>
            <w:tcBorders>
              <w:top w:val="nil"/>
              <w:left w:val="nil"/>
              <w:bottom w:val="single" w:sz="4" w:space="0" w:color="auto"/>
              <w:right w:val="single" w:sz="8" w:space="0" w:color="auto"/>
            </w:tcBorders>
            <w:shd w:val="clear" w:color="auto" w:fill="auto"/>
            <w:noWrap/>
            <w:vAlign w:val="bottom"/>
            <w:hideMark/>
          </w:tcPr>
          <w:p w14:paraId="208F8245"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10,39</w:t>
            </w:r>
          </w:p>
        </w:tc>
      </w:tr>
      <w:tr w:rsidR="00494BB4" w:rsidRPr="00FB73D8" w14:paraId="7EE9E1B7"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49CC0E0"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A.1.8</w:t>
            </w:r>
          </w:p>
        </w:tc>
        <w:tc>
          <w:tcPr>
            <w:tcW w:w="4820" w:type="dxa"/>
            <w:tcBorders>
              <w:top w:val="nil"/>
              <w:left w:val="nil"/>
              <w:bottom w:val="single" w:sz="4" w:space="0" w:color="auto"/>
              <w:right w:val="single" w:sz="4" w:space="0" w:color="auto"/>
            </w:tcBorders>
            <w:shd w:val="clear" w:color="auto" w:fill="auto"/>
            <w:noWrap/>
            <w:vAlign w:val="bottom"/>
            <w:hideMark/>
          </w:tcPr>
          <w:p w14:paraId="6CA03A92"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Pomieszczenie rozdzielni ŚN</w:t>
            </w:r>
          </w:p>
        </w:tc>
        <w:tc>
          <w:tcPr>
            <w:tcW w:w="2235" w:type="dxa"/>
            <w:tcBorders>
              <w:top w:val="nil"/>
              <w:left w:val="nil"/>
              <w:bottom w:val="single" w:sz="4" w:space="0" w:color="auto"/>
              <w:right w:val="single" w:sz="8" w:space="0" w:color="auto"/>
            </w:tcBorders>
            <w:shd w:val="clear" w:color="auto" w:fill="auto"/>
            <w:noWrap/>
            <w:vAlign w:val="bottom"/>
            <w:hideMark/>
          </w:tcPr>
          <w:p w14:paraId="59F3F424"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11,96</w:t>
            </w:r>
          </w:p>
        </w:tc>
      </w:tr>
      <w:tr w:rsidR="00494BB4" w:rsidRPr="00FB73D8" w14:paraId="24F55B4E"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D85251C"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A.1.9</w:t>
            </w:r>
          </w:p>
        </w:tc>
        <w:tc>
          <w:tcPr>
            <w:tcW w:w="4820" w:type="dxa"/>
            <w:tcBorders>
              <w:top w:val="nil"/>
              <w:left w:val="nil"/>
              <w:bottom w:val="single" w:sz="4" w:space="0" w:color="auto"/>
              <w:right w:val="single" w:sz="4" w:space="0" w:color="auto"/>
            </w:tcBorders>
            <w:shd w:val="clear" w:color="auto" w:fill="auto"/>
            <w:noWrap/>
            <w:vAlign w:val="bottom"/>
            <w:hideMark/>
          </w:tcPr>
          <w:p w14:paraId="27ED9849"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Pomieszczenie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60F7FEC3"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3,5</w:t>
            </w:r>
          </w:p>
        </w:tc>
      </w:tr>
      <w:tr w:rsidR="00494BB4" w:rsidRPr="00FB73D8" w14:paraId="280D28AB"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3BC785B"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A.1.10</w:t>
            </w:r>
          </w:p>
        </w:tc>
        <w:tc>
          <w:tcPr>
            <w:tcW w:w="4820" w:type="dxa"/>
            <w:tcBorders>
              <w:top w:val="nil"/>
              <w:left w:val="nil"/>
              <w:bottom w:val="single" w:sz="4" w:space="0" w:color="auto"/>
              <w:right w:val="single" w:sz="4" w:space="0" w:color="auto"/>
            </w:tcBorders>
            <w:shd w:val="clear" w:color="auto" w:fill="auto"/>
            <w:noWrap/>
            <w:vAlign w:val="bottom"/>
            <w:hideMark/>
          </w:tcPr>
          <w:p w14:paraId="20621DAB"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Pomieszczenie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6F18DE18"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8,48</w:t>
            </w:r>
          </w:p>
        </w:tc>
      </w:tr>
      <w:tr w:rsidR="00494BB4" w:rsidRPr="00FB73D8" w14:paraId="70F4652E"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BDDFBF8"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A.1.11</w:t>
            </w:r>
          </w:p>
        </w:tc>
        <w:tc>
          <w:tcPr>
            <w:tcW w:w="4820" w:type="dxa"/>
            <w:tcBorders>
              <w:top w:val="nil"/>
              <w:left w:val="nil"/>
              <w:bottom w:val="single" w:sz="4" w:space="0" w:color="auto"/>
              <w:right w:val="single" w:sz="4" w:space="0" w:color="auto"/>
            </w:tcBorders>
            <w:shd w:val="clear" w:color="auto" w:fill="auto"/>
            <w:noWrap/>
            <w:vAlign w:val="bottom"/>
            <w:hideMark/>
          </w:tcPr>
          <w:p w14:paraId="2E181663"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Korytarz techniczny</w:t>
            </w:r>
          </w:p>
        </w:tc>
        <w:tc>
          <w:tcPr>
            <w:tcW w:w="2235" w:type="dxa"/>
            <w:tcBorders>
              <w:top w:val="nil"/>
              <w:left w:val="nil"/>
              <w:bottom w:val="single" w:sz="4" w:space="0" w:color="auto"/>
              <w:right w:val="single" w:sz="8" w:space="0" w:color="auto"/>
            </w:tcBorders>
            <w:shd w:val="clear" w:color="auto" w:fill="auto"/>
            <w:noWrap/>
            <w:vAlign w:val="bottom"/>
            <w:hideMark/>
          </w:tcPr>
          <w:p w14:paraId="6D1F9DC4"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12,87</w:t>
            </w:r>
          </w:p>
        </w:tc>
      </w:tr>
      <w:tr w:rsidR="00494BB4" w:rsidRPr="00FB73D8" w14:paraId="00248081" w14:textId="77777777" w:rsidTr="00124D7C">
        <w:trPr>
          <w:trHeight w:val="315"/>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DA9503"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A.1.12</w:t>
            </w:r>
          </w:p>
        </w:tc>
        <w:tc>
          <w:tcPr>
            <w:tcW w:w="4820" w:type="dxa"/>
            <w:tcBorders>
              <w:top w:val="single" w:sz="4" w:space="0" w:color="auto"/>
              <w:left w:val="nil"/>
              <w:bottom w:val="single" w:sz="8" w:space="0" w:color="auto"/>
              <w:right w:val="single" w:sz="4" w:space="0" w:color="auto"/>
            </w:tcBorders>
            <w:shd w:val="clear" w:color="auto" w:fill="auto"/>
            <w:noWrap/>
            <w:vAlign w:val="bottom"/>
            <w:hideMark/>
          </w:tcPr>
          <w:p w14:paraId="5E93854E" w14:textId="77777777" w:rsidR="00494BB4" w:rsidRPr="00C7185D" w:rsidRDefault="00494BB4" w:rsidP="00A602F8">
            <w:pPr>
              <w:spacing w:line="240" w:lineRule="auto"/>
              <w:jc w:val="lef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Centrala PPOŻ</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5C6DECDB" w14:textId="77777777" w:rsidR="00494BB4" w:rsidRPr="00C7185D" w:rsidRDefault="00494BB4" w:rsidP="00A602F8">
            <w:pPr>
              <w:spacing w:line="240" w:lineRule="auto"/>
              <w:jc w:val="right"/>
              <w:rPr>
                <w:rFonts w:asciiTheme="minorHAnsi" w:eastAsia="Times New Roman" w:hAnsiTheme="minorHAnsi" w:cstheme="minorHAnsi"/>
                <w:color w:val="000000"/>
                <w:sz w:val="22"/>
                <w:szCs w:val="22"/>
              </w:rPr>
            </w:pPr>
            <w:r w:rsidRPr="00C7185D">
              <w:rPr>
                <w:rFonts w:asciiTheme="minorHAnsi" w:eastAsia="Times New Roman" w:hAnsiTheme="minorHAnsi" w:cstheme="minorHAnsi"/>
                <w:color w:val="000000"/>
                <w:sz w:val="22"/>
                <w:szCs w:val="22"/>
              </w:rPr>
              <w:t>61,58</w:t>
            </w:r>
          </w:p>
        </w:tc>
      </w:tr>
      <w:tr w:rsidR="00494BB4" w:rsidRPr="00FB73D8" w14:paraId="1999F2E4" w14:textId="77777777" w:rsidTr="00124D7C">
        <w:trPr>
          <w:trHeight w:val="315"/>
        </w:trPr>
        <w:tc>
          <w:tcPr>
            <w:tcW w:w="5985" w:type="dxa"/>
            <w:gridSpan w:val="2"/>
            <w:tcBorders>
              <w:top w:val="single" w:sz="8" w:space="0" w:color="auto"/>
              <w:left w:val="single" w:sz="8" w:space="0" w:color="auto"/>
              <w:bottom w:val="nil"/>
              <w:right w:val="single" w:sz="4" w:space="0" w:color="auto"/>
            </w:tcBorders>
            <w:shd w:val="clear" w:color="auto" w:fill="auto"/>
            <w:noWrap/>
            <w:vAlign w:val="center"/>
            <w:hideMark/>
          </w:tcPr>
          <w:p w14:paraId="13627A68" w14:textId="77777777" w:rsidR="00494BB4" w:rsidRPr="00C7185D" w:rsidRDefault="00494BB4" w:rsidP="00A602F8">
            <w:pPr>
              <w:spacing w:line="240" w:lineRule="auto"/>
              <w:jc w:val="right"/>
              <w:rPr>
                <w:rFonts w:asciiTheme="minorHAnsi" w:eastAsia="Times New Roman" w:hAnsiTheme="minorHAnsi" w:cstheme="minorHAnsi"/>
                <w:b/>
                <w:bCs/>
                <w:color w:val="000000"/>
                <w:sz w:val="22"/>
                <w:szCs w:val="22"/>
              </w:rPr>
            </w:pPr>
            <w:r w:rsidRPr="00C7185D">
              <w:rPr>
                <w:rFonts w:asciiTheme="minorHAnsi" w:eastAsia="Times New Roman" w:hAnsiTheme="minorHAnsi" w:cstheme="minorHAnsi"/>
                <w:b/>
                <w:bCs/>
                <w:color w:val="000000"/>
                <w:sz w:val="22"/>
                <w:szCs w:val="22"/>
              </w:rPr>
              <w:t>SUMA</w:t>
            </w:r>
          </w:p>
        </w:tc>
        <w:tc>
          <w:tcPr>
            <w:tcW w:w="223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3FE9B55" w14:textId="77777777" w:rsidR="00494BB4" w:rsidRPr="00C7185D" w:rsidRDefault="00494BB4" w:rsidP="00A602F8">
            <w:pPr>
              <w:spacing w:line="240" w:lineRule="auto"/>
              <w:jc w:val="right"/>
              <w:rPr>
                <w:rFonts w:asciiTheme="minorHAnsi" w:eastAsia="Times New Roman" w:hAnsiTheme="minorHAnsi" w:cstheme="minorHAnsi"/>
                <w:b/>
                <w:bCs/>
                <w:color w:val="000000"/>
                <w:sz w:val="22"/>
                <w:szCs w:val="22"/>
              </w:rPr>
            </w:pPr>
            <w:r w:rsidRPr="00C7185D">
              <w:rPr>
                <w:rFonts w:asciiTheme="minorHAnsi" w:eastAsia="Times New Roman" w:hAnsiTheme="minorHAnsi" w:cstheme="minorHAnsi"/>
                <w:b/>
                <w:bCs/>
                <w:color w:val="000000"/>
                <w:sz w:val="22"/>
                <w:szCs w:val="22"/>
              </w:rPr>
              <w:t>149,6</w:t>
            </w:r>
          </w:p>
        </w:tc>
      </w:tr>
      <w:tr w:rsidR="00494BB4" w:rsidRPr="00FB73D8" w14:paraId="3324D112" w14:textId="77777777" w:rsidTr="00A602F8">
        <w:trPr>
          <w:trHeight w:val="615"/>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07C6CE" w14:textId="77777777" w:rsidR="00494BB4" w:rsidRPr="00C7185D" w:rsidRDefault="00494BB4" w:rsidP="00A602F8">
            <w:pPr>
              <w:spacing w:line="240" w:lineRule="auto"/>
              <w:jc w:val="left"/>
              <w:rPr>
                <w:rFonts w:asciiTheme="minorHAnsi" w:eastAsia="Times New Roman" w:hAnsiTheme="minorHAnsi" w:cstheme="minorHAnsi"/>
                <w:b/>
                <w:bCs/>
                <w:color w:val="000000"/>
                <w:sz w:val="22"/>
                <w:szCs w:val="22"/>
              </w:rPr>
            </w:pPr>
            <w:r w:rsidRPr="00C7185D">
              <w:rPr>
                <w:rFonts w:asciiTheme="minorHAnsi" w:eastAsia="Times New Roman" w:hAnsiTheme="minorHAnsi" w:cstheme="minorHAnsi"/>
                <w:b/>
                <w:bCs/>
                <w:color w:val="000000"/>
                <w:sz w:val="22"/>
                <w:szCs w:val="22"/>
              </w:rPr>
              <w:t>NR POM.</w:t>
            </w:r>
          </w:p>
        </w:tc>
        <w:tc>
          <w:tcPr>
            <w:tcW w:w="4820" w:type="dxa"/>
            <w:tcBorders>
              <w:top w:val="single" w:sz="8" w:space="0" w:color="auto"/>
              <w:left w:val="nil"/>
              <w:bottom w:val="single" w:sz="8" w:space="0" w:color="auto"/>
              <w:right w:val="single" w:sz="8" w:space="0" w:color="auto"/>
            </w:tcBorders>
            <w:shd w:val="clear" w:color="auto" w:fill="auto"/>
            <w:noWrap/>
            <w:vAlign w:val="center"/>
            <w:hideMark/>
          </w:tcPr>
          <w:p w14:paraId="3F62AC98" w14:textId="77777777" w:rsidR="00494BB4" w:rsidRPr="00C7185D" w:rsidRDefault="00494BB4" w:rsidP="00A602F8">
            <w:pPr>
              <w:spacing w:line="240" w:lineRule="auto"/>
              <w:jc w:val="left"/>
              <w:rPr>
                <w:rFonts w:asciiTheme="minorHAnsi" w:eastAsia="Times New Roman" w:hAnsiTheme="minorHAnsi" w:cstheme="minorHAnsi"/>
                <w:b/>
                <w:bCs/>
                <w:color w:val="000000"/>
                <w:sz w:val="22"/>
                <w:szCs w:val="22"/>
              </w:rPr>
            </w:pPr>
            <w:r w:rsidRPr="00C7185D">
              <w:rPr>
                <w:rFonts w:asciiTheme="minorHAnsi" w:eastAsia="Times New Roman" w:hAnsiTheme="minorHAnsi" w:cstheme="minorHAnsi"/>
                <w:b/>
                <w:bCs/>
                <w:color w:val="000000"/>
                <w:sz w:val="22"/>
                <w:szCs w:val="22"/>
              </w:rPr>
              <w:t>NAZWA POMIESZCZENIA</w:t>
            </w:r>
          </w:p>
        </w:tc>
        <w:tc>
          <w:tcPr>
            <w:tcW w:w="2235" w:type="dxa"/>
            <w:tcBorders>
              <w:top w:val="nil"/>
              <w:left w:val="nil"/>
              <w:bottom w:val="single" w:sz="8" w:space="0" w:color="auto"/>
              <w:right w:val="single" w:sz="8" w:space="0" w:color="auto"/>
            </w:tcBorders>
            <w:shd w:val="clear" w:color="auto" w:fill="auto"/>
            <w:vAlign w:val="center"/>
            <w:hideMark/>
          </w:tcPr>
          <w:p w14:paraId="4784224D" w14:textId="77777777" w:rsidR="00494BB4" w:rsidRPr="00C7185D" w:rsidRDefault="00494BB4" w:rsidP="00A602F8">
            <w:pPr>
              <w:spacing w:line="240" w:lineRule="auto"/>
              <w:jc w:val="right"/>
              <w:rPr>
                <w:rFonts w:asciiTheme="minorHAnsi" w:eastAsia="Times New Roman" w:hAnsiTheme="minorHAnsi" w:cstheme="minorHAnsi"/>
                <w:b/>
                <w:bCs/>
                <w:color w:val="000000"/>
                <w:sz w:val="22"/>
                <w:szCs w:val="22"/>
              </w:rPr>
            </w:pPr>
            <w:r w:rsidRPr="00C7185D">
              <w:rPr>
                <w:rFonts w:asciiTheme="minorHAnsi" w:eastAsia="Times New Roman" w:hAnsiTheme="minorHAnsi" w:cstheme="minorHAnsi"/>
                <w:b/>
                <w:bCs/>
                <w:color w:val="000000"/>
                <w:sz w:val="22"/>
                <w:szCs w:val="22"/>
              </w:rPr>
              <w:t>POWIERZCHNIA [m3]</w:t>
            </w:r>
          </w:p>
        </w:tc>
      </w:tr>
      <w:tr w:rsidR="00494BB4" w:rsidRPr="00FB73D8" w14:paraId="732A2B57"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6756500"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1.01</w:t>
            </w:r>
          </w:p>
        </w:tc>
        <w:tc>
          <w:tcPr>
            <w:tcW w:w="4820" w:type="dxa"/>
            <w:tcBorders>
              <w:top w:val="nil"/>
              <w:left w:val="nil"/>
              <w:bottom w:val="single" w:sz="4" w:space="0" w:color="auto"/>
              <w:right w:val="single" w:sz="4" w:space="0" w:color="auto"/>
            </w:tcBorders>
            <w:shd w:val="clear" w:color="auto" w:fill="auto"/>
            <w:noWrap/>
            <w:vAlign w:val="bottom"/>
            <w:hideMark/>
          </w:tcPr>
          <w:p w14:paraId="00B07317"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Sala Sprzedaży</w:t>
            </w:r>
          </w:p>
        </w:tc>
        <w:tc>
          <w:tcPr>
            <w:tcW w:w="2235" w:type="dxa"/>
            <w:tcBorders>
              <w:top w:val="nil"/>
              <w:left w:val="nil"/>
              <w:bottom w:val="single" w:sz="4" w:space="0" w:color="auto"/>
              <w:right w:val="single" w:sz="8" w:space="0" w:color="auto"/>
            </w:tcBorders>
            <w:shd w:val="clear" w:color="auto" w:fill="auto"/>
            <w:noWrap/>
            <w:vAlign w:val="bottom"/>
            <w:hideMark/>
          </w:tcPr>
          <w:p w14:paraId="0C3BF4C7"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18536,8</w:t>
            </w:r>
          </w:p>
        </w:tc>
      </w:tr>
      <w:tr w:rsidR="00494BB4" w:rsidRPr="00FB73D8" w14:paraId="1A8C0C64"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3CDA506"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1.02</w:t>
            </w:r>
          </w:p>
        </w:tc>
        <w:tc>
          <w:tcPr>
            <w:tcW w:w="4820" w:type="dxa"/>
            <w:tcBorders>
              <w:top w:val="nil"/>
              <w:left w:val="nil"/>
              <w:bottom w:val="single" w:sz="4" w:space="0" w:color="auto"/>
              <w:right w:val="single" w:sz="4" w:space="0" w:color="auto"/>
            </w:tcBorders>
            <w:shd w:val="clear" w:color="auto" w:fill="auto"/>
            <w:noWrap/>
            <w:vAlign w:val="bottom"/>
            <w:hideMark/>
          </w:tcPr>
          <w:p w14:paraId="7340B583"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Kontrola żywności</w:t>
            </w:r>
          </w:p>
        </w:tc>
        <w:tc>
          <w:tcPr>
            <w:tcW w:w="2235" w:type="dxa"/>
            <w:tcBorders>
              <w:top w:val="nil"/>
              <w:left w:val="nil"/>
              <w:bottom w:val="single" w:sz="4" w:space="0" w:color="auto"/>
              <w:right w:val="single" w:sz="8" w:space="0" w:color="auto"/>
            </w:tcBorders>
            <w:shd w:val="clear" w:color="auto" w:fill="auto"/>
            <w:noWrap/>
            <w:vAlign w:val="bottom"/>
            <w:hideMark/>
          </w:tcPr>
          <w:p w14:paraId="148056BB"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20,51</w:t>
            </w:r>
          </w:p>
        </w:tc>
      </w:tr>
      <w:tr w:rsidR="00494BB4" w:rsidRPr="00FB73D8" w14:paraId="56B019BD"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9C4249C"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1.03</w:t>
            </w:r>
          </w:p>
        </w:tc>
        <w:tc>
          <w:tcPr>
            <w:tcW w:w="4820" w:type="dxa"/>
            <w:tcBorders>
              <w:top w:val="nil"/>
              <w:left w:val="nil"/>
              <w:bottom w:val="single" w:sz="4" w:space="0" w:color="auto"/>
              <w:right w:val="single" w:sz="4" w:space="0" w:color="auto"/>
            </w:tcBorders>
            <w:shd w:val="clear" w:color="auto" w:fill="auto"/>
            <w:noWrap/>
            <w:vAlign w:val="bottom"/>
            <w:hideMark/>
          </w:tcPr>
          <w:p w14:paraId="44BD24B3"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Kontrola żywności</w:t>
            </w:r>
          </w:p>
        </w:tc>
        <w:tc>
          <w:tcPr>
            <w:tcW w:w="2235" w:type="dxa"/>
            <w:tcBorders>
              <w:top w:val="nil"/>
              <w:left w:val="nil"/>
              <w:bottom w:val="single" w:sz="4" w:space="0" w:color="auto"/>
              <w:right w:val="single" w:sz="8" w:space="0" w:color="auto"/>
            </w:tcBorders>
            <w:shd w:val="clear" w:color="auto" w:fill="auto"/>
            <w:noWrap/>
            <w:vAlign w:val="bottom"/>
            <w:hideMark/>
          </w:tcPr>
          <w:p w14:paraId="2735D16D"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20,47</w:t>
            </w:r>
          </w:p>
        </w:tc>
      </w:tr>
      <w:tr w:rsidR="00494BB4" w:rsidRPr="00FB73D8" w14:paraId="18EE4CDB"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CD84B04"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1.04</w:t>
            </w:r>
          </w:p>
        </w:tc>
        <w:tc>
          <w:tcPr>
            <w:tcW w:w="4820" w:type="dxa"/>
            <w:tcBorders>
              <w:top w:val="nil"/>
              <w:left w:val="nil"/>
              <w:bottom w:val="single" w:sz="4" w:space="0" w:color="auto"/>
              <w:right w:val="single" w:sz="4" w:space="0" w:color="auto"/>
            </w:tcBorders>
            <w:shd w:val="clear" w:color="auto" w:fill="auto"/>
            <w:noWrap/>
            <w:vAlign w:val="bottom"/>
            <w:hideMark/>
          </w:tcPr>
          <w:p w14:paraId="50C2ACBF"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Serwer</w:t>
            </w:r>
          </w:p>
        </w:tc>
        <w:tc>
          <w:tcPr>
            <w:tcW w:w="2235" w:type="dxa"/>
            <w:tcBorders>
              <w:top w:val="nil"/>
              <w:left w:val="nil"/>
              <w:bottom w:val="single" w:sz="4" w:space="0" w:color="auto"/>
              <w:right w:val="single" w:sz="8" w:space="0" w:color="auto"/>
            </w:tcBorders>
            <w:shd w:val="clear" w:color="auto" w:fill="auto"/>
            <w:noWrap/>
            <w:vAlign w:val="bottom"/>
            <w:hideMark/>
          </w:tcPr>
          <w:p w14:paraId="576A027D"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10,16</w:t>
            </w:r>
          </w:p>
        </w:tc>
      </w:tr>
      <w:tr w:rsidR="00494BB4" w:rsidRPr="00FB73D8" w14:paraId="10AAD625" w14:textId="77777777" w:rsidTr="00B63EAE">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9072010"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1.05</w:t>
            </w:r>
          </w:p>
        </w:tc>
        <w:tc>
          <w:tcPr>
            <w:tcW w:w="4820" w:type="dxa"/>
            <w:tcBorders>
              <w:top w:val="nil"/>
              <w:left w:val="nil"/>
              <w:bottom w:val="single" w:sz="4" w:space="0" w:color="auto"/>
              <w:right w:val="single" w:sz="4" w:space="0" w:color="auto"/>
            </w:tcBorders>
            <w:shd w:val="clear" w:color="auto" w:fill="auto"/>
            <w:noWrap/>
            <w:vAlign w:val="bottom"/>
            <w:hideMark/>
          </w:tcPr>
          <w:p w14:paraId="7165C99F"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Mycie maszyn</w:t>
            </w:r>
          </w:p>
        </w:tc>
        <w:tc>
          <w:tcPr>
            <w:tcW w:w="2235" w:type="dxa"/>
            <w:tcBorders>
              <w:top w:val="nil"/>
              <w:left w:val="nil"/>
              <w:bottom w:val="single" w:sz="4" w:space="0" w:color="auto"/>
              <w:right w:val="single" w:sz="8" w:space="0" w:color="auto"/>
            </w:tcBorders>
            <w:shd w:val="clear" w:color="auto" w:fill="auto"/>
            <w:noWrap/>
            <w:vAlign w:val="bottom"/>
            <w:hideMark/>
          </w:tcPr>
          <w:p w14:paraId="68F4C15C"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13,45</w:t>
            </w:r>
          </w:p>
        </w:tc>
      </w:tr>
      <w:tr w:rsidR="00494BB4" w:rsidRPr="00FB73D8" w14:paraId="706BE224" w14:textId="77777777" w:rsidTr="00B63EAE">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E5F641"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1.06</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0524C08F"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Korytarz  </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6DFBD01D"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707</w:t>
            </w:r>
          </w:p>
        </w:tc>
      </w:tr>
      <w:tr w:rsidR="00494BB4" w:rsidRPr="00FB73D8" w14:paraId="2B7CED7E"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5CF77C9"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1.07</w:t>
            </w:r>
          </w:p>
        </w:tc>
        <w:tc>
          <w:tcPr>
            <w:tcW w:w="4820" w:type="dxa"/>
            <w:tcBorders>
              <w:top w:val="nil"/>
              <w:left w:val="nil"/>
              <w:bottom w:val="single" w:sz="4" w:space="0" w:color="auto"/>
              <w:right w:val="single" w:sz="4" w:space="0" w:color="auto"/>
            </w:tcBorders>
            <w:shd w:val="clear" w:color="auto" w:fill="auto"/>
            <w:noWrap/>
            <w:vAlign w:val="bottom"/>
            <w:hideMark/>
          </w:tcPr>
          <w:p w14:paraId="33334BD6"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Sprężarkownia</w:t>
            </w:r>
          </w:p>
        </w:tc>
        <w:tc>
          <w:tcPr>
            <w:tcW w:w="2235" w:type="dxa"/>
            <w:tcBorders>
              <w:top w:val="nil"/>
              <w:left w:val="nil"/>
              <w:bottom w:val="single" w:sz="4" w:space="0" w:color="auto"/>
              <w:right w:val="single" w:sz="8" w:space="0" w:color="auto"/>
            </w:tcBorders>
            <w:shd w:val="clear" w:color="auto" w:fill="auto"/>
            <w:noWrap/>
            <w:vAlign w:val="bottom"/>
            <w:hideMark/>
          </w:tcPr>
          <w:p w14:paraId="51F12749"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25,9</w:t>
            </w:r>
          </w:p>
        </w:tc>
      </w:tr>
      <w:tr w:rsidR="00494BB4" w:rsidRPr="00FB73D8" w14:paraId="29984D10" w14:textId="77777777" w:rsidTr="00E11A04">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2AFC9AC"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1.08</w:t>
            </w:r>
          </w:p>
        </w:tc>
        <w:tc>
          <w:tcPr>
            <w:tcW w:w="4820" w:type="dxa"/>
            <w:tcBorders>
              <w:top w:val="nil"/>
              <w:left w:val="nil"/>
              <w:bottom w:val="single" w:sz="4" w:space="0" w:color="auto"/>
              <w:right w:val="single" w:sz="4" w:space="0" w:color="auto"/>
            </w:tcBorders>
            <w:shd w:val="clear" w:color="auto" w:fill="auto"/>
            <w:noWrap/>
            <w:vAlign w:val="bottom"/>
            <w:hideMark/>
          </w:tcPr>
          <w:p w14:paraId="5CD8AF96"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7FD5011A"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7,08</w:t>
            </w:r>
          </w:p>
        </w:tc>
      </w:tr>
      <w:tr w:rsidR="00494BB4" w:rsidRPr="00FB73D8" w14:paraId="302112EB" w14:textId="77777777" w:rsidTr="00E11A04">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2D13A26"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1.09</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3FB0ADC1"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Pomieszczenie (funkcja nieznana)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780698CE"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25,9</w:t>
            </w:r>
          </w:p>
        </w:tc>
      </w:tr>
      <w:tr w:rsidR="00494BB4" w:rsidRPr="00FB73D8" w14:paraId="25549E4F"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FDF936A"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1.10</w:t>
            </w:r>
          </w:p>
        </w:tc>
        <w:tc>
          <w:tcPr>
            <w:tcW w:w="4820" w:type="dxa"/>
            <w:tcBorders>
              <w:top w:val="nil"/>
              <w:left w:val="nil"/>
              <w:bottom w:val="single" w:sz="4" w:space="0" w:color="auto"/>
              <w:right w:val="single" w:sz="4" w:space="0" w:color="auto"/>
            </w:tcBorders>
            <w:shd w:val="clear" w:color="auto" w:fill="auto"/>
            <w:noWrap/>
            <w:vAlign w:val="bottom"/>
            <w:hideMark/>
          </w:tcPr>
          <w:p w14:paraId="3F2745BD"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60AB43CB"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4,32</w:t>
            </w:r>
          </w:p>
        </w:tc>
      </w:tr>
      <w:tr w:rsidR="00494BB4" w:rsidRPr="00FB73D8" w14:paraId="2B9BD8A6"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A4A1531"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1.11</w:t>
            </w:r>
          </w:p>
        </w:tc>
        <w:tc>
          <w:tcPr>
            <w:tcW w:w="4820" w:type="dxa"/>
            <w:tcBorders>
              <w:top w:val="nil"/>
              <w:left w:val="nil"/>
              <w:bottom w:val="single" w:sz="4" w:space="0" w:color="auto"/>
              <w:right w:val="single" w:sz="4" w:space="0" w:color="auto"/>
            </w:tcBorders>
            <w:shd w:val="clear" w:color="auto" w:fill="auto"/>
            <w:noWrap/>
            <w:vAlign w:val="bottom"/>
            <w:hideMark/>
          </w:tcPr>
          <w:p w14:paraId="471BC022"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Toaleta</w:t>
            </w:r>
          </w:p>
        </w:tc>
        <w:tc>
          <w:tcPr>
            <w:tcW w:w="2235" w:type="dxa"/>
            <w:tcBorders>
              <w:top w:val="nil"/>
              <w:left w:val="nil"/>
              <w:bottom w:val="single" w:sz="4" w:space="0" w:color="auto"/>
              <w:right w:val="single" w:sz="8" w:space="0" w:color="auto"/>
            </w:tcBorders>
            <w:shd w:val="clear" w:color="auto" w:fill="auto"/>
            <w:noWrap/>
            <w:vAlign w:val="bottom"/>
            <w:hideMark/>
          </w:tcPr>
          <w:p w14:paraId="0EA6AF32"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7,46</w:t>
            </w:r>
          </w:p>
        </w:tc>
      </w:tr>
      <w:tr w:rsidR="00494BB4" w:rsidRPr="00FB73D8" w14:paraId="16DE741D"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4D316B9"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1.12</w:t>
            </w:r>
          </w:p>
        </w:tc>
        <w:tc>
          <w:tcPr>
            <w:tcW w:w="4820" w:type="dxa"/>
            <w:tcBorders>
              <w:top w:val="nil"/>
              <w:left w:val="nil"/>
              <w:bottom w:val="single" w:sz="4" w:space="0" w:color="auto"/>
              <w:right w:val="single" w:sz="4" w:space="0" w:color="auto"/>
            </w:tcBorders>
            <w:shd w:val="clear" w:color="auto" w:fill="auto"/>
            <w:noWrap/>
            <w:vAlign w:val="bottom"/>
            <w:hideMark/>
          </w:tcPr>
          <w:p w14:paraId="011B7673"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WC</w:t>
            </w:r>
          </w:p>
        </w:tc>
        <w:tc>
          <w:tcPr>
            <w:tcW w:w="2235" w:type="dxa"/>
            <w:tcBorders>
              <w:top w:val="nil"/>
              <w:left w:val="nil"/>
              <w:bottom w:val="single" w:sz="4" w:space="0" w:color="auto"/>
              <w:right w:val="single" w:sz="8" w:space="0" w:color="auto"/>
            </w:tcBorders>
            <w:shd w:val="clear" w:color="auto" w:fill="auto"/>
            <w:noWrap/>
            <w:vAlign w:val="bottom"/>
            <w:hideMark/>
          </w:tcPr>
          <w:p w14:paraId="159BD8F2"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1,49</w:t>
            </w:r>
          </w:p>
        </w:tc>
      </w:tr>
      <w:tr w:rsidR="00494BB4" w:rsidRPr="00FB73D8" w14:paraId="251702A6"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F19445A"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1.13</w:t>
            </w:r>
          </w:p>
        </w:tc>
        <w:tc>
          <w:tcPr>
            <w:tcW w:w="4820" w:type="dxa"/>
            <w:tcBorders>
              <w:top w:val="nil"/>
              <w:left w:val="nil"/>
              <w:bottom w:val="single" w:sz="4" w:space="0" w:color="auto"/>
              <w:right w:val="single" w:sz="4" w:space="0" w:color="auto"/>
            </w:tcBorders>
            <w:shd w:val="clear" w:color="auto" w:fill="auto"/>
            <w:noWrap/>
            <w:vAlign w:val="bottom"/>
            <w:hideMark/>
          </w:tcPr>
          <w:p w14:paraId="376021A7"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7DF7C394"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4,49</w:t>
            </w:r>
          </w:p>
        </w:tc>
      </w:tr>
      <w:tr w:rsidR="00494BB4" w:rsidRPr="00FB73D8" w14:paraId="38AAD078"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ECD53C5"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1.14</w:t>
            </w:r>
          </w:p>
        </w:tc>
        <w:tc>
          <w:tcPr>
            <w:tcW w:w="4820" w:type="dxa"/>
            <w:tcBorders>
              <w:top w:val="nil"/>
              <w:left w:val="nil"/>
              <w:bottom w:val="single" w:sz="4" w:space="0" w:color="auto"/>
              <w:right w:val="single" w:sz="4" w:space="0" w:color="auto"/>
            </w:tcBorders>
            <w:shd w:val="clear" w:color="auto" w:fill="auto"/>
            <w:noWrap/>
            <w:vAlign w:val="bottom"/>
            <w:hideMark/>
          </w:tcPr>
          <w:p w14:paraId="2613B8FC"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Magazyn chleba</w:t>
            </w:r>
          </w:p>
        </w:tc>
        <w:tc>
          <w:tcPr>
            <w:tcW w:w="2235" w:type="dxa"/>
            <w:tcBorders>
              <w:top w:val="nil"/>
              <w:left w:val="nil"/>
              <w:bottom w:val="single" w:sz="4" w:space="0" w:color="auto"/>
              <w:right w:val="single" w:sz="8" w:space="0" w:color="auto"/>
            </w:tcBorders>
            <w:shd w:val="clear" w:color="auto" w:fill="auto"/>
            <w:noWrap/>
            <w:vAlign w:val="bottom"/>
            <w:hideMark/>
          </w:tcPr>
          <w:p w14:paraId="5DAC5E4E"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17,39</w:t>
            </w:r>
          </w:p>
        </w:tc>
      </w:tr>
      <w:tr w:rsidR="00494BB4" w:rsidRPr="00FB73D8" w14:paraId="0D7AD67A"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C0C6849"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1.15</w:t>
            </w:r>
          </w:p>
        </w:tc>
        <w:tc>
          <w:tcPr>
            <w:tcW w:w="4820" w:type="dxa"/>
            <w:tcBorders>
              <w:top w:val="nil"/>
              <w:left w:val="nil"/>
              <w:bottom w:val="single" w:sz="4" w:space="0" w:color="auto"/>
              <w:right w:val="single" w:sz="4" w:space="0" w:color="auto"/>
            </w:tcBorders>
            <w:shd w:val="clear" w:color="auto" w:fill="auto"/>
            <w:noWrap/>
            <w:vAlign w:val="bottom"/>
            <w:hideMark/>
          </w:tcPr>
          <w:p w14:paraId="53096015"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Pomieszczenie porządkowe</w:t>
            </w:r>
          </w:p>
        </w:tc>
        <w:tc>
          <w:tcPr>
            <w:tcW w:w="2235" w:type="dxa"/>
            <w:tcBorders>
              <w:top w:val="nil"/>
              <w:left w:val="nil"/>
              <w:bottom w:val="single" w:sz="4" w:space="0" w:color="auto"/>
              <w:right w:val="single" w:sz="8" w:space="0" w:color="auto"/>
            </w:tcBorders>
            <w:shd w:val="clear" w:color="auto" w:fill="auto"/>
            <w:noWrap/>
            <w:vAlign w:val="bottom"/>
            <w:hideMark/>
          </w:tcPr>
          <w:p w14:paraId="29B7DBE0"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2,81</w:t>
            </w:r>
          </w:p>
        </w:tc>
      </w:tr>
      <w:tr w:rsidR="00494BB4" w:rsidRPr="00FB73D8" w14:paraId="4D156BAA"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C82BF57"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1.16</w:t>
            </w:r>
          </w:p>
        </w:tc>
        <w:tc>
          <w:tcPr>
            <w:tcW w:w="4820" w:type="dxa"/>
            <w:tcBorders>
              <w:top w:val="nil"/>
              <w:left w:val="nil"/>
              <w:bottom w:val="single" w:sz="4" w:space="0" w:color="auto"/>
              <w:right w:val="single" w:sz="4" w:space="0" w:color="auto"/>
            </w:tcBorders>
            <w:shd w:val="clear" w:color="auto" w:fill="auto"/>
            <w:noWrap/>
            <w:vAlign w:val="bottom"/>
            <w:hideMark/>
          </w:tcPr>
          <w:p w14:paraId="7EF34F35"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Mroźnia ogólna</w:t>
            </w:r>
          </w:p>
        </w:tc>
        <w:tc>
          <w:tcPr>
            <w:tcW w:w="2235" w:type="dxa"/>
            <w:tcBorders>
              <w:top w:val="nil"/>
              <w:left w:val="nil"/>
              <w:bottom w:val="single" w:sz="4" w:space="0" w:color="auto"/>
              <w:right w:val="single" w:sz="8" w:space="0" w:color="auto"/>
            </w:tcBorders>
            <w:shd w:val="clear" w:color="auto" w:fill="auto"/>
            <w:noWrap/>
            <w:vAlign w:val="bottom"/>
            <w:hideMark/>
          </w:tcPr>
          <w:p w14:paraId="5732A5F4"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51,74</w:t>
            </w:r>
          </w:p>
        </w:tc>
      </w:tr>
      <w:tr w:rsidR="00494BB4" w:rsidRPr="00FB73D8" w14:paraId="732832D1"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9D0336C"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1.17</w:t>
            </w:r>
          </w:p>
        </w:tc>
        <w:tc>
          <w:tcPr>
            <w:tcW w:w="4820" w:type="dxa"/>
            <w:tcBorders>
              <w:top w:val="nil"/>
              <w:left w:val="nil"/>
              <w:bottom w:val="single" w:sz="4" w:space="0" w:color="auto"/>
              <w:right w:val="single" w:sz="4" w:space="0" w:color="auto"/>
            </w:tcBorders>
            <w:shd w:val="clear" w:color="auto" w:fill="auto"/>
            <w:noWrap/>
            <w:vAlign w:val="bottom"/>
            <w:hideMark/>
          </w:tcPr>
          <w:p w14:paraId="535187D5"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Mag. Wyrobów cukierniczych</w:t>
            </w:r>
          </w:p>
        </w:tc>
        <w:tc>
          <w:tcPr>
            <w:tcW w:w="2235" w:type="dxa"/>
            <w:tcBorders>
              <w:top w:val="nil"/>
              <w:left w:val="nil"/>
              <w:bottom w:val="single" w:sz="4" w:space="0" w:color="auto"/>
              <w:right w:val="single" w:sz="8" w:space="0" w:color="auto"/>
            </w:tcBorders>
            <w:shd w:val="clear" w:color="auto" w:fill="auto"/>
            <w:noWrap/>
            <w:vAlign w:val="bottom"/>
            <w:hideMark/>
          </w:tcPr>
          <w:p w14:paraId="79D4C8CC"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15,19</w:t>
            </w:r>
          </w:p>
        </w:tc>
      </w:tr>
      <w:tr w:rsidR="00494BB4" w:rsidRPr="00FB73D8" w14:paraId="2060B35B"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8326DBD"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1.18</w:t>
            </w:r>
          </w:p>
        </w:tc>
        <w:tc>
          <w:tcPr>
            <w:tcW w:w="4820" w:type="dxa"/>
            <w:tcBorders>
              <w:top w:val="nil"/>
              <w:left w:val="nil"/>
              <w:bottom w:val="single" w:sz="4" w:space="0" w:color="auto"/>
              <w:right w:val="single" w:sz="4" w:space="0" w:color="auto"/>
            </w:tcBorders>
            <w:shd w:val="clear" w:color="auto" w:fill="auto"/>
            <w:noWrap/>
            <w:vAlign w:val="bottom"/>
            <w:hideMark/>
          </w:tcPr>
          <w:p w14:paraId="71A8E890"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Mroźnia piekarni</w:t>
            </w:r>
          </w:p>
        </w:tc>
        <w:tc>
          <w:tcPr>
            <w:tcW w:w="2235" w:type="dxa"/>
            <w:tcBorders>
              <w:top w:val="nil"/>
              <w:left w:val="nil"/>
              <w:bottom w:val="single" w:sz="4" w:space="0" w:color="auto"/>
              <w:right w:val="single" w:sz="8" w:space="0" w:color="auto"/>
            </w:tcBorders>
            <w:shd w:val="clear" w:color="auto" w:fill="auto"/>
            <w:noWrap/>
            <w:vAlign w:val="bottom"/>
            <w:hideMark/>
          </w:tcPr>
          <w:p w14:paraId="77EED4A5"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35,08</w:t>
            </w:r>
          </w:p>
        </w:tc>
      </w:tr>
      <w:tr w:rsidR="00494BB4" w:rsidRPr="00FB73D8" w14:paraId="13C398FA"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8CD75D0"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1.19</w:t>
            </w:r>
          </w:p>
        </w:tc>
        <w:tc>
          <w:tcPr>
            <w:tcW w:w="4820" w:type="dxa"/>
            <w:tcBorders>
              <w:top w:val="nil"/>
              <w:left w:val="nil"/>
              <w:bottom w:val="single" w:sz="4" w:space="0" w:color="auto"/>
              <w:right w:val="single" w:sz="4" w:space="0" w:color="auto"/>
            </w:tcBorders>
            <w:shd w:val="clear" w:color="auto" w:fill="auto"/>
            <w:noWrap/>
            <w:vAlign w:val="bottom"/>
            <w:hideMark/>
          </w:tcPr>
          <w:p w14:paraId="3D2D788A"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14762705"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48,11</w:t>
            </w:r>
          </w:p>
        </w:tc>
      </w:tr>
      <w:tr w:rsidR="00494BB4" w:rsidRPr="00FB73D8" w14:paraId="17FCFBBB"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1D05E19"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1.20</w:t>
            </w:r>
          </w:p>
        </w:tc>
        <w:tc>
          <w:tcPr>
            <w:tcW w:w="4820" w:type="dxa"/>
            <w:tcBorders>
              <w:top w:val="nil"/>
              <w:left w:val="nil"/>
              <w:bottom w:val="single" w:sz="4" w:space="0" w:color="auto"/>
              <w:right w:val="single" w:sz="4" w:space="0" w:color="auto"/>
            </w:tcBorders>
            <w:shd w:val="clear" w:color="auto" w:fill="auto"/>
            <w:noWrap/>
            <w:vAlign w:val="bottom"/>
            <w:hideMark/>
          </w:tcPr>
          <w:p w14:paraId="41B6D686"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Pom.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1E50ACAC"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2,77</w:t>
            </w:r>
          </w:p>
        </w:tc>
      </w:tr>
      <w:tr w:rsidR="00494BB4" w:rsidRPr="00FB73D8" w14:paraId="44EFDDF2"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F520614"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1.21</w:t>
            </w:r>
          </w:p>
        </w:tc>
        <w:tc>
          <w:tcPr>
            <w:tcW w:w="4820" w:type="dxa"/>
            <w:tcBorders>
              <w:top w:val="nil"/>
              <w:left w:val="nil"/>
              <w:bottom w:val="single" w:sz="4" w:space="0" w:color="auto"/>
              <w:right w:val="single" w:sz="4" w:space="0" w:color="auto"/>
            </w:tcBorders>
            <w:shd w:val="clear" w:color="auto" w:fill="auto"/>
            <w:noWrap/>
            <w:vAlign w:val="bottom"/>
            <w:hideMark/>
          </w:tcPr>
          <w:p w14:paraId="68C0229A"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Magazyn osłonek</w:t>
            </w:r>
          </w:p>
        </w:tc>
        <w:tc>
          <w:tcPr>
            <w:tcW w:w="2235" w:type="dxa"/>
            <w:tcBorders>
              <w:top w:val="nil"/>
              <w:left w:val="nil"/>
              <w:bottom w:val="single" w:sz="4" w:space="0" w:color="auto"/>
              <w:right w:val="single" w:sz="8" w:space="0" w:color="auto"/>
            </w:tcBorders>
            <w:shd w:val="clear" w:color="auto" w:fill="auto"/>
            <w:noWrap/>
            <w:vAlign w:val="bottom"/>
            <w:hideMark/>
          </w:tcPr>
          <w:p w14:paraId="2DFC5905"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4,85</w:t>
            </w:r>
          </w:p>
        </w:tc>
      </w:tr>
      <w:tr w:rsidR="00494BB4" w:rsidRPr="00FB73D8" w14:paraId="14202292"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122718B"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1.22</w:t>
            </w:r>
          </w:p>
        </w:tc>
        <w:tc>
          <w:tcPr>
            <w:tcW w:w="4820" w:type="dxa"/>
            <w:tcBorders>
              <w:top w:val="nil"/>
              <w:left w:val="nil"/>
              <w:bottom w:val="single" w:sz="4" w:space="0" w:color="auto"/>
              <w:right w:val="single" w:sz="4" w:space="0" w:color="auto"/>
            </w:tcBorders>
            <w:shd w:val="clear" w:color="auto" w:fill="auto"/>
            <w:noWrap/>
            <w:vAlign w:val="bottom"/>
            <w:hideMark/>
          </w:tcPr>
          <w:p w14:paraId="616AB929"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Magazyn Tacek</w:t>
            </w:r>
          </w:p>
        </w:tc>
        <w:tc>
          <w:tcPr>
            <w:tcW w:w="2235" w:type="dxa"/>
            <w:tcBorders>
              <w:top w:val="nil"/>
              <w:left w:val="nil"/>
              <w:bottom w:val="single" w:sz="4" w:space="0" w:color="auto"/>
              <w:right w:val="single" w:sz="8" w:space="0" w:color="auto"/>
            </w:tcBorders>
            <w:shd w:val="clear" w:color="auto" w:fill="auto"/>
            <w:noWrap/>
            <w:vAlign w:val="bottom"/>
            <w:hideMark/>
          </w:tcPr>
          <w:p w14:paraId="564E47AA"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14,39</w:t>
            </w:r>
          </w:p>
        </w:tc>
      </w:tr>
      <w:tr w:rsidR="00494BB4" w:rsidRPr="00FB73D8" w14:paraId="51C96F3D"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FDAFE67"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1.23</w:t>
            </w:r>
          </w:p>
        </w:tc>
        <w:tc>
          <w:tcPr>
            <w:tcW w:w="4820" w:type="dxa"/>
            <w:tcBorders>
              <w:top w:val="nil"/>
              <w:left w:val="nil"/>
              <w:bottom w:val="single" w:sz="4" w:space="0" w:color="auto"/>
              <w:right w:val="single" w:sz="4" w:space="0" w:color="auto"/>
            </w:tcBorders>
            <w:shd w:val="clear" w:color="auto" w:fill="auto"/>
            <w:noWrap/>
            <w:vAlign w:val="bottom"/>
            <w:hideMark/>
          </w:tcPr>
          <w:p w14:paraId="7F5E7434"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Pom.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659CF755"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1,49</w:t>
            </w:r>
          </w:p>
        </w:tc>
      </w:tr>
      <w:tr w:rsidR="00494BB4" w:rsidRPr="00FB73D8" w14:paraId="6C1C8573"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7BD5E90"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1.24</w:t>
            </w:r>
          </w:p>
        </w:tc>
        <w:tc>
          <w:tcPr>
            <w:tcW w:w="4820" w:type="dxa"/>
            <w:tcBorders>
              <w:top w:val="nil"/>
              <w:left w:val="nil"/>
              <w:bottom w:val="single" w:sz="4" w:space="0" w:color="auto"/>
              <w:right w:val="single" w:sz="4" w:space="0" w:color="auto"/>
            </w:tcBorders>
            <w:shd w:val="clear" w:color="auto" w:fill="auto"/>
            <w:noWrap/>
            <w:vAlign w:val="bottom"/>
            <w:hideMark/>
          </w:tcPr>
          <w:p w14:paraId="76E18743"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WC Męski</w:t>
            </w:r>
          </w:p>
        </w:tc>
        <w:tc>
          <w:tcPr>
            <w:tcW w:w="2235" w:type="dxa"/>
            <w:tcBorders>
              <w:top w:val="nil"/>
              <w:left w:val="nil"/>
              <w:bottom w:val="single" w:sz="4" w:space="0" w:color="auto"/>
              <w:right w:val="single" w:sz="8" w:space="0" w:color="auto"/>
            </w:tcBorders>
            <w:shd w:val="clear" w:color="auto" w:fill="auto"/>
            <w:noWrap/>
            <w:vAlign w:val="bottom"/>
            <w:hideMark/>
          </w:tcPr>
          <w:p w14:paraId="450F0415"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2,78</w:t>
            </w:r>
          </w:p>
        </w:tc>
      </w:tr>
      <w:tr w:rsidR="00494BB4" w:rsidRPr="00FB73D8" w14:paraId="545A9802"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D38753B"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1.25</w:t>
            </w:r>
          </w:p>
        </w:tc>
        <w:tc>
          <w:tcPr>
            <w:tcW w:w="4820" w:type="dxa"/>
            <w:tcBorders>
              <w:top w:val="nil"/>
              <w:left w:val="nil"/>
              <w:bottom w:val="single" w:sz="4" w:space="0" w:color="auto"/>
              <w:right w:val="single" w:sz="4" w:space="0" w:color="auto"/>
            </w:tcBorders>
            <w:shd w:val="clear" w:color="auto" w:fill="auto"/>
            <w:noWrap/>
            <w:vAlign w:val="bottom"/>
            <w:hideMark/>
          </w:tcPr>
          <w:p w14:paraId="19F61401"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Magazyn przypraw</w:t>
            </w:r>
          </w:p>
        </w:tc>
        <w:tc>
          <w:tcPr>
            <w:tcW w:w="2235" w:type="dxa"/>
            <w:tcBorders>
              <w:top w:val="nil"/>
              <w:left w:val="nil"/>
              <w:bottom w:val="single" w:sz="4" w:space="0" w:color="auto"/>
              <w:right w:val="single" w:sz="8" w:space="0" w:color="auto"/>
            </w:tcBorders>
            <w:shd w:val="clear" w:color="auto" w:fill="auto"/>
            <w:noWrap/>
            <w:vAlign w:val="bottom"/>
            <w:hideMark/>
          </w:tcPr>
          <w:p w14:paraId="106A2D5A"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7,1</w:t>
            </w:r>
          </w:p>
        </w:tc>
      </w:tr>
      <w:tr w:rsidR="00494BB4" w:rsidRPr="00FB73D8" w14:paraId="675592AE"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286550D"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1.26</w:t>
            </w:r>
          </w:p>
        </w:tc>
        <w:tc>
          <w:tcPr>
            <w:tcW w:w="4820" w:type="dxa"/>
            <w:tcBorders>
              <w:top w:val="nil"/>
              <w:left w:val="nil"/>
              <w:bottom w:val="single" w:sz="4" w:space="0" w:color="auto"/>
              <w:right w:val="single" w:sz="4" w:space="0" w:color="auto"/>
            </w:tcBorders>
            <w:shd w:val="clear" w:color="auto" w:fill="auto"/>
            <w:noWrap/>
            <w:vAlign w:val="bottom"/>
            <w:hideMark/>
          </w:tcPr>
          <w:p w14:paraId="6679A2C5"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Mroźnia mięsa mielonego</w:t>
            </w:r>
          </w:p>
        </w:tc>
        <w:tc>
          <w:tcPr>
            <w:tcW w:w="2235" w:type="dxa"/>
            <w:tcBorders>
              <w:top w:val="nil"/>
              <w:left w:val="nil"/>
              <w:bottom w:val="single" w:sz="4" w:space="0" w:color="auto"/>
              <w:right w:val="single" w:sz="8" w:space="0" w:color="auto"/>
            </w:tcBorders>
            <w:shd w:val="clear" w:color="auto" w:fill="auto"/>
            <w:noWrap/>
            <w:vAlign w:val="bottom"/>
            <w:hideMark/>
          </w:tcPr>
          <w:p w14:paraId="6366519B"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12,29</w:t>
            </w:r>
          </w:p>
        </w:tc>
      </w:tr>
      <w:tr w:rsidR="00494BB4" w:rsidRPr="00FB73D8" w14:paraId="3ADDE537"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8E90237"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1.27</w:t>
            </w:r>
          </w:p>
        </w:tc>
        <w:tc>
          <w:tcPr>
            <w:tcW w:w="4820" w:type="dxa"/>
            <w:tcBorders>
              <w:top w:val="nil"/>
              <w:left w:val="nil"/>
              <w:bottom w:val="single" w:sz="4" w:space="0" w:color="auto"/>
              <w:right w:val="single" w:sz="4" w:space="0" w:color="auto"/>
            </w:tcBorders>
            <w:shd w:val="clear" w:color="auto" w:fill="auto"/>
            <w:noWrap/>
            <w:vAlign w:val="bottom"/>
            <w:hideMark/>
          </w:tcPr>
          <w:p w14:paraId="7E06CC1F"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WC Damski</w:t>
            </w:r>
          </w:p>
        </w:tc>
        <w:tc>
          <w:tcPr>
            <w:tcW w:w="2235" w:type="dxa"/>
            <w:tcBorders>
              <w:top w:val="nil"/>
              <w:left w:val="nil"/>
              <w:bottom w:val="single" w:sz="4" w:space="0" w:color="auto"/>
              <w:right w:val="single" w:sz="8" w:space="0" w:color="auto"/>
            </w:tcBorders>
            <w:shd w:val="clear" w:color="auto" w:fill="auto"/>
            <w:noWrap/>
            <w:vAlign w:val="bottom"/>
            <w:hideMark/>
          </w:tcPr>
          <w:p w14:paraId="65D1C0CA"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2,91</w:t>
            </w:r>
          </w:p>
        </w:tc>
      </w:tr>
      <w:tr w:rsidR="00494BB4" w:rsidRPr="00FB73D8" w14:paraId="622DA8B2"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DAF5508"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1.28</w:t>
            </w:r>
          </w:p>
        </w:tc>
        <w:tc>
          <w:tcPr>
            <w:tcW w:w="4820" w:type="dxa"/>
            <w:tcBorders>
              <w:top w:val="nil"/>
              <w:left w:val="nil"/>
              <w:bottom w:val="single" w:sz="4" w:space="0" w:color="auto"/>
              <w:right w:val="single" w:sz="4" w:space="0" w:color="auto"/>
            </w:tcBorders>
            <w:shd w:val="clear" w:color="auto" w:fill="auto"/>
            <w:noWrap/>
            <w:vAlign w:val="bottom"/>
            <w:hideMark/>
          </w:tcPr>
          <w:p w14:paraId="7A5DFCE1"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02BB3004"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22,95</w:t>
            </w:r>
          </w:p>
        </w:tc>
      </w:tr>
      <w:tr w:rsidR="00494BB4" w:rsidRPr="00FB73D8" w14:paraId="543D25E2"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CADAB0E"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1.29</w:t>
            </w:r>
          </w:p>
        </w:tc>
        <w:tc>
          <w:tcPr>
            <w:tcW w:w="4820" w:type="dxa"/>
            <w:tcBorders>
              <w:top w:val="nil"/>
              <w:left w:val="nil"/>
              <w:bottom w:val="single" w:sz="4" w:space="0" w:color="auto"/>
              <w:right w:val="single" w:sz="4" w:space="0" w:color="auto"/>
            </w:tcBorders>
            <w:shd w:val="clear" w:color="auto" w:fill="auto"/>
            <w:noWrap/>
            <w:vAlign w:val="bottom"/>
            <w:hideMark/>
          </w:tcPr>
          <w:p w14:paraId="7D880243"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Stoisko sprzedaży tradycyjnej</w:t>
            </w:r>
          </w:p>
        </w:tc>
        <w:tc>
          <w:tcPr>
            <w:tcW w:w="2235" w:type="dxa"/>
            <w:tcBorders>
              <w:top w:val="nil"/>
              <w:left w:val="nil"/>
              <w:bottom w:val="single" w:sz="4" w:space="0" w:color="auto"/>
              <w:right w:val="single" w:sz="8" w:space="0" w:color="auto"/>
            </w:tcBorders>
            <w:shd w:val="clear" w:color="auto" w:fill="auto"/>
            <w:noWrap/>
            <w:vAlign w:val="bottom"/>
            <w:hideMark/>
          </w:tcPr>
          <w:p w14:paraId="65CBBDCC"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88,35</w:t>
            </w:r>
          </w:p>
        </w:tc>
      </w:tr>
      <w:tr w:rsidR="00494BB4" w:rsidRPr="00FB73D8" w14:paraId="337E4F7B"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8E322B9"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1.30</w:t>
            </w:r>
          </w:p>
        </w:tc>
        <w:tc>
          <w:tcPr>
            <w:tcW w:w="4820" w:type="dxa"/>
            <w:tcBorders>
              <w:top w:val="nil"/>
              <w:left w:val="nil"/>
              <w:bottom w:val="single" w:sz="4" w:space="0" w:color="auto"/>
              <w:right w:val="single" w:sz="4" w:space="0" w:color="auto"/>
            </w:tcBorders>
            <w:shd w:val="clear" w:color="auto" w:fill="auto"/>
            <w:noWrap/>
            <w:vAlign w:val="bottom"/>
            <w:hideMark/>
          </w:tcPr>
          <w:p w14:paraId="4CB7E1F5"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Głowna chłodnia</w:t>
            </w:r>
          </w:p>
        </w:tc>
        <w:tc>
          <w:tcPr>
            <w:tcW w:w="2235" w:type="dxa"/>
            <w:tcBorders>
              <w:top w:val="nil"/>
              <w:left w:val="nil"/>
              <w:bottom w:val="single" w:sz="4" w:space="0" w:color="auto"/>
              <w:right w:val="single" w:sz="8" w:space="0" w:color="auto"/>
            </w:tcBorders>
            <w:shd w:val="clear" w:color="auto" w:fill="auto"/>
            <w:noWrap/>
            <w:vAlign w:val="bottom"/>
            <w:hideMark/>
          </w:tcPr>
          <w:p w14:paraId="45644A2C"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150,33</w:t>
            </w:r>
          </w:p>
        </w:tc>
      </w:tr>
      <w:tr w:rsidR="00494BB4" w:rsidRPr="00FB73D8" w14:paraId="299FD78F" w14:textId="77777777" w:rsidTr="00A602F8">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FBBDED4"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1.31</w:t>
            </w:r>
          </w:p>
        </w:tc>
        <w:tc>
          <w:tcPr>
            <w:tcW w:w="4820" w:type="dxa"/>
            <w:tcBorders>
              <w:top w:val="nil"/>
              <w:left w:val="nil"/>
              <w:bottom w:val="single" w:sz="4" w:space="0" w:color="auto"/>
              <w:right w:val="single" w:sz="4" w:space="0" w:color="auto"/>
            </w:tcBorders>
            <w:shd w:val="clear" w:color="auto" w:fill="auto"/>
            <w:noWrap/>
            <w:vAlign w:val="bottom"/>
            <w:hideMark/>
          </w:tcPr>
          <w:p w14:paraId="356026E2"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44C08AF6"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148,73</w:t>
            </w:r>
          </w:p>
        </w:tc>
      </w:tr>
      <w:tr w:rsidR="00494BB4" w:rsidRPr="00FB73D8" w14:paraId="138953B9" w14:textId="77777777" w:rsidTr="00A602F8">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41D5AC5"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1.32</w:t>
            </w:r>
          </w:p>
        </w:tc>
        <w:tc>
          <w:tcPr>
            <w:tcW w:w="4820" w:type="dxa"/>
            <w:tcBorders>
              <w:top w:val="nil"/>
              <w:left w:val="nil"/>
              <w:bottom w:val="single" w:sz="4" w:space="0" w:color="auto"/>
              <w:right w:val="single" w:sz="4" w:space="0" w:color="auto"/>
            </w:tcBorders>
            <w:shd w:val="clear" w:color="auto" w:fill="auto"/>
            <w:noWrap/>
            <w:vAlign w:val="bottom"/>
            <w:hideMark/>
          </w:tcPr>
          <w:p w14:paraId="25301EE5"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Myjnia</w:t>
            </w:r>
          </w:p>
        </w:tc>
        <w:tc>
          <w:tcPr>
            <w:tcW w:w="2235" w:type="dxa"/>
            <w:tcBorders>
              <w:top w:val="nil"/>
              <w:left w:val="nil"/>
              <w:bottom w:val="single" w:sz="4" w:space="0" w:color="auto"/>
              <w:right w:val="single" w:sz="8" w:space="0" w:color="auto"/>
            </w:tcBorders>
            <w:shd w:val="clear" w:color="auto" w:fill="auto"/>
            <w:noWrap/>
            <w:vAlign w:val="bottom"/>
            <w:hideMark/>
          </w:tcPr>
          <w:p w14:paraId="421DFD40"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42,96</w:t>
            </w:r>
          </w:p>
        </w:tc>
      </w:tr>
      <w:tr w:rsidR="00494BB4" w:rsidRPr="00FB73D8" w14:paraId="19AE9A1D"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65DA106"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1.33</w:t>
            </w:r>
          </w:p>
        </w:tc>
        <w:tc>
          <w:tcPr>
            <w:tcW w:w="4820" w:type="dxa"/>
            <w:tcBorders>
              <w:top w:val="nil"/>
              <w:left w:val="nil"/>
              <w:bottom w:val="single" w:sz="4" w:space="0" w:color="auto"/>
              <w:right w:val="single" w:sz="4" w:space="0" w:color="auto"/>
            </w:tcBorders>
            <w:shd w:val="clear" w:color="auto" w:fill="auto"/>
            <w:noWrap/>
            <w:vAlign w:val="bottom"/>
            <w:hideMark/>
          </w:tcPr>
          <w:p w14:paraId="20F71B3A"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Chłodnia mięsa / ryb / drobiu</w:t>
            </w:r>
          </w:p>
        </w:tc>
        <w:tc>
          <w:tcPr>
            <w:tcW w:w="2235" w:type="dxa"/>
            <w:tcBorders>
              <w:top w:val="nil"/>
              <w:left w:val="nil"/>
              <w:bottom w:val="single" w:sz="4" w:space="0" w:color="auto"/>
              <w:right w:val="single" w:sz="8" w:space="0" w:color="auto"/>
            </w:tcBorders>
            <w:shd w:val="clear" w:color="auto" w:fill="auto"/>
            <w:noWrap/>
            <w:vAlign w:val="bottom"/>
            <w:hideMark/>
          </w:tcPr>
          <w:p w14:paraId="42DC54D0"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54,47</w:t>
            </w:r>
          </w:p>
        </w:tc>
      </w:tr>
      <w:tr w:rsidR="00494BB4" w:rsidRPr="00FB73D8" w14:paraId="1F968827" w14:textId="77777777" w:rsidTr="0002434C">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A5B0940"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 xml:space="preserve"> 1.34</w:t>
            </w:r>
          </w:p>
        </w:tc>
        <w:tc>
          <w:tcPr>
            <w:tcW w:w="4820" w:type="dxa"/>
            <w:tcBorders>
              <w:top w:val="nil"/>
              <w:left w:val="nil"/>
              <w:bottom w:val="single" w:sz="4" w:space="0" w:color="auto"/>
              <w:right w:val="single" w:sz="4" w:space="0" w:color="auto"/>
            </w:tcBorders>
            <w:shd w:val="clear" w:color="auto" w:fill="auto"/>
            <w:noWrap/>
            <w:vAlign w:val="bottom"/>
            <w:hideMark/>
          </w:tcPr>
          <w:p w14:paraId="717EB75C" w14:textId="77777777" w:rsidR="00494BB4" w:rsidRPr="00E160D5" w:rsidRDefault="00494BB4" w:rsidP="00A602F8">
            <w:pPr>
              <w:spacing w:line="240" w:lineRule="auto"/>
              <w:jc w:val="lef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Myjnia Warzyw</w:t>
            </w:r>
          </w:p>
        </w:tc>
        <w:tc>
          <w:tcPr>
            <w:tcW w:w="2235" w:type="dxa"/>
            <w:tcBorders>
              <w:top w:val="nil"/>
              <w:left w:val="nil"/>
              <w:bottom w:val="single" w:sz="4" w:space="0" w:color="auto"/>
              <w:right w:val="single" w:sz="8" w:space="0" w:color="auto"/>
            </w:tcBorders>
            <w:shd w:val="clear" w:color="auto" w:fill="auto"/>
            <w:noWrap/>
            <w:vAlign w:val="bottom"/>
            <w:hideMark/>
          </w:tcPr>
          <w:p w14:paraId="254D3FD5" w14:textId="77777777" w:rsidR="00494BB4" w:rsidRPr="00E160D5" w:rsidRDefault="00494BB4" w:rsidP="00A602F8">
            <w:pPr>
              <w:spacing w:line="240" w:lineRule="auto"/>
              <w:jc w:val="right"/>
              <w:rPr>
                <w:rFonts w:asciiTheme="minorHAnsi" w:eastAsia="Times New Roman" w:hAnsiTheme="minorHAnsi" w:cstheme="minorHAnsi"/>
                <w:color w:val="000000"/>
                <w:sz w:val="22"/>
                <w:szCs w:val="22"/>
              </w:rPr>
            </w:pPr>
            <w:r w:rsidRPr="00E160D5">
              <w:rPr>
                <w:rFonts w:asciiTheme="minorHAnsi" w:eastAsia="Times New Roman" w:hAnsiTheme="minorHAnsi" w:cstheme="minorHAnsi"/>
                <w:color w:val="000000"/>
                <w:sz w:val="22"/>
                <w:szCs w:val="22"/>
              </w:rPr>
              <w:t>6,97</w:t>
            </w:r>
          </w:p>
        </w:tc>
      </w:tr>
      <w:tr w:rsidR="00494BB4" w:rsidRPr="00FB73D8" w14:paraId="561CFA5B" w14:textId="77777777" w:rsidTr="0002434C">
        <w:trPr>
          <w:trHeight w:val="33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F1F55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lastRenderedPageBreak/>
              <w:t xml:space="preserve"> 1.35</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195EEFA4"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Szatnia męska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6A1C2DFC"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3,37</w:t>
            </w:r>
          </w:p>
        </w:tc>
      </w:tr>
      <w:tr w:rsidR="00494BB4" w:rsidRPr="00FB73D8" w14:paraId="3A47E128" w14:textId="77777777" w:rsidTr="00A602F8">
        <w:trPr>
          <w:trHeight w:val="33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0BD5EC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1.36</w:t>
            </w:r>
          </w:p>
        </w:tc>
        <w:tc>
          <w:tcPr>
            <w:tcW w:w="4820" w:type="dxa"/>
            <w:tcBorders>
              <w:top w:val="nil"/>
              <w:left w:val="nil"/>
              <w:bottom w:val="single" w:sz="4" w:space="0" w:color="auto"/>
              <w:right w:val="single" w:sz="4" w:space="0" w:color="auto"/>
            </w:tcBorders>
            <w:shd w:val="clear" w:color="auto" w:fill="auto"/>
            <w:noWrap/>
            <w:vAlign w:val="bottom"/>
            <w:hideMark/>
          </w:tcPr>
          <w:p w14:paraId="6BEA03C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Szatnia damska</w:t>
            </w:r>
          </w:p>
        </w:tc>
        <w:tc>
          <w:tcPr>
            <w:tcW w:w="2235" w:type="dxa"/>
            <w:tcBorders>
              <w:top w:val="nil"/>
              <w:left w:val="nil"/>
              <w:bottom w:val="single" w:sz="4" w:space="0" w:color="auto"/>
              <w:right w:val="single" w:sz="8" w:space="0" w:color="auto"/>
            </w:tcBorders>
            <w:shd w:val="clear" w:color="auto" w:fill="auto"/>
            <w:noWrap/>
            <w:vAlign w:val="bottom"/>
            <w:hideMark/>
          </w:tcPr>
          <w:p w14:paraId="0BA0FE4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3,34</w:t>
            </w:r>
          </w:p>
        </w:tc>
      </w:tr>
      <w:tr w:rsidR="00494BB4" w:rsidRPr="00FB73D8" w14:paraId="3D6F8B49" w14:textId="77777777" w:rsidTr="00A602F8">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2957C9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1.37</w:t>
            </w:r>
          </w:p>
        </w:tc>
        <w:tc>
          <w:tcPr>
            <w:tcW w:w="4820" w:type="dxa"/>
            <w:tcBorders>
              <w:top w:val="nil"/>
              <w:left w:val="nil"/>
              <w:bottom w:val="single" w:sz="4" w:space="0" w:color="auto"/>
              <w:right w:val="single" w:sz="4" w:space="0" w:color="auto"/>
            </w:tcBorders>
            <w:shd w:val="clear" w:color="auto" w:fill="auto"/>
            <w:noWrap/>
            <w:vAlign w:val="bottom"/>
            <w:hideMark/>
          </w:tcPr>
          <w:p w14:paraId="6BD8B9F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Toaleta męska</w:t>
            </w:r>
          </w:p>
        </w:tc>
        <w:tc>
          <w:tcPr>
            <w:tcW w:w="2235" w:type="dxa"/>
            <w:tcBorders>
              <w:top w:val="nil"/>
              <w:left w:val="nil"/>
              <w:bottom w:val="single" w:sz="4" w:space="0" w:color="auto"/>
              <w:right w:val="single" w:sz="8" w:space="0" w:color="auto"/>
            </w:tcBorders>
            <w:shd w:val="clear" w:color="auto" w:fill="auto"/>
            <w:noWrap/>
            <w:vAlign w:val="bottom"/>
            <w:hideMark/>
          </w:tcPr>
          <w:p w14:paraId="74640DB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5,87</w:t>
            </w:r>
          </w:p>
        </w:tc>
      </w:tr>
      <w:tr w:rsidR="00494BB4" w:rsidRPr="00FB73D8" w14:paraId="14E253E0"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B3F4CF4"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1.38</w:t>
            </w:r>
          </w:p>
        </w:tc>
        <w:tc>
          <w:tcPr>
            <w:tcW w:w="4820" w:type="dxa"/>
            <w:tcBorders>
              <w:top w:val="nil"/>
              <w:left w:val="nil"/>
              <w:bottom w:val="single" w:sz="4" w:space="0" w:color="auto"/>
              <w:right w:val="single" w:sz="4" w:space="0" w:color="auto"/>
            </w:tcBorders>
            <w:shd w:val="clear" w:color="auto" w:fill="auto"/>
            <w:noWrap/>
            <w:vAlign w:val="bottom"/>
            <w:hideMark/>
          </w:tcPr>
          <w:p w14:paraId="467819E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Toaleta damska</w:t>
            </w:r>
          </w:p>
        </w:tc>
        <w:tc>
          <w:tcPr>
            <w:tcW w:w="2235" w:type="dxa"/>
            <w:tcBorders>
              <w:top w:val="nil"/>
              <w:left w:val="nil"/>
              <w:bottom w:val="single" w:sz="4" w:space="0" w:color="auto"/>
              <w:right w:val="single" w:sz="8" w:space="0" w:color="auto"/>
            </w:tcBorders>
            <w:shd w:val="clear" w:color="auto" w:fill="auto"/>
            <w:noWrap/>
            <w:vAlign w:val="bottom"/>
            <w:hideMark/>
          </w:tcPr>
          <w:p w14:paraId="0885ED03"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5,87</w:t>
            </w:r>
          </w:p>
        </w:tc>
      </w:tr>
      <w:tr w:rsidR="00494BB4" w:rsidRPr="00FB73D8" w14:paraId="0B818814"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9B86C4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1.39</w:t>
            </w:r>
          </w:p>
        </w:tc>
        <w:tc>
          <w:tcPr>
            <w:tcW w:w="4820" w:type="dxa"/>
            <w:tcBorders>
              <w:top w:val="nil"/>
              <w:left w:val="nil"/>
              <w:bottom w:val="single" w:sz="4" w:space="0" w:color="auto"/>
              <w:right w:val="single" w:sz="4" w:space="0" w:color="auto"/>
            </w:tcBorders>
            <w:shd w:val="clear" w:color="auto" w:fill="auto"/>
            <w:noWrap/>
            <w:vAlign w:val="bottom"/>
            <w:hideMark/>
          </w:tcPr>
          <w:p w14:paraId="431F9B1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Szatnia męska</w:t>
            </w:r>
          </w:p>
        </w:tc>
        <w:tc>
          <w:tcPr>
            <w:tcW w:w="2235" w:type="dxa"/>
            <w:tcBorders>
              <w:top w:val="nil"/>
              <w:left w:val="nil"/>
              <w:bottom w:val="single" w:sz="4" w:space="0" w:color="auto"/>
              <w:right w:val="single" w:sz="8" w:space="0" w:color="auto"/>
            </w:tcBorders>
            <w:shd w:val="clear" w:color="auto" w:fill="auto"/>
            <w:noWrap/>
            <w:vAlign w:val="bottom"/>
            <w:hideMark/>
          </w:tcPr>
          <w:p w14:paraId="2E8DA86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3,22</w:t>
            </w:r>
          </w:p>
        </w:tc>
      </w:tr>
      <w:tr w:rsidR="00494BB4" w:rsidRPr="00FB73D8" w14:paraId="68B770D4"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34E1DE4"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1.40</w:t>
            </w:r>
          </w:p>
        </w:tc>
        <w:tc>
          <w:tcPr>
            <w:tcW w:w="4820" w:type="dxa"/>
            <w:tcBorders>
              <w:top w:val="nil"/>
              <w:left w:val="nil"/>
              <w:bottom w:val="single" w:sz="4" w:space="0" w:color="auto"/>
              <w:right w:val="single" w:sz="4" w:space="0" w:color="auto"/>
            </w:tcBorders>
            <w:shd w:val="clear" w:color="auto" w:fill="auto"/>
            <w:noWrap/>
            <w:vAlign w:val="bottom"/>
            <w:hideMark/>
          </w:tcPr>
          <w:p w14:paraId="66DD774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Szatnia damska</w:t>
            </w:r>
          </w:p>
        </w:tc>
        <w:tc>
          <w:tcPr>
            <w:tcW w:w="2235" w:type="dxa"/>
            <w:tcBorders>
              <w:top w:val="nil"/>
              <w:left w:val="nil"/>
              <w:bottom w:val="single" w:sz="4" w:space="0" w:color="auto"/>
              <w:right w:val="single" w:sz="8" w:space="0" w:color="auto"/>
            </w:tcBorders>
            <w:shd w:val="clear" w:color="auto" w:fill="auto"/>
            <w:noWrap/>
            <w:vAlign w:val="bottom"/>
            <w:hideMark/>
          </w:tcPr>
          <w:p w14:paraId="5935317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3,22</w:t>
            </w:r>
          </w:p>
        </w:tc>
      </w:tr>
      <w:tr w:rsidR="00494BB4" w:rsidRPr="00FB73D8" w14:paraId="4A0DA60B"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070639C"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1.41</w:t>
            </w:r>
          </w:p>
        </w:tc>
        <w:tc>
          <w:tcPr>
            <w:tcW w:w="4820" w:type="dxa"/>
            <w:tcBorders>
              <w:top w:val="nil"/>
              <w:left w:val="nil"/>
              <w:bottom w:val="single" w:sz="4" w:space="0" w:color="auto"/>
              <w:right w:val="single" w:sz="4" w:space="0" w:color="auto"/>
            </w:tcBorders>
            <w:shd w:val="clear" w:color="auto" w:fill="auto"/>
            <w:noWrap/>
            <w:vAlign w:val="bottom"/>
            <w:hideMark/>
          </w:tcPr>
          <w:p w14:paraId="52AA356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66CFB98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38,55</w:t>
            </w:r>
          </w:p>
        </w:tc>
      </w:tr>
      <w:tr w:rsidR="00494BB4" w:rsidRPr="00FB73D8" w14:paraId="23F25613" w14:textId="77777777" w:rsidTr="00124D7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A7D5B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1.42</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29BE2ED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Chłodnia odpadów</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017966C"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4,87</w:t>
            </w:r>
          </w:p>
        </w:tc>
      </w:tr>
      <w:tr w:rsidR="00494BB4" w:rsidRPr="00FB73D8" w14:paraId="38B64EFD" w14:textId="77777777" w:rsidTr="00124D7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DCCA2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1.43</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0B442AF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Chłodnia grilla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512FFAD3"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7,03</w:t>
            </w:r>
          </w:p>
        </w:tc>
      </w:tr>
      <w:tr w:rsidR="00494BB4" w:rsidRPr="00FB73D8" w14:paraId="31924BB5"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5010DB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1.44</w:t>
            </w:r>
          </w:p>
        </w:tc>
        <w:tc>
          <w:tcPr>
            <w:tcW w:w="4820" w:type="dxa"/>
            <w:tcBorders>
              <w:top w:val="nil"/>
              <w:left w:val="nil"/>
              <w:bottom w:val="single" w:sz="4" w:space="0" w:color="auto"/>
              <w:right w:val="single" w:sz="4" w:space="0" w:color="auto"/>
            </w:tcBorders>
            <w:shd w:val="clear" w:color="auto" w:fill="auto"/>
            <w:noWrap/>
            <w:vAlign w:val="bottom"/>
            <w:hideMark/>
          </w:tcPr>
          <w:p w14:paraId="5476E13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Przygotowalnia kurczaka</w:t>
            </w:r>
          </w:p>
        </w:tc>
        <w:tc>
          <w:tcPr>
            <w:tcW w:w="2235" w:type="dxa"/>
            <w:tcBorders>
              <w:top w:val="nil"/>
              <w:left w:val="nil"/>
              <w:bottom w:val="single" w:sz="4" w:space="0" w:color="auto"/>
              <w:right w:val="single" w:sz="8" w:space="0" w:color="auto"/>
            </w:tcBorders>
            <w:shd w:val="clear" w:color="auto" w:fill="auto"/>
            <w:noWrap/>
            <w:vAlign w:val="bottom"/>
            <w:hideMark/>
          </w:tcPr>
          <w:p w14:paraId="6FABEC3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10,06</w:t>
            </w:r>
          </w:p>
        </w:tc>
      </w:tr>
      <w:tr w:rsidR="00494BB4" w:rsidRPr="00FB73D8" w14:paraId="486A19BD"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46F221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1.45</w:t>
            </w:r>
          </w:p>
        </w:tc>
        <w:tc>
          <w:tcPr>
            <w:tcW w:w="4820" w:type="dxa"/>
            <w:tcBorders>
              <w:top w:val="nil"/>
              <w:left w:val="nil"/>
              <w:bottom w:val="single" w:sz="4" w:space="0" w:color="auto"/>
              <w:right w:val="single" w:sz="4" w:space="0" w:color="auto"/>
            </w:tcBorders>
            <w:shd w:val="clear" w:color="auto" w:fill="auto"/>
            <w:noWrap/>
            <w:vAlign w:val="bottom"/>
            <w:hideMark/>
          </w:tcPr>
          <w:p w14:paraId="467C97B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Grill</w:t>
            </w:r>
          </w:p>
        </w:tc>
        <w:tc>
          <w:tcPr>
            <w:tcW w:w="2235" w:type="dxa"/>
            <w:tcBorders>
              <w:top w:val="nil"/>
              <w:left w:val="nil"/>
              <w:bottom w:val="single" w:sz="4" w:space="0" w:color="auto"/>
              <w:right w:val="single" w:sz="8" w:space="0" w:color="auto"/>
            </w:tcBorders>
            <w:shd w:val="clear" w:color="auto" w:fill="auto"/>
            <w:noWrap/>
            <w:vAlign w:val="bottom"/>
            <w:hideMark/>
          </w:tcPr>
          <w:p w14:paraId="34D41D05"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28,78</w:t>
            </w:r>
          </w:p>
        </w:tc>
      </w:tr>
      <w:tr w:rsidR="00494BB4" w:rsidRPr="00FB73D8" w14:paraId="47281505"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96A481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1.46</w:t>
            </w:r>
          </w:p>
        </w:tc>
        <w:tc>
          <w:tcPr>
            <w:tcW w:w="4820" w:type="dxa"/>
            <w:tcBorders>
              <w:top w:val="nil"/>
              <w:left w:val="nil"/>
              <w:bottom w:val="single" w:sz="4" w:space="0" w:color="auto"/>
              <w:right w:val="single" w:sz="4" w:space="0" w:color="auto"/>
            </w:tcBorders>
            <w:shd w:val="clear" w:color="auto" w:fill="auto"/>
            <w:noWrap/>
            <w:vAlign w:val="bottom"/>
            <w:hideMark/>
          </w:tcPr>
          <w:p w14:paraId="6D5C91C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Chłodnia ryb</w:t>
            </w:r>
          </w:p>
        </w:tc>
        <w:tc>
          <w:tcPr>
            <w:tcW w:w="2235" w:type="dxa"/>
            <w:tcBorders>
              <w:top w:val="nil"/>
              <w:left w:val="nil"/>
              <w:bottom w:val="single" w:sz="4" w:space="0" w:color="auto"/>
              <w:right w:val="single" w:sz="8" w:space="0" w:color="auto"/>
            </w:tcBorders>
            <w:shd w:val="clear" w:color="auto" w:fill="auto"/>
            <w:noWrap/>
            <w:vAlign w:val="bottom"/>
            <w:hideMark/>
          </w:tcPr>
          <w:p w14:paraId="1351E0C1"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14,37</w:t>
            </w:r>
          </w:p>
        </w:tc>
      </w:tr>
      <w:tr w:rsidR="00494BB4" w:rsidRPr="00FB73D8" w14:paraId="1DE25583"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7BB308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1.47</w:t>
            </w:r>
          </w:p>
        </w:tc>
        <w:tc>
          <w:tcPr>
            <w:tcW w:w="4820" w:type="dxa"/>
            <w:tcBorders>
              <w:top w:val="nil"/>
              <w:left w:val="nil"/>
              <w:bottom w:val="single" w:sz="4" w:space="0" w:color="auto"/>
              <w:right w:val="single" w:sz="4" w:space="0" w:color="auto"/>
            </w:tcBorders>
            <w:shd w:val="clear" w:color="auto" w:fill="auto"/>
            <w:noWrap/>
            <w:vAlign w:val="bottom"/>
            <w:hideMark/>
          </w:tcPr>
          <w:p w14:paraId="1342022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Ryby wędzone</w:t>
            </w:r>
          </w:p>
        </w:tc>
        <w:tc>
          <w:tcPr>
            <w:tcW w:w="2235" w:type="dxa"/>
            <w:tcBorders>
              <w:top w:val="nil"/>
              <w:left w:val="nil"/>
              <w:bottom w:val="single" w:sz="4" w:space="0" w:color="auto"/>
              <w:right w:val="single" w:sz="8" w:space="0" w:color="auto"/>
            </w:tcBorders>
            <w:shd w:val="clear" w:color="auto" w:fill="auto"/>
            <w:noWrap/>
            <w:vAlign w:val="bottom"/>
            <w:hideMark/>
          </w:tcPr>
          <w:p w14:paraId="6659CB8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7,1</w:t>
            </w:r>
          </w:p>
        </w:tc>
      </w:tr>
      <w:tr w:rsidR="00494BB4" w:rsidRPr="00FB73D8" w14:paraId="4A21A491"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EF7370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1.48</w:t>
            </w:r>
          </w:p>
        </w:tc>
        <w:tc>
          <w:tcPr>
            <w:tcW w:w="4820" w:type="dxa"/>
            <w:tcBorders>
              <w:top w:val="nil"/>
              <w:left w:val="nil"/>
              <w:bottom w:val="single" w:sz="4" w:space="0" w:color="auto"/>
              <w:right w:val="single" w:sz="4" w:space="0" w:color="auto"/>
            </w:tcBorders>
            <w:shd w:val="clear" w:color="auto" w:fill="auto"/>
            <w:noWrap/>
            <w:vAlign w:val="bottom"/>
            <w:hideMark/>
          </w:tcPr>
          <w:p w14:paraId="3D075A2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Grill pomieszczenie mycia tac</w:t>
            </w:r>
          </w:p>
        </w:tc>
        <w:tc>
          <w:tcPr>
            <w:tcW w:w="2235" w:type="dxa"/>
            <w:tcBorders>
              <w:top w:val="nil"/>
              <w:left w:val="nil"/>
              <w:bottom w:val="single" w:sz="4" w:space="0" w:color="auto"/>
              <w:right w:val="single" w:sz="8" w:space="0" w:color="auto"/>
            </w:tcBorders>
            <w:shd w:val="clear" w:color="auto" w:fill="auto"/>
            <w:noWrap/>
            <w:vAlign w:val="bottom"/>
            <w:hideMark/>
          </w:tcPr>
          <w:p w14:paraId="5E1AEDCC"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5,85</w:t>
            </w:r>
          </w:p>
        </w:tc>
      </w:tr>
      <w:tr w:rsidR="00494BB4" w:rsidRPr="00FB73D8" w14:paraId="6F32A3CD"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7B3396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1.49</w:t>
            </w:r>
          </w:p>
        </w:tc>
        <w:tc>
          <w:tcPr>
            <w:tcW w:w="4820" w:type="dxa"/>
            <w:tcBorders>
              <w:top w:val="nil"/>
              <w:left w:val="nil"/>
              <w:bottom w:val="single" w:sz="4" w:space="0" w:color="auto"/>
              <w:right w:val="single" w:sz="4" w:space="0" w:color="auto"/>
            </w:tcBorders>
            <w:shd w:val="clear" w:color="auto" w:fill="auto"/>
            <w:noWrap/>
            <w:vAlign w:val="bottom"/>
            <w:hideMark/>
          </w:tcPr>
          <w:p w14:paraId="01ACE48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Grill</w:t>
            </w:r>
          </w:p>
        </w:tc>
        <w:tc>
          <w:tcPr>
            <w:tcW w:w="2235" w:type="dxa"/>
            <w:tcBorders>
              <w:top w:val="nil"/>
              <w:left w:val="nil"/>
              <w:bottom w:val="single" w:sz="4" w:space="0" w:color="auto"/>
              <w:right w:val="single" w:sz="8" w:space="0" w:color="auto"/>
            </w:tcBorders>
            <w:shd w:val="clear" w:color="auto" w:fill="auto"/>
            <w:noWrap/>
            <w:vAlign w:val="bottom"/>
            <w:hideMark/>
          </w:tcPr>
          <w:p w14:paraId="60C7E1E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69,96</w:t>
            </w:r>
          </w:p>
        </w:tc>
      </w:tr>
      <w:tr w:rsidR="00494BB4" w:rsidRPr="00FB73D8" w14:paraId="06B4D013" w14:textId="77777777" w:rsidTr="00B63EAE">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4C2DF7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1.50</w:t>
            </w:r>
          </w:p>
        </w:tc>
        <w:tc>
          <w:tcPr>
            <w:tcW w:w="4820" w:type="dxa"/>
            <w:tcBorders>
              <w:top w:val="nil"/>
              <w:left w:val="nil"/>
              <w:bottom w:val="single" w:sz="4" w:space="0" w:color="auto"/>
              <w:right w:val="single" w:sz="4" w:space="0" w:color="auto"/>
            </w:tcBorders>
            <w:shd w:val="clear" w:color="auto" w:fill="auto"/>
            <w:noWrap/>
            <w:vAlign w:val="bottom"/>
            <w:hideMark/>
          </w:tcPr>
          <w:p w14:paraId="4304AD8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Grill Sala konsumpcyjna</w:t>
            </w:r>
          </w:p>
        </w:tc>
        <w:tc>
          <w:tcPr>
            <w:tcW w:w="2235" w:type="dxa"/>
            <w:tcBorders>
              <w:top w:val="nil"/>
              <w:left w:val="nil"/>
              <w:bottom w:val="single" w:sz="4" w:space="0" w:color="auto"/>
              <w:right w:val="single" w:sz="8" w:space="0" w:color="auto"/>
            </w:tcBorders>
            <w:shd w:val="clear" w:color="auto" w:fill="auto"/>
            <w:noWrap/>
            <w:vAlign w:val="bottom"/>
            <w:hideMark/>
          </w:tcPr>
          <w:p w14:paraId="2581FC3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84,63</w:t>
            </w:r>
          </w:p>
        </w:tc>
      </w:tr>
      <w:tr w:rsidR="00494BB4" w:rsidRPr="00FB73D8" w14:paraId="173F125D" w14:textId="77777777" w:rsidTr="00B63EAE">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9F2E6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1.51</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32C547B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Korytarz</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555E21A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351,61</w:t>
            </w:r>
          </w:p>
        </w:tc>
      </w:tr>
      <w:tr w:rsidR="00494BB4" w:rsidRPr="00FB73D8" w14:paraId="59013AD4"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9B040D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1.52</w:t>
            </w:r>
          </w:p>
        </w:tc>
        <w:tc>
          <w:tcPr>
            <w:tcW w:w="4820" w:type="dxa"/>
            <w:tcBorders>
              <w:top w:val="nil"/>
              <w:left w:val="nil"/>
              <w:bottom w:val="single" w:sz="4" w:space="0" w:color="auto"/>
              <w:right w:val="single" w:sz="4" w:space="0" w:color="auto"/>
            </w:tcBorders>
            <w:shd w:val="clear" w:color="auto" w:fill="auto"/>
            <w:noWrap/>
            <w:vAlign w:val="bottom"/>
            <w:hideMark/>
          </w:tcPr>
          <w:p w14:paraId="29B3734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Parafarmacja</w:t>
            </w:r>
          </w:p>
        </w:tc>
        <w:tc>
          <w:tcPr>
            <w:tcW w:w="2235" w:type="dxa"/>
            <w:tcBorders>
              <w:top w:val="nil"/>
              <w:left w:val="nil"/>
              <w:bottom w:val="single" w:sz="4" w:space="0" w:color="auto"/>
              <w:right w:val="single" w:sz="8" w:space="0" w:color="auto"/>
            </w:tcBorders>
            <w:shd w:val="clear" w:color="auto" w:fill="auto"/>
            <w:noWrap/>
            <w:vAlign w:val="bottom"/>
            <w:hideMark/>
          </w:tcPr>
          <w:p w14:paraId="645982F1"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108,33</w:t>
            </w:r>
          </w:p>
        </w:tc>
      </w:tr>
      <w:tr w:rsidR="00494BB4" w:rsidRPr="00FB73D8" w14:paraId="46D6DDD5" w14:textId="77777777" w:rsidTr="006E377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F3ACAB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1.53</w:t>
            </w:r>
          </w:p>
        </w:tc>
        <w:tc>
          <w:tcPr>
            <w:tcW w:w="4820" w:type="dxa"/>
            <w:tcBorders>
              <w:top w:val="nil"/>
              <w:left w:val="nil"/>
              <w:bottom w:val="single" w:sz="4" w:space="0" w:color="auto"/>
              <w:right w:val="single" w:sz="4" w:space="0" w:color="auto"/>
            </w:tcBorders>
            <w:shd w:val="clear" w:color="auto" w:fill="auto"/>
            <w:noWrap/>
            <w:vAlign w:val="bottom"/>
            <w:hideMark/>
          </w:tcPr>
          <w:p w14:paraId="2D7F469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Optyk</w:t>
            </w:r>
          </w:p>
        </w:tc>
        <w:tc>
          <w:tcPr>
            <w:tcW w:w="2235" w:type="dxa"/>
            <w:tcBorders>
              <w:top w:val="nil"/>
              <w:left w:val="nil"/>
              <w:bottom w:val="single" w:sz="4" w:space="0" w:color="auto"/>
              <w:right w:val="single" w:sz="8" w:space="0" w:color="auto"/>
            </w:tcBorders>
            <w:shd w:val="clear" w:color="auto" w:fill="auto"/>
            <w:noWrap/>
            <w:vAlign w:val="bottom"/>
            <w:hideMark/>
          </w:tcPr>
          <w:p w14:paraId="06C4CC1B"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7,27</w:t>
            </w:r>
          </w:p>
        </w:tc>
      </w:tr>
      <w:tr w:rsidR="00494BB4" w:rsidRPr="00FB73D8" w14:paraId="2EF44ED8" w14:textId="77777777" w:rsidTr="006E3778">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090CC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1.54</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423CAE7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Optyk pokój konsultacji</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2CFE32EC"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7,21</w:t>
            </w:r>
          </w:p>
        </w:tc>
      </w:tr>
      <w:tr w:rsidR="00494BB4" w:rsidRPr="00FB73D8" w14:paraId="13EAAA56"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D81766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1.55</w:t>
            </w:r>
          </w:p>
        </w:tc>
        <w:tc>
          <w:tcPr>
            <w:tcW w:w="4820" w:type="dxa"/>
            <w:tcBorders>
              <w:top w:val="nil"/>
              <w:left w:val="nil"/>
              <w:bottom w:val="single" w:sz="4" w:space="0" w:color="auto"/>
              <w:right w:val="single" w:sz="4" w:space="0" w:color="auto"/>
            </w:tcBorders>
            <w:shd w:val="clear" w:color="auto" w:fill="auto"/>
            <w:noWrap/>
            <w:vAlign w:val="bottom"/>
            <w:hideMark/>
          </w:tcPr>
          <w:p w14:paraId="1AA847A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Optyk pokój konsultacji</w:t>
            </w:r>
          </w:p>
        </w:tc>
        <w:tc>
          <w:tcPr>
            <w:tcW w:w="2235" w:type="dxa"/>
            <w:tcBorders>
              <w:top w:val="nil"/>
              <w:left w:val="nil"/>
              <w:bottom w:val="single" w:sz="4" w:space="0" w:color="auto"/>
              <w:right w:val="single" w:sz="8" w:space="0" w:color="auto"/>
            </w:tcBorders>
            <w:shd w:val="clear" w:color="auto" w:fill="auto"/>
            <w:noWrap/>
            <w:vAlign w:val="bottom"/>
            <w:hideMark/>
          </w:tcPr>
          <w:p w14:paraId="44D0A8DB"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7,21</w:t>
            </w:r>
          </w:p>
        </w:tc>
      </w:tr>
      <w:tr w:rsidR="00494BB4" w:rsidRPr="00FB73D8" w14:paraId="5ED90365" w14:textId="77777777" w:rsidTr="00A602F8">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C95516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1.56</w:t>
            </w:r>
          </w:p>
        </w:tc>
        <w:tc>
          <w:tcPr>
            <w:tcW w:w="4820" w:type="dxa"/>
            <w:tcBorders>
              <w:top w:val="nil"/>
              <w:left w:val="nil"/>
              <w:bottom w:val="single" w:sz="4" w:space="0" w:color="auto"/>
              <w:right w:val="single" w:sz="4" w:space="0" w:color="auto"/>
            </w:tcBorders>
            <w:shd w:val="clear" w:color="auto" w:fill="auto"/>
            <w:noWrap/>
            <w:vAlign w:val="bottom"/>
            <w:hideMark/>
          </w:tcPr>
          <w:p w14:paraId="775FA93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Optyk Magazyn</w:t>
            </w:r>
          </w:p>
        </w:tc>
        <w:tc>
          <w:tcPr>
            <w:tcW w:w="2235" w:type="dxa"/>
            <w:tcBorders>
              <w:top w:val="nil"/>
              <w:left w:val="nil"/>
              <w:bottom w:val="single" w:sz="4" w:space="0" w:color="auto"/>
              <w:right w:val="single" w:sz="8" w:space="0" w:color="auto"/>
            </w:tcBorders>
            <w:shd w:val="clear" w:color="auto" w:fill="auto"/>
            <w:noWrap/>
            <w:vAlign w:val="bottom"/>
            <w:hideMark/>
          </w:tcPr>
          <w:p w14:paraId="2BEA840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2,47</w:t>
            </w:r>
          </w:p>
        </w:tc>
      </w:tr>
      <w:tr w:rsidR="00494BB4" w:rsidRPr="00FB73D8" w14:paraId="3731E168"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66432A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1.57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CF7046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Optyk</w:t>
            </w:r>
          </w:p>
        </w:tc>
        <w:tc>
          <w:tcPr>
            <w:tcW w:w="2235" w:type="dxa"/>
            <w:tcBorders>
              <w:top w:val="nil"/>
              <w:left w:val="nil"/>
              <w:bottom w:val="single" w:sz="4" w:space="0" w:color="auto"/>
              <w:right w:val="single" w:sz="8" w:space="0" w:color="auto"/>
            </w:tcBorders>
            <w:shd w:val="clear" w:color="auto" w:fill="auto"/>
            <w:noWrap/>
            <w:vAlign w:val="bottom"/>
            <w:hideMark/>
          </w:tcPr>
          <w:p w14:paraId="7B70F347"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54,2</w:t>
            </w:r>
          </w:p>
        </w:tc>
      </w:tr>
      <w:tr w:rsidR="00494BB4" w:rsidRPr="00FB73D8" w14:paraId="3FE262DA"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FA11AF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1.58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2933FF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56095A8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68,31</w:t>
            </w:r>
          </w:p>
        </w:tc>
      </w:tr>
      <w:tr w:rsidR="00494BB4" w:rsidRPr="00FB73D8" w14:paraId="73003D56"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AF72A6C"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1.59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7235A4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124B6F7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18,1</w:t>
            </w:r>
          </w:p>
        </w:tc>
      </w:tr>
      <w:tr w:rsidR="00494BB4" w:rsidRPr="00FB73D8" w14:paraId="68ADFC07"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B3DF7E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1.60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35CA69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5470064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26,03</w:t>
            </w:r>
          </w:p>
        </w:tc>
      </w:tr>
      <w:tr w:rsidR="00494BB4" w:rsidRPr="00FB73D8" w14:paraId="33980EA1"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5AA8CC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1.61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AE6BDC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710A4F7B"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9,75</w:t>
            </w:r>
          </w:p>
        </w:tc>
      </w:tr>
      <w:tr w:rsidR="00494BB4" w:rsidRPr="00FB73D8" w14:paraId="4A307856"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B76148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1.62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BFE30F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Komunikacja</w:t>
            </w:r>
          </w:p>
        </w:tc>
        <w:tc>
          <w:tcPr>
            <w:tcW w:w="2235" w:type="dxa"/>
            <w:tcBorders>
              <w:top w:val="nil"/>
              <w:left w:val="nil"/>
              <w:bottom w:val="single" w:sz="4" w:space="0" w:color="auto"/>
              <w:right w:val="single" w:sz="8" w:space="0" w:color="auto"/>
            </w:tcBorders>
            <w:shd w:val="clear" w:color="auto" w:fill="auto"/>
            <w:noWrap/>
            <w:vAlign w:val="bottom"/>
            <w:hideMark/>
          </w:tcPr>
          <w:p w14:paraId="51A88CD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51,6</w:t>
            </w:r>
          </w:p>
        </w:tc>
      </w:tr>
      <w:tr w:rsidR="00494BB4" w:rsidRPr="00FB73D8" w14:paraId="33E3C9CE"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0855FB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1.63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7B605E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 porządkowe</w:t>
            </w:r>
          </w:p>
        </w:tc>
        <w:tc>
          <w:tcPr>
            <w:tcW w:w="2235" w:type="dxa"/>
            <w:tcBorders>
              <w:top w:val="nil"/>
              <w:left w:val="nil"/>
              <w:bottom w:val="single" w:sz="4" w:space="0" w:color="auto"/>
              <w:right w:val="single" w:sz="8" w:space="0" w:color="auto"/>
            </w:tcBorders>
            <w:shd w:val="clear" w:color="auto" w:fill="auto"/>
            <w:noWrap/>
            <w:vAlign w:val="bottom"/>
            <w:hideMark/>
          </w:tcPr>
          <w:p w14:paraId="7D0E97D5"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2,79</w:t>
            </w:r>
          </w:p>
        </w:tc>
      </w:tr>
      <w:tr w:rsidR="00494BB4" w:rsidRPr="00FB73D8" w14:paraId="5AEC2E9D"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4C1AE64"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1.64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54C01E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Przebieralnia</w:t>
            </w:r>
          </w:p>
        </w:tc>
        <w:tc>
          <w:tcPr>
            <w:tcW w:w="2235" w:type="dxa"/>
            <w:tcBorders>
              <w:top w:val="nil"/>
              <w:left w:val="nil"/>
              <w:bottom w:val="single" w:sz="4" w:space="0" w:color="auto"/>
              <w:right w:val="single" w:sz="8" w:space="0" w:color="auto"/>
            </w:tcBorders>
            <w:shd w:val="clear" w:color="auto" w:fill="auto"/>
            <w:noWrap/>
            <w:vAlign w:val="bottom"/>
            <w:hideMark/>
          </w:tcPr>
          <w:p w14:paraId="5FF1D10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2,04</w:t>
            </w:r>
          </w:p>
        </w:tc>
      </w:tr>
      <w:tr w:rsidR="00494BB4" w:rsidRPr="00FB73D8" w14:paraId="025F535D"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1C524A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1.65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31C494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Szatnia</w:t>
            </w:r>
          </w:p>
        </w:tc>
        <w:tc>
          <w:tcPr>
            <w:tcW w:w="2235" w:type="dxa"/>
            <w:tcBorders>
              <w:top w:val="nil"/>
              <w:left w:val="nil"/>
              <w:bottom w:val="single" w:sz="4" w:space="0" w:color="auto"/>
              <w:right w:val="single" w:sz="8" w:space="0" w:color="auto"/>
            </w:tcBorders>
            <w:shd w:val="clear" w:color="auto" w:fill="auto"/>
            <w:noWrap/>
            <w:vAlign w:val="bottom"/>
            <w:hideMark/>
          </w:tcPr>
          <w:p w14:paraId="1F32FEA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7,24</w:t>
            </w:r>
          </w:p>
        </w:tc>
      </w:tr>
      <w:tr w:rsidR="00494BB4" w:rsidRPr="00FB73D8" w14:paraId="0E81C74D"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E0DC75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1.66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1A5231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w:t>
            </w:r>
          </w:p>
        </w:tc>
        <w:tc>
          <w:tcPr>
            <w:tcW w:w="2235" w:type="dxa"/>
            <w:tcBorders>
              <w:top w:val="nil"/>
              <w:left w:val="nil"/>
              <w:bottom w:val="single" w:sz="4" w:space="0" w:color="auto"/>
              <w:right w:val="single" w:sz="8" w:space="0" w:color="auto"/>
            </w:tcBorders>
            <w:shd w:val="clear" w:color="auto" w:fill="auto"/>
            <w:noWrap/>
            <w:vAlign w:val="bottom"/>
            <w:hideMark/>
          </w:tcPr>
          <w:p w14:paraId="073EC7C0"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3,56</w:t>
            </w:r>
          </w:p>
        </w:tc>
      </w:tr>
      <w:tr w:rsidR="00494BB4" w:rsidRPr="00FB73D8" w14:paraId="523B562D"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3C7917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1.67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A2365E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w:t>
            </w:r>
          </w:p>
        </w:tc>
        <w:tc>
          <w:tcPr>
            <w:tcW w:w="2235" w:type="dxa"/>
            <w:tcBorders>
              <w:top w:val="nil"/>
              <w:left w:val="nil"/>
              <w:bottom w:val="single" w:sz="4" w:space="0" w:color="auto"/>
              <w:right w:val="single" w:sz="8" w:space="0" w:color="auto"/>
            </w:tcBorders>
            <w:shd w:val="clear" w:color="auto" w:fill="auto"/>
            <w:noWrap/>
            <w:vAlign w:val="bottom"/>
            <w:hideMark/>
          </w:tcPr>
          <w:p w14:paraId="7B0A390B"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3,77</w:t>
            </w:r>
          </w:p>
        </w:tc>
      </w:tr>
      <w:tr w:rsidR="00494BB4" w:rsidRPr="00FB73D8" w14:paraId="3042EA9D"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965EDD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1.68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663183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w:t>
            </w:r>
          </w:p>
        </w:tc>
        <w:tc>
          <w:tcPr>
            <w:tcW w:w="2235" w:type="dxa"/>
            <w:tcBorders>
              <w:top w:val="nil"/>
              <w:left w:val="nil"/>
              <w:bottom w:val="single" w:sz="4" w:space="0" w:color="auto"/>
              <w:right w:val="single" w:sz="8" w:space="0" w:color="auto"/>
            </w:tcBorders>
            <w:shd w:val="clear" w:color="auto" w:fill="auto"/>
            <w:noWrap/>
            <w:vAlign w:val="bottom"/>
            <w:hideMark/>
          </w:tcPr>
          <w:p w14:paraId="02A5DE0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w:t>
            </w:r>
          </w:p>
        </w:tc>
      </w:tr>
      <w:tr w:rsidR="00494BB4" w:rsidRPr="00FB73D8" w14:paraId="7A2DFF79"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22F547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1.69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CC92CE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Zwroty</w:t>
            </w:r>
          </w:p>
        </w:tc>
        <w:tc>
          <w:tcPr>
            <w:tcW w:w="2235" w:type="dxa"/>
            <w:tcBorders>
              <w:top w:val="nil"/>
              <w:left w:val="nil"/>
              <w:bottom w:val="single" w:sz="4" w:space="0" w:color="auto"/>
              <w:right w:val="single" w:sz="8" w:space="0" w:color="auto"/>
            </w:tcBorders>
            <w:shd w:val="clear" w:color="auto" w:fill="auto"/>
            <w:noWrap/>
            <w:vAlign w:val="bottom"/>
            <w:hideMark/>
          </w:tcPr>
          <w:p w14:paraId="0CCB9C0B"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10,9</w:t>
            </w:r>
          </w:p>
        </w:tc>
      </w:tr>
      <w:tr w:rsidR="00494BB4" w:rsidRPr="00FB73D8" w14:paraId="7203FBBE"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1AECEF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1.70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A4716C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Telefony- magazyn</w:t>
            </w:r>
          </w:p>
        </w:tc>
        <w:tc>
          <w:tcPr>
            <w:tcW w:w="2235" w:type="dxa"/>
            <w:tcBorders>
              <w:top w:val="nil"/>
              <w:left w:val="nil"/>
              <w:bottom w:val="single" w:sz="4" w:space="0" w:color="auto"/>
              <w:right w:val="single" w:sz="8" w:space="0" w:color="auto"/>
            </w:tcBorders>
            <w:shd w:val="clear" w:color="auto" w:fill="auto"/>
            <w:noWrap/>
            <w:vAlign w:val="bottom"/>
            <w:hideMark/>
          </w:tcPr>
          <w:p w14:paraId="54418E7C"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6,3</w:t>
            </w:r>
          </w:p>
        </w:tc>
      </w:tr>
      <w:tr w:rsidR="00494BB4" w:rsidRPr="00FB73D8" w14:paraId="00CCFE02"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DDD99E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1.71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966837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Telefony</w:t>
            </w:r>
          </w:p>
        </w:tc>
        <w:tc>
          <w:tcPr>
            <w:tcW w:w="2235" w:type="dxa"/>
            <w:tcBorders>
              <w:top w:val="nil"/>
              <w:left w:val="nil"/>
              <w:bottom w:val="single" w:sz="4" w:space="0" w:color="auto"/>
              <w:right w:val="single" w:sz="8" w:space="0" w:color="auto"/>
            </w:tcBorders>
            <w:shd w:val="clear" w:color="auto" w:fill="auto"/>
            <w:noWrap/>
            <w:vAlign w:val="bottom"/>
            <w:hideMark/>
          </w:tcPr>
          <w:p w14:paraId="4CCD734C"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53,37</w:t>
            </w:r>
          </w:p>
        </w:tc>
      </w:tr>
      <w:tr w:rsidR="00494BB4" w:rsidRPr="00FB73D8" w14:paraId="1C0EA811"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3394C9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1.72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83B5F9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Punkt kredytowy</w:t>
            </w:r>
          </w:p>
        </w:tc>
        <w:tc>
          <w:tcPr>
            <w:tcW w:w="2235" w:type="dxa"/>
            <w:tcBorders>
              <w:top w:val="nil"/>
              <w:left w:val="nil"/>
              <w:bottom w:val="single" w:sz="4" w:space="0" w:color="auto"/>
              <w:right w:val="single" w:sz="8" w:space="0" w:color="auto"/>
            </w:tcBorders>
            <w:shd w:val="clear" w:color="auto" w:fill="auto"/>
            <w:noWrap/>
            <w:vAlign w:val="bottom"/>
            <w:hideMark/>
          </w:tcPr>
          <w:p w14:paraId="78CE43D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16,11</w:t>
            </w:r>
          </w:p>
        </w:tc>
      </w:tr>
      <w:tr w:rsidR="00494BB4" w:rsidRPr="00FB73D8" w14:paraId="003DC2F9"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95256E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1.73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6DE08F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Konserwator</w:t>
            </w:r>
          </w:p>
        </w:tc>
        <w:tc>
          <w:tcPr>
            <w:tcW w:w="2235" w:type="dxa"/>
            <w:tcBorders>
              <w:top w:val="nil"/>
              <w:left w:val="nil"/>
              <w:bottom w:val="single" w:sz="4" w:space="0" w:color="auto"/>
              <w:right w:val="single" w:sz="8" w:space="0" w:color="auto"/>
            </w:tcBorders>
            <w:shd w:val="clear" w:color="auto" w:fill="auto"/>
            <w:noWrap/>
            <w:vAlign w:val="bottom"/>
            <w:hideMark/>
          </w:tcPr>
          <w:p w14:paraId="6F0A7BD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13,64</w:t>
            </w:r>
          </w:p>
        </w:tc>
      </w:tr>
      <w:tr w:rsidR="00494BB4" w:rsidRPr="00FB73D8" w14:paraId="2E5770E2"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C6D723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1.74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DC49FA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Magazyn towarów Wartościowych</w:t>
            </w:r>
          </w:p>
        </w:tc>
        <w:tc>
          <w:tcPr>
            <w:tcW w:w="2235" w:type="dxa"/>
            <w:tcBorders>
              <w:top w:val="nil"/>
              <w:left w:val="nil"/>
              <w:bottom w:val="single" w:sz="4" w:space="0" w:color="auto"/>
              <w:right w:val="single" w:sz="8" w:space="0" w:color="auto"/>
            </w:tcBorders>
            <w:shd w:val="clear" w:color="auto" w:fill="auto"/>
            <w:noWrap/>
            <w:vAlign w:val="bottom"/>
            <w:hideMark/>
          </w:tcPr>
          <w:p w14:paraId="2B2E67F8"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9,18</w:t>
            </w:r>
          </w:p>
        </w:tc>
      </w:tr>
      <w:tr w:rsidR="00494BB4" w:rsidRPr="00FB73D8" w14:paraId="0D10C849"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B92552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1.75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7D8DAA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Magazyn produktów nieżywnościowych</w:t>
            </w:r>
          </w:p>
        </w:tc>
        <w:tc>
          <w:tcPr>
            <w:tcW w:w="2235" w:type="dxa"/>
            <w:tcBorders>
              <w:top w:val="nil"/>
              <w:left w:val="nil"/>
              <w:bottom w:val="single" w:sz="4" w:space="0" w:color="auto"/>
              <w:right w:val="single" w:sz="8" w:space="0" w:color="auto"/>
            </w:tcBorders>
            <w:shd w:val="clear" w:color="auto" w:fill="auto"/>
            <w:noWrap/>
            <w:vAlign w:val="bottom"/>
            <w:hideMark/>
          </w:tcPr>
          <w:p w14:paraId="054A439E"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918,68</w:t>
            </w:r>
          </w:p>
        </w:tc>
      </w:tr>
      <w:tr w:rsidR="00494BB4" w:rsidRPr="00FB73D8" w14:paraId="1C8DCA63"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7E061B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1.76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611E1C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Kontrola towarów</w:t>
            </w:r>
          </w:p>
        </w:tc>
        <w:tc>
          <w:tcPr>
            <w:tcW w:w="2235" w:type="dxa"/>
            <w:tcBorders>
              <w:top w:val="nil"/>
              <w:left w:val="nil"/>
              <w:bottom w:val="single" w:sz="4" w:space="0" w:color="auto"/>
              <w:right w:val="single" w:sz="8" w:space="0" w:color="auto"/>
            </w:tcBorders>
            <w:shd w:val="clear" w:color="auto" w:fill="auto"/>
            <w:noWrap/>
            <w:vAlign w:val="bottom"/>
            <w:hideMark/>
          </w:tcPr>
          <w:p w14:paraId="07106F63"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23,97</w:t>
            </w:r>
          </w:p>
        </w:tc>
      </w:tr>
      <w:tr w:rsidR="00494BB4" w:rsidRPr="00FB73D8" w14:paraId="250BFE07"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699EBE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1.77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9FB5EF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Mycie wózków</w:t>
            </w:r>
          </w:p>
        </w:tc>
        <w:tc>
          <w:tcPr>
            <w:tcW w:w="2235" w:type="dxa"/>
            <w:tcBorders>
              <w:top w:val="nil"/>
              <w:left w:val="nil"/>
              <w:bottom w:val="single" w:sz="4" w:space="0" w:color="auto"/>
              <w:right w:val="single" w:sz="8" w:space="0" w:color="auto"/>
            </w:tcBorders>
            <w:shd w:val="clear" w:color="auto" w:fill="auto"/>
            <w:noWrap/>
            <w:vAlign w:val="bottom"/>
            <w:hideMark/>
          </w:tcPr>
          <w:p w14:paraId="1B7650F1"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20,43</w:t>
            </w:r>
          </w:p>
        </w:tc>
      </w:tr>
      <w:tr w:rsidR="00494BB4" w:rsidRPr="00FB73D8" w14:paraId="78166A49"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81D092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1.78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CF57A0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Ładowanie wózków</w:t>
            </w:r>
          </w:p>
        </w:tc>
        <w:tc>
          <w:tcPr>
            <w:tcW w:w="2235" w:type="dxa"/>
            <w:tcBorders>
              <w:top w:val="nil"/>
              <w:left w:val="nil"/>
              <w:bottom w:val="single" w:sz="4" w:space="0" w:color="auto"/>
              <w:right w:val="single" w:sz="8" w:space="0" w:color="auto"/>
            </w:tcBorders>
            <w:shd w:val="clear" w:color="auto" w:fill="auto"/>
            <w:noWrap/>
            <w:vAlign w:val="bottom"/>
            <w:hideMark/>
          </w:tcPr>
          <w:p w14:paraId="2058573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27,3</w:t>
            </w:r>
          </w:p>
        </w:tc>
      </w:tr>
      <w:tr w:rsidR="00494BB4" w:rsidRPr="00FB73D8" w14:paraId="0C6D40E4" w14:textId="77777777" w:rsidTr="0002434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EF8712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1.79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C1997B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Centrala. Tel.</w:t>
            </w:r>
          </w:p>
        </w:tc>
        <w:tc>
          <w:tcPr>
            <w:tcW w:w="2235" w:type="dxa"/>
            <w:tcBorders>
              <w:top w:val="nil"/>
              <w:left w:val="nil"/>
              <w:bottom w:val="single" w:sz="4" w:space="0" w:color="auto"/>
              <w:right w:val="single" w:sz="8" w:space="0" w:color="auto"/>
            </w:tcBorders>
            <w:shd w:val="clear" w:color="auto" w:fill="auto"/>
            <w:noWrap/>
            <w:vAlign w:val="bottom"/>
            <w:hideMark/>
          </w:tcPr>
          <w:p w14:paraId="2CDF452B"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7,99</w:t>
            </w:r>
          </w:p>
        </w:tc>
      </w:tr>
      <w:tr w:rsidR="00494BB4" w:rsidRPr="00FB73D8" w14:paraId="185AAD3F" w14:textId="77777777" w:rsidTr="0002434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565F1C2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lastRenderedPageBreak/>
              <w:t xml:space="preserve"> 1.80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70BC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Przedsionek </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41AEF4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3,02</w:t>
            </w:r>
          </w:p>
        </w:tc>
      </w:tr>
      <w:tr w:rsidR="00494BB4" w:rsidRPr="00FB73D8" w14:paraId="6E512508" w14:textId="77777777" w:rsidTr="00A602F8">
        <w:trPr>
          <w:trHeight w:val="315"/>
        </w:trPr>
        <w:tc>
          <w:tcPr>
            <w:tcW w:w="1165" w:type="dxa"/>
            <w:tcBorders>
              <w:top w:val="nil"/>
              <w:left w:val="single" w:sz="8" w:space="0" w:color="auto"/>
              <w:bottom w:val="single" w:sz="4" w:space="0" w:color="auto"/>
              <w:right w:val="nil"/>
            </w:tcBorders>
            <w:shd w:val="clear" w:color="auto" w:fill="auto"/>
            <w:noWrap/>
            <w:vAlign w:val="bottom"/>
            <w:hideMark/>
          </w:tcPr>
          <w:p w14:paraId="69B508A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1.81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11AB6E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 kierowców</w:t>
            </w:r>
          </w:p>
        </w:tc>
        <w:tc>
          <w:tcPr>
            <w:tcW w:w="2235" w:type="dxa"/>
            <w:tcBorders>
              <w:top w:val="nil"/>
              <w:left w:val="nil"/>
              <w:bottom w:val="single" w:sz="4" w:space="0" w:color="auto"/>
              <w:right w:val="single" w:sz="8" w:space="0" w:color="auto"/>
            </w:tcBorders>
            <w:shd w:val="clear" w:color="auto" w:fill="auto"/>
            <w:noWrap/>
            <w:vAlign w:val="bottom"/>
            <w:hideMark/>
          </w:tcPr>
          <w:p w14:paraId="58E8996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3,26</w:t>
            </w:r>
          </w:p>
        </w:tc>
      </w:tr>
      <w:tr w:rsidR="00494BB4" w:rsidRPr="00FB73D8" w14:paraId="16447C35" w14:textId="77777777" w:rsidTr="00A602F8">
        <w:trPr>
          <w:trHeight w:val="315"/>
        </w:trPr>
        <w:tc>
          <w:tcPr>
            <w:tcW w:w="1165" w:type="dxa"/>
            <w:tcBorders>
              <w:top w:val="nil"/>
              <w:left w:val="single" w:sz="8" w:space="0" w:color="auto"/>
              <w:bottom w:val="single" w:sz="4" w:space="0" w:color="auto"/>
              <w:right w:val="nil"/>
            </w:tcBorders>
            <w:shd w:val="clear" w:color="auto" w:fill="auto"/>
            <w:noWrap/>
            <w:vAlign w:val="bottom"/>
            <w:hideMark/>
          </w:tcPr>
          <w:p w14:paraId="3A069B5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1.82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A82472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Przyjęcie Towarów</w:t>
            </w:r>
          </w:p>
        </w:tc>
        <w:tc>
          <w:tcPr>
            <w:tcW w:w="2235" w:type="dxa"/>
            <w:tcBorders>
              <w:top w:val="nil"/>
              <w:left w:val="nil"/>
              <w:bottom w:val="single" w:sz="4" w:space="0" w:color="auto"/>
              <w:right w:val="single" w:sz="8" w:space="0" w:color="auto"/>
            </w:tcBorders>
            <w:shd w:val="clear" w:color="auto" w:fill="auto"/>
            <w:noWrap/>
            <w:vAlign w:val="bottom"/>
            <w:hideMark/>
          </w:tcPr>
          <w:p w14:paraId="62EF6D6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25,27</w:t>
            </w:r>
          </w:p>
        </w:tc>
      </w:tr>
      <w:tr w:rsidR="00494BB4" w:rsidRPr="00FB73D8" w14:paraId="5B1FC002" w14:textId="77777777" w:rsidTr="00A602F8">
        <w:trPr>
          <w:trHeight w:val="315"/>
        </w:trPr>
        <w:tc>
          <w:tcPr>
            <w:tcW w:w="1165" w:type="dxa"/>
            <w:tcBorders>
              <w:top w:val="nil"/>
              <w:left w:val="single" w:sz="8" w:space="0" w:color="auto"/>
              <w:bottom w:val="single" w:sz="4" w:space="0" w:color="auto"/>
              <w:right w:val="nil"/>
            </w:tcBorders>
            <w:shd w:val="clear" w:color="auto" w:fill="auto"/>
            <w:noWrap/>
            <w:vAlign w:val="bottom"/>
            <w:hideMark/>
          </w:tcPr>
          <w:p w14:paraId="5C5DBFC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1.83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3938D9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Przyjęcie towarów</w:t>
            </w:r>
          </w:p>
        </w:tc>
        <w:tc>
          <w:tcPr>
            <w:tcW w:w="2235" w:type="dxa"/>
            <w:tcBorders>
              <w:top w:val="nil"/>
              <w:left w:val="nil"/>
              <w:bottom w:val="single" w:sz="4" w:space="0" w:color="auto"/>
              <w:right w:val="single" w:sz="8" w:space="0" w:color="auto"/>
            </w:tcBorders>
            <w:shd w:val="clear" w:color="auto" w:fill="auto"/>
            <w:noWrap/>
            <w:vAlign w:val="bottom"/>
            <w:hideMark/>
          </w:tcPr>
          <w:p w14:paraId="1EAC82B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24,37</w:t>
            </w:r>
          </w:p>
        </w:tc>
      </w:tr>
      <w:tr w:rsidR="00494BB4" w:rsidRPr="00FB73D8" w14:paraId="16FB072A"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C15ED8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1.84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0466E5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490319A1"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4,37</w:t>
            </w:r>
          </w:p>
        </w:tc>
      </w:tr>
      <w:tr w:rsidR="00494BB4" w:rsidRPr="00FB73D8" w14:paraId="087AEB0F"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74E894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1.85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AF583B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Pokój spotkań</w:t>
            </w:r>
          </w:p>
        </w:tc>
        <w:tc>
          <w:tcPr>
            <w:tcW w:w="2235" w:type="dxa"/>
            <w:tcBorders>
              <w:top w:val="nil"/>
              <w:left w:val="nil"/>
              <w:bottom w:val="single" w:sz="4" w:space="0" w:color="auto"/>
              <w:right w:val="single" w:sz="8" w:space="0" w:color="auto"/>
            </w:tcBorders>
            <w:shd w:val="clear" w:color="auto" w:fill="auto"/>
            <w:noWrap/>
            <w:vAlign w:val="bottom"/>
            <w:hideMark/>
          </w:tcPr>
          <w:p w14:paraId="17CC022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9,28</w:t>
            </w:r>
          </w:p>
        </w:tc>
      </w:tr>
      <w:tr w:rsidR="00494BB4" w:rsidRPr="00FB73D8" w14:paraId="5784704A" w14:textId="77777777" w:rsidTr="00A602F8">
        <w:trPr>
          <w:trHeight w:val="300"/>
        </w:trPr>
        <w:tc>
          <w:tcPr>
            <w:tcW w:w="1165" w:type="dxa"/>
            <w:tcBorders>
              <w:top w:val="nil"/>
              <w:left w:val="single" w:sz="8" w:space="0" w:color="auto"/>
              <w:right w:val="nil"/>
            </w:tcBorders>
            <w:shd w:val="clear" w:color="auto" w:fill="auto"/>
            <w:noWrap/>
            <w:vAlign w:val="bottom"/>
            <w:hideMark/>
          </w:tcPr>
          <w:p w14:paraId="6E9858F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1.86</w:t>
            </w:r>
          </w:p>
        </w:tc>
        <w:tc>
          <w:tcPr>
            <w:tcW w:w="4820" w:type="dxa"/>
            <w:tcBorders>
              <w:top w:val="nil"/>
              <w:left w:val="single" w:sz="4" w:space="0" w:color="auto"/>
              <w:right w:val="single" w:sz="4" w:space="0" w:color="auto"/>
            </w:tcBorders>
            <w:shd w:val="clear" w:color="auto" w:fill="auto"/>
            <w:noWrap/>
            <w:vAlign w:val="bottom"/>
            <w:hideMark/>
          </w:tcPr>
          <w:p w14:paraId="6599F69C"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Piekarnia</w:t>
            </w:r>
          </w:p>
        </w:tc>
        <w:tc>
          <w:tcPr>
            <w:tcW w:w="2235" w:type="dxa"/>
            <w:tcBorders>
              <w:top w:val="nil"/>
              <w:left w:val="nil"/>
              <w:right w:val="single" w:sz="8" w:space="0" w:color="auto"/>
            </w:tcBorders>
            <w:shd w:val="clear" w:color="auto" w:fill="auto"/>
            <w:noWrap/>
            <w:vAlign w:val="bottom"/>
            <w:hideMark/>
          </w:tcPr>
          <w:p w14:paraId="5E96BAAD"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187,66</w:t>
            </w:r>
          </w:p>
        </w:tc>
      </w:tr>
      <w:tr w:rsidR="00494BB4" w:rsidRPr="00FB73D8" w14:paraId="68F8879E"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ED4A0E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1.87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E2C6AA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Biuro Kas</w:t>
            </w:r>
          </w:p>
        </w:tc>
        <w:tc>
          <w:tcPr>
            <w:tcW w:w="2235" w:type="dxa"/>
            <w:tcBorders>
              <w:top w:val="nil"/>
              <w:left w:val="nil"/>
              <w:bottom w:val="single" w:sz="4" w:space="0" w:color="auto"/>
              <w:right w:val="single" w:sz="8" w:space="0" w:color="auto"/>
            </w:tcBorders>
            <w:shd w:val="clear" w:color="auto" w:fill="auto"/>
            <w:noWrap/>
            <w:vAlign w:val="bottom"/>
            <w:hideMark/>
          </w:tcPr>
          <w:p w14:paraId="590326E8"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14,96</w:t>
            </w:r>
          </w:p>
        </w:tc>
      </w:tr>
      <w:tr w:rsidR="00494BB4" w:rsidRPr="00FB73D8" w14:paraId="4299CD6E" w14:textId="77777777" w:rsidTr="00124D7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2177A37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1.88</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221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Magazyn Alkoholi</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43738A9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31,91</w:t>
            </w:r>
          </w:p>
        </w:tc>
      </w:tr>
      <w:tr w:rsidR="00494BB4" w:rsidRPr="00FB73D8" w14:paraId="52755BB9" w14:textId="77777777" w:rsidTr="00124D7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216ABC5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1.89</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93FF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Korytarz</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41A783B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61,84</w:t>
            </w:r>
          </w:p>
        </w:tc>
      </w:tr>
      <w:tr w:rsidR="00494BB4" w:rsidRPr="00FB73D8" w14:paraId="27F43C24"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B4CAA4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1.90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72DA9C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Sejf</w:t>
            </w:r>
          </w:p>
        </w:tc>
        <w:tc>
          <w:tcPr>
            <w:tcW w:w="2235" w:type="dxa"/>
            <w:tcBorders>
              <w:top w:val="nil"/>
              <w:left w:val="nil"/>
              <w:bottom w:val="single" w:sz="4" w:space="0" w:color="auto"/>
              <w:right w:val="single" w:sz="8" w:space="0" w:color="auto"/>
            </w:tcBorders>
            <w:shd w:val="clear" w:color="auto" w:fill="auto"/>
            <w:noWrap/>
            <w:vAlign w:val="bottom"/>
            <w:hideMark/>
          </w:tcPr>
          <w:p w14:paraId="3DD82445"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8,76</w:t>
            </w:r>
          </w:p>
        </w:tc>
      </w:tr>
      <w:tr w:rsidR="00494BB4" w:rsidRPr="00FB73D8" w14:paraId="4FF779EE"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FB3F91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1.91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66789D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1D1F2C6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5,47</w:t>
            </w:r>
          </w:p>
        </w:tc>
      </w:tr>
      <w:tr w:rsidR="00494BB4" w:rsidRPr="00FB73D8" w14:paraId="1300D410"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40D8BB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1.92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6B670D4"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Server</w:t>
            </w:r>
          </w:p>
        </w:tc>
        <w:tc>
          <w:tcPr>
            <w:tcW w:w="2235" w:type="dxa"/>
            <w:tcBorders>
              <w:top w:val="nil"/>
              <w:left w:val="nil"/>
              <w:bottom w:val="single" w:sz="4" w:space="0" w:color="auto"/>
              <w:right w:val="single" w:sz="8" w:space="0" w:color="auto"/>
            </w:tcBorders>
            <w:shd w:val="clear" w:color="auto" w:fill="auto"/>
            <w:noWrap/>
            <w:vAlign w:val="bottom"/>
            <w:hideMark/>
          </w:tcPr>
          <w:p w14:paraId="5013646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4,32</w:t>
            </w:r>
          </w:p>
        </w:tc>
      </w:tr>
      <w:tr w:rsidR="00494BB4" w:rsidRPr="00FB73D8" w14:paraId="5AAAE62C"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1D4263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1.93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2CA822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Pokój ochrony</w:t>
            </w:r>
          </w:p>
        </w:tc>
        <w:tc>
          <w:tcPr>
            <w:tcW w:w="2235" w:type="dxa"/>
            <w:tcBorders>
              <w:top w:val="nil"/>
              <w:left w:val="nil"/>
              <w:bottom w:val="single" w:sz="4" w:space="0" w:color="auto"/>
              <w:right w:val="single" w:sz="8" w:space="0" w:color="auto"/>
            </w:tcBorders>
            <w:shd w:val="clear" w:color="auto" w:fill="auto"/>
            <w:noWrap/>
            <w:vAlign w:val="bottom"/>
            <w:hideMark/>
          </w:tcPr>
          <w:p w14:paraId="0DF066F8"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14,74</w:t>
            </w:r>
          </w:p>
        </w:tc>
      </w:tr>
      <w:tr w:rsidR="00494BB4" w:rsidRPr="00FB73D8" w14:paraId="78A9CC53"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94D1B0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1.94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E12846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Pokój  zatrzymań</w:t>
            </w:r>
          </w:p>
        </w:tc>
        <w:tc>
          <w:tcPr>
            <w:tcW w:w="2235" w:type="dxa"/>
            <w:tcBorders>
              <w:top w:val="nil"/>
              <w:left w:val="nil"/>
              <w:bottom w:val="single" w:sz="4" w:space="0" w:color="auto"/>
              <w:right w:val="single" w:sz="8" w:space="0" w:color="auto"/>
            </w:tcBorders>
            <w:shd w:val="clear" w:color="auto" w:fill="auto"/>
            <w:noWrap/>
            <w:vAlign w:val="bottom"/>
            <w:hideMark/>
          </w:tcPr>
          <w:p w14:paraId="376D56D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4,44</w:t>
            </w:r>
          </w:p>
        </w:tc>
      </w:tr>
      <w:tr w:rsidR="00494BB4" w:rsidRPr="00FB73D8" w14:paraId="407A4D96"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51071E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1.95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2EE9E8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Kontrola TV</w:t>
            </w:r>
          </w:p>
        </w:tc>
        <w:tc>
          <w:tcPr>
            <w:tcW w:w="2235" w:type="dxa"/>
            <w:tcBorders>
              <w:top w:val="nil"/>
              <w:left w:val="nil"/>
              <w:bottom w:val="single" w:sz="4" w:space="0" w:color="auto"/>
              <w:right w:val="single" w:sz="8" w:space="0" w:color="auto"/>
            </w:tcBorders>
            <w:shd w:val="clear" w:color="auto" w:fill="auto"/>
            <w:noWrap/>
            <w:vAlign w:val="bottom"/>
            <w:hideMark/>
          </w:tcPr>
          <w:p w14:paraId="1744ABA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14,91</w:t>
            </w:r>
          </w:p>
        </w:tc>
      </w:tr>
      <w:tr w:rsidR="00494BB4" w:rsidRPr="00FB73D8" w14:paraId="2A2C0293" w14:textId="77777777" w:rsidTr="00B63EAE">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EFF402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1.96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14C9E5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Zwrot butelek</w:t>
            </w:r>
          </w:p>
        </w:tc>
        <w:tc>
          <w:tcPr>
            <w:tcW w:w="2235" w:type="dxa"/>
            <w:tcBorders>
              <w:top w:val="nil"/>
              <w:left w:val="nil"/>
              <w:bottom w:val="single" w:sz="4" w:space="0" w:color="auto"/>
              <w:right w:val="single" w:sz="8" w:space="0" w:color="auto"/>
            </w:tcBorders>
            <w:shd w:val="clear" w:color="auto" w:fill="auto"/>
            <w:noWrap/>
            <w:vAlign w:val="bottom"/>
            <w:hideMark/>
          </w:tcPr>
          <w:p w14:paraId="436238DB"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20,52</w:t>
            </w:r>
          </w:p>
        </w:tc>
      </w:tr>
      <w:tr w:rsidR="00494BB4" w:rsidRPr="00FB73D8" w14:paraId="2A7D9DA8" w14:textId="77777777" w:rsidTr="00B63EAE">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756B932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1.97</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8F92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Klatka schodowa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7C7B8A8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9,15</w:t>
            </w:r>
          </w:p>
        </w:tc>
      </w:tr>
      <w:tr w:rsidR="00494BB4" w:rsidRPr="00FB73D8" w14:paraId="2A743E04"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015F66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1.98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59A5BA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w:t>
            </w:r>
          </w:p>
        </w:tc>
        <w:tc>
          <w:tcPr>
            <w:tcW w:w="2235" w:type="dxa"/>
            <w:tcBorders>
              <w:top w:val="nil"/>
              <w:left w:val="nil"/>
              <w:bottom w:val="single" w:sz="4" w:space="0" w:color="auto"/>
              <w:right w:val="single" w:sz="8" w:space="0" w:color="auto"/>
            </w:tcBorders>
            <w:shd w:val="clear" w:color="auto" w:fill="auto"/>
            <w:noWrap/>
            <w:vAlign w:val="bottom"/>
            <w:hideMark/>
          </w:tcPr>
          <w:p w14:paraId="1DBB032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4,91</w:t>
            </w:r>
          </w:p>
        </w:tc>
      </w:tr>
      <w:tr w:rsidR="00494BB4" w:rsidRPr="00FB73D8" w14:paraId="1053A1D9" w14:textId="77777777" w:rsidTr="006E377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87BF34C"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1.99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6318E4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Pomieszczenie </w:t>
            </w:r>
          </w:p>
        </w:tc>
        <w:tc>
          <w:tcPr>
            <w:tcW w:w="2235" w:type="dxa"/>
            <w:tcBorders>
              <w:top w:val="nil"/>
              <w:left w:val="nil"/>
              <w:bottom w:val="single" w:sz="4" w:space="0" w:color="auto"/>
              <w:right w:val="single" w:sz="8" w:space="0" w:color="auto"/>
            </w:tcBorders>
            <w:shd w:val="clear" w:color="auto" w:fill="auto"/>
            <w:noWrap/>
            <w:vAlign w:val="bottom"/>
            <w:hideMark/>
          </w:tcPr>
          <w:p w14:paraId="462B908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4,01</w:t>
            </w:r>
          </w:p>
        </w:tc>
      </w:tr>
      <w:tr w:rsidR="00494BB4" w:rsidRPr="00FB73D8" w14:paraId="41A97B74" w14:textId="77777777" w:rsidTr="006E3778">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7374B46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1.100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9EAEC"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Pomieszczenie </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4BF6445D"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5,81</w:t>
            </w:r>
          </w:p>
        </w:tc>
      </w:tr>
      <w:tr w:rsidR="00494BB4" w:rsidRPr="00FB73D8" w14:paraId="3106D8A0"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DF1D88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1.101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20D50A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3DC99D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66,46</w:t>
            </w:r>
          </w:p>
        </w:tc>
      </w:tr>
      <w:tr w:rsidR="00494BB4" w:rsidRPr="00FB73D8" w14:paraId="05BBBDEB"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EB12DD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1.102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E38886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79D544C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3,11</w:t>
            </w:r>
          </w:p>
        </w:tc>
      </w:tr>
      <w:tr w:rsidR="00494BB4" w:rsidRPr="00FB73D8" w14:paraId="5767B6FC"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E71822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1.103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39B5C0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6A26390E"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1,65</w:t>
            </w:r>
          </w:p>
        </w:tc>
      </w:tr>
      <w:tr w:rsidR="00494BB4" w:rsidRPr="00FB73D8" w14:paraId="10EDDB6F"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0E3C6C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1.104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D4D82F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21A6A3FD"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0,94</w:t>
            </w:r>
          </w:p>
        </w:tc>
      </w:tr>
      <w:tr w:rsidR="00494BB4" w:rsidRPr="00FB73D8" w14:paraId="17E19D36"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007DF7C"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1.105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9154754"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Komunikacja</w:t>
            </w:r>
          </w:p>
        </w:tc>
        <w:tc>
          <w:tcPr>
            <w:tcW w:w="2235" w:type="dxa"/>
            <w:tcBorders>
              <w:top w:val="nil"/>
              <w:left w:val="nil"/>
              <w:bottom w:val="single" w:sz="4" w:space="0" w:color="auto"/>
              <w:right w:val="single" w:sz="8" w:space="0" w:color="auto"/>
            </w:tcBorders>
            <w:shd w:val="clear" w:color="auto" w:fill="auto"/>
            <w:noWrap/>
            <w:vAlign w:val="bottom"/>
            <w:hideMark/>
          </w:tcPr>
          <w:p w14:paraId="605E2C98"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8,89</w:t>
            </w:r>
          </w:p>
        </w:tc>
      </w:tr>
      <w:tr w:rsidR="00494BB4" w:rsidRPr="00FB73D8" w14:paraId="04583FD6"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558D9D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1.106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CAAC46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E3EA54D"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15,51</w:t>
            </w:r>
          </w:p>
        </w:tc>
      </w:tr>
      <w:tr w:rsidR="00494BB4" w:rsidRPr="00FB73D8" w14:paraId="78A5AD30"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895A57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1.107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FF8E2C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7A21AAE3"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7,23</w:t>
            </w:r>
          </w:p>
        </w:tc>
      </w:tr>
      <w:tr w:rsidR="00494BB4" w:rsidRPr="00FB73D8" w14:paraId="296EFDF1"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6F20BD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1.108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EBD054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047F79C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67,67</w:t>
            </w:r>
          </w:p>
        </w:tc>
      </w:tr>
      <w:tr w:rsidR="00494BB4" w:rsidRPr="00FB73D8" w14:paraId="5F2337EE"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210C0B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1.109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7BD44B4"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Zaplecze</w:t>
            </w:r>
          </w:p>
        </w:tc>
        <w:tc>
          <w:tcPr>
            <w:tcW w:w="2235" w:type="dxa"/>
            <w:tcBorders>
              <w:top w:val="nil"/>
              <w:left w:val="nil"/>
              <w:bottom w:val="single" w:sz="4" w:space="0" w:color="auto"/>
              <w:right w:val="single" w:sz="8" w:space="0" w:color="auto"/>
            </w:tcBorders>
            <w:shd w:val="clear" w:color="auto" w:fill="auto"/>
            <w:noWrap/>
            <w:vAlign w:val="bottom"/>
            <w:hideMark/>
          </w:tcPr>
          <w:p w14:paraId="330197A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7,73</w:t>
            </w:r>
          </w:p>
        </w:tc>
      </w:tr>
      <w:tr w:rsidR="00494BB4" w:rsidRPr="00FB73D8" w14:paraId="16EC65E1"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5259EF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1.110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F5167F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Przebieralnia</w:t>
            </w:r>
          </w:p>
        </w:tc>
        <w:tc>
          <w:tcPr>
            <w:tcW w:w="2235" w:type="dxa"/>
            <w:tcBorders>
              <w:top w:val="nil"/>
              <w:left w:val="nil"/>
              <w:bottom w:val="single" w:sz="4" w:space="0" w:color="auto"/>
              <w:right w:val="single" w:sz="8" w:space="0" w:color="auto"/>
            </w:tcBorders>
            <w:shd w:val="clear" w:color="auto" w:fill="auto"/>
            <w:noWrap/>
            <w:vAlign w:val="bottom"/>
            <w:hideMark/>
          </w:tcPr>
          <w:p w14:paraId="210D5115"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1,55</w:t>
            </w:r>
          </w:p>
        </w:tc>
      </w:tr>
      <w:tr w:rsidR="00494BB4" w:rsidRPr="00FB73D8" w14:paraId="3AB31C32"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60D14A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1.111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EDDE8B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6235881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19,56</w:t>
            </w:r>
          </w:p>
        </w:tc>
      </w:tr>
      <w:tr w:rsidR="00494BB4" w:rsidRPr="00FB73D8" w14:paraId="32093DAF"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44D805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1.112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C41126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 męski</w:t>
            </w:r>
          </w:p>
        </w:tc>
        <w:tc>
          <w:tcPr>
            <w:tcW w:w="2235" w:type="dxa"/>
            <w:tcBorders>
              <w:top w:val="nil"/>
              <w:left w:val="nil"/>
              <w:bottom w:val="single" w:sz="4" w:space="0" w:color="auto"/>
              <w:right w:val="single" w:sz="8" w:space="0" w:color="auto"/>
            </w:tcBorders>
            <w:shd w:val="clear" w:color="auto" w:fill="auto"/>
            <w:noWrap/>
            <w:vAlign w:val="bottom"/>
            <w:hideMark/>
          </w:tcPr>
          <w:p w14:paraId="576AAA0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9,02</w:t>
            </w:r>
          </w:p>
        </w:tc>
      </w:tr>
      <w:tr w:rsidR="00494BB4" w:rsidRPr="00FB73D8" w14:paraId="6B883741"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790416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1.113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42B178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 damski</w:t>
            </w:r>
          </w:p>
        </w:tc>
        <w:tc>
          <w:tcPr>
            <w:tcW w:w="2235" w:type="dxa"/>
            <w:tcBorders>
              <w:top w:val="nil"/>
              <w:left w:val="nil"/>
              <w:bottom w:val="single" w:sz="4" w:space="0" w:color="auto"/>
              <w:right w:val="single" w:sz="8" w:space="0" w:color="auto"/>
            </w:tcBorders>
            <w:shd w:val="clear" w:color="auto" w:fill="auto"/>
            <w:noWrap/>
            <w:vAlign w:val="bottom"/>
            <w:hideMark/>
          </w:tcPr>
          <w:p w14:paraId="6431F4C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8,13</w:t>
            </w:r>
          </w:p>
        </w:tc>
      </w:tr>
      <w:tr w:rsidR="00494BB4" w:rsidRPr="00FB73D8" w14:paraId="4C10EDBB"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3BCA4F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1.114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7113E0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B8518B0"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216,79</w:t>
            </w:r>
          </w:p>
        </w:tc>
      </w:tr>
      <w:tr w:rsidR="00494BB4" w:rsidRPr="00FB73D8" w14:paraId="69E3553C"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07CF7F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1.115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540F70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851818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206,58</w:t>
            </w:r>
          </w:p>
        </w:tc>
      </w:tr>
      <w:tr w:rsidR="00494BB4" w:rsidRPr="00FB73D8" w14:paraId="179591B3"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149D15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1.116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7F1AC3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D685BC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54,68</w:t>
            </w:r>
          </w:p>
        </w:tc>
      </w:tr>
      <w:tr w:rsidR="00494BB4" w:rsidRPr="00FB73D8" w14:paraId="73AB8879"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003408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1.117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7CFD70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B79332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37,75</w:t>
            </w:r>
          </w:p>
        </w:tc>
      </w:tr>
      <w:tr w:rsidR="00494BB4" w:rsidRPr="00FB73D8" w14:paraId="1D735013"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69F842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1.118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09E22F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DB114A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22,02</w:t>
            </w:r>
          </w:p>
        </w:tc>
      </w:tr>
      <w:tr w:rsidR="00494BB4" w:rsidRPr="00FB73D8" w14:paraId="14F3CF1A"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BD3A75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1.119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1C6B40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EF5561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33,71</w:t>
            </w:r>
          </w:p>
        </w:tc>
      </w:tr>
      <w:tr w:rsidR="00494BB4" w:rsidRPr="00FB73D8" w14:paraId="07FE8F24"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85CD4C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1.120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C5B1F2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EC6B44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24,95</w:t>
            </w:r>
          </w:p>
        </w:tc>
      </w:tr>
      <w:tr w:rsidR="00494BB4" w:rsidRPr="00FB73D8" w14:paraId="67B470B0"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BC603E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1.121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690E574"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FBF448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25,2</w:t>
            </w:r>
          </w:p>
        </w:tc>
      </w:tr>
      <w:tr w:rsidR="00494BB4" w:rsidRPr="00FB73D8" w14:paraId="5219AC4D"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054102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1.122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3FC06C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69BCD23"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25,15</w:t>
            </w:r>
          </w:p>
        </w:tc>
      </w:tr>
      <w:tr w:rsidR="00494BB4" w:rsidRPr="00FB73D8" w14:paraId="77D09C5B"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DF3F81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1.123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381565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3D9DBC3"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59,31</w:t>
            </w:r>
          </w:p>
        </w:tc>
      </w:tr>
      <w:tr w:rsidR="00494BB4" w:rsidRPr="00FB73D8" w14:paraId="571FFE72"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90B4B1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1.124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14B9654"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BD2F57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290,8</w:t>
            </w:r>
          </w:p>
        </w:tc>
      </w:tr>
      <w:tr w:rsidR="00494BB4" w:rsidRPr="00FB73D8" w14:paraId="517A52E7" w14:textId="77777777" w:rsidTr="0002434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1712CF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1.125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DD5BEA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BFF700C"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121,88</w:t>
            </w:r>
          </w:p>
        </w:tc>
      </w:tr>
      <w:tr w:rsidR="00494BB4" w:rsidRPr="00FB73D8" w14:paraId="621E2F19" w14:textId="77777777" w:rsidTr="0002434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5CCB39E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lastRenderedPageBreak/>
              <w:t xml:space="preserve"> 1.126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AEB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Pokój ochrony</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5FD3F9AC"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8,31</w:t>
            </w:r>
          </w:p>
        </w:tc>
      </w:tr>
      <w:tr w:rsidR="00494BB4" w:rsidRPr="00FB73D8" w14:paraId="59798365"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B01B65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1.127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BBCDC6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Pokój zatrzymań</w:t>
            </w:r>
          </w:p>
        </w:tc>
        <w:tc>
          <w:tcPr>
            <w:tcW w:w="2235" w:type="dxa"/>
            <w:tcBorders>
              <w:top w:val="nil"/>
              <w:left w:val="nil"/>
              <w:bottom w:val="single" w:sz="4" w:space="0" w:color="auto"/>
              <w:right w:val="single" w:sz="8" w:space="0" w:color="auto"/>
            </w:tcBorders>
            <w:shd w:val="clear" w:color="auto" w:fill="auto"/>
            <w:noWrap/>
            <w:vAlign w:val="bottom"/>
            <w:hideMark/>
          </w:tcPr>
          <w:p w14:paraId="276143F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8,38</w:t>
            </w:r>
          </w:p>
        </w:tc>
      </w:tr>
      <w:tr w:rsidR="00494BB4" w:rsidRPr="00FB73D8" w14:paraId="38A40014"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5B28EA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1.128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E17C27C"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008CE7C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13,43</w:t>
            </w:r>
          </w:p>
        </w:tc>
      </w:tr>
      <w:tr w:rsidR="00494BB4" w:rsidRPr="00FB73D8" w14:paraId="7237A0D4"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6A3C9C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1.129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47F787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Przedsionek męski</w:t>
            </w:r>
          </w:p>
        </w:tc>
        <w:tc>
          <w:tcPr>
            <w:tcW w:w="2235" w:type="dxa"/>
            <w:tcBorders>
              <w:top w:val="nil"/>
              <w:left w:val="nil"/>
              <w:bottom w:val="single" w:sz="4" w:space="0" w:color="auto"/>
              <w:right w:val="single" w:sz="8" w:space="0" w:color="auto"/>
            </w:tcBorders>
            <w:shd w:val="clear" w:color="auto" w:fill="auto"/>
            <w:noWrap/>
            <w:vAlign w:val="bottom"/>
            <w:hideMark/>
          </w:tcPr>
          <w:p w14:paraId="393CF2B3"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8,71</w:t>
            </w:r>
          </w:p>
        </w:tc>
      </w:tr>
      <w:tr w:rsidR="00494BB4" w:rsidRPr="00FB73D8" w14:paraId="380019E8"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B21E31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1.130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E12EAB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 męski</w:t>
            </w:r>
          </w:p>
        </w:tc>
        <w:tc>
          <w:tcPr>
            <w:tcW w:w="2235" w:type="dxa"/>
            <w:tcBorders>
              <w:top w:val="nil"/>
              <w:left w:val="nil"/>
              <w:bottom w:val="single" w:sz="4" w:space="0" w:color="auto"/>
              <w:right w:val="single" w:sz="8" w:space="0" w:color="auto"/>
            </w:tcBorders>
            <w:shd w:val="clear" w:color="auto" w:fill="auto"/>
            <w:noWrap/>
            <w:vAlign w:val="bottom"/>
            <w:hideMark/>
          </w:tcPr>
          <w:p w14:paraId="76C328C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9,38</w:t>
            </w:r>
          </w:p>
        </w:tc>
      </w:tr>
      <w:tr w:rsidR="00494BB4" w:rsidRPr="00FB73D8" w14:paraId="261E6983"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6EEBB5C"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1.131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F96AFB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Przedsionek damski</w:t>
            </w:r>
          </w:p>
        </w:tc>
        <w:tc>
          <w:tcPr>
            <w:tcW w:w="2235" w:type="dxa"/>
            <w:tcBorders>
              <w:top w:val="nil"/>
              <w:left w:val="nil"/>
              <w:bottom w:val="single" w:sz="4" w:space="0" w:color="auto"/>
              <w:right w:val="single" w:sz="8" w:space="0" w:color="auto"/>
            </w:tcBorders>
            <w:shd w:val="clear" w:color="auto" w:fill="auto"/>
            <w:noWrap/>
            <w:vAlign w:val="bottom"/>
            <w:hideMark/>
          </w:tcPr>
          <w:p w14:paraId="12DF9331"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7,92</w:t>
            </w:r>
          </w:p>
        </w:tc>
      </w:tr>
      <w:tr w:rsidR="00494BB4" w:rsidRPr="00FB73D8" w14:paraId="0C07BD92"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7C28E9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1.132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DE54C6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 damski</w:t>
            </w:r>
          </w:p>
        </w:tc>
        <w:tc>
          <w:tcPr>
            <w:tcW w:w="2235" w:type="dxa"/>
            <w:tcBorders>
              <w:top w:val="nil"/>
              <w:left w:val="nil"/>
              <w:bottom w:val="single" w:sz="4" w:space="0" w:color="auto"/>
              <w:right w:val="single" w:sz="8" w:space="0" w:color="auto"/>
            </w:tcBorders>
            <w:shd w:val="clear" w:color="auto" w:fill="auto"/>
            <w:noWrap/>
            <w:vAlign w:val="bottom"/>
            <w:hideMark/>
          </w:tcPr>
          <w:p w14:paraId="60B14743"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8,53</w:t>
            </w:r>
          </w:p>
        </w:tc>
      </w:tr>
      <w:tr w:rsidR="00494BB4" w:rsidRPr="00FB73D8" w14:paraId="4F775C19"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000308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1.133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253790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 niepełnosprawnych</w:t>
            </w:r>
          </w:p>
        </w:tc>
        <w:tc>
          <w:tcPr>
            <w:tcW w:w="2235" w:type="dxa"/>
            <w:tcBorders>
              <w:top w:val="nil"/>
              <w:left w:val="nil"/>
              <w:bottom w:val="single" w:sz="4" w:space="0" w:color="auto"/>
              <w:right w:val="single" w:sz="8" w:space="0" w:color="auto"/>
            </w:tcBorders>
            <w:shd w:val="clear" w:color="auto" w:fill="auto"/>
            <w:noWrap/>
            <w:vAlign w:val="bottom"/>
            <w:hideMark/>
          </w:tcPr>
          <w:p w14:paraId="1755BE6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10,36</w:t>
            </w:r>
          </w:p>
        </w:tc>
      </w:tr>
      <w:tr w:rsidR="00494BB4" w:rsidRPr="00FB73D8" w14:paraId="3959198A" w14:textId="77777777" w:rsidTr="00124D7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311518A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1.134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EA16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76626F6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48,77</w:t>
            </w:r>
          </w:p>
        </w:tc>
      </w:tr>
      <w:tr w:rsidR="00494BB4" w:rsidRPr="00FB73D8" w14:paraId="3F955FBF" w14:textId="77777777" w:rsidTr="00124D7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2A35897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1.135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86FC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A1415C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122,06</w:t>
            </w:r>
          </w:p>
        </w:tc>
      </w:tr>
      <w:tr w:rsidR="00494BB4" w:rsidRPr="00FB73D8" w14:paraId="7D5B44D2"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086E90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1.136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2A72FD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2E38467"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47,19</w:t>
            </w:r>
          </w:p>
        </w:tc>
      </w:tr>
      <w:tr w:rsidR="00494BB4" w:rsidRPr="00FB73D8" w14:paraId="327241BE"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16C319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1.137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EB726B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355823D"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80,92</w:t>
            </w:r>
          </w:p>
        </w:tc>
      </w:tr>
      <w:tr w:rsidR="00494BB4" w:rsidRPr="00FB73D8" w14:paraId="2515B4DF"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450D8E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1.138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C9F2A8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12F77D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8,67</w:t>
            </w:r>
          </w:p>
        </w:tc>
      </w:tr>
      <w:tr w:rsidR="00494BB4" w:rsidRPr="00FB73D8" w14:paraId="295C5B11"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CC89E3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1.139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76A573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Klatka schodowa</w:t>
            </w:r>
          </w:p>
        </w:tc>
        <w:tc>
          <w:tcPr>
            <w:tcW w:w="2235" w:type="dxa"/>
            <w:tcBorders>
              <w:top w:val="nil"/>
              <w:left w:val="nil"/>
              <w:bottom w:val="single" w:sz="4" w:space="0" w:color="auto"/>
              <w:right w:val="single" w:sz="8" w:space="0" w:color="auto"/>
            </w:tcBorders>
            <w:shd w:val="clear" w:color="auto" w:fill="auto"/>
            <w:noWrap/>
            <w:vAlign w:val="bottom"/>
            <w:hideMark/>
          </w:tcPr>
          <w:p w14:paraId="55A15590"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21,68</w:t>
            </w:r>
          </w:p>
        </w:tc>
      </w:tr>
      <w:tr w:rsidR="00494BB4" w:rsidRPr="00FB73D8" w14:paraId="46CF6235"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71E684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1.140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493421C"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Klatka schodowa</w:t>
            </w:r>
          </w:p>
        </w:tc>
        <w:tc>
          <w:tcPr>
            <w:tcW w:w="2235" w:type="dxa"/>
            <w:tcBorders>
              <w:top w:val="nil"/>
              <w:left w:val="nil"/>
              <w:bottom w:val="single" w:sz="4" w:space="0" w:color="auto"/>
              <w:right w:val="single" w:sz="8" w:space="0" w:color="auto"/>
            </w:tcBorders>
            <w:shd w:val="clear" w:color="auto" w:fill="auto"/>
            <w:noWrap/>
            <w:vAlign w:val="bottom"/>
            <w:hideMark/>
          </w:tcPr>
          <w:p w14:paraId="605C0F9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6,54</w:t>
            </w:r>
          </w:p>
        </w:tc>
      </w:tr>
      <w:tr w:rsidR="00494BB4" w:rsidRPr="00FB73D8" w14:paraId="33232DCF"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CF76E3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1.141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B4CCB9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Kantor</w:t>
            </w:r>
          </w:p>
        </w:tc>
        <w:tc>
          <w:tcPr>
            <w:tcW w:w="2235" w:type="dxa"/>
            <w:tcBorders>
              <w:top w:val="nil"/>
              <w:left w:val="nil"/>
              <w:bottom w:val="single" w:sz="4" w:space="0" w:color="auto"/>
              <w:right w:val="single" w:sz="8" w:space="0" w:color="auto"/>
            </w:tcBorders>
            <w:shd w:val="clear" w:color="auto" w:fill="auto"/>
            <w:noWrap/>
            <w:vAlign w:val="bottom"/>
            <w:hideMark/>
          </w:tcPr>
          <w:p w14:paraId="2C2C1B61"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3,19</w:t>
            </w:r>
          </w:p>
        </w:tc>
      </w:tr>
      <w:tr w:rsidR="00494BB4" w:rsidRPr="00FB73D8" w14:paraId="3BE648FE" w14:textId="77777777" w:rsidTr="00B63EAE">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7A1224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1.142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BAE0ED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Pokój zatrzymań</w:t>
            </w:r>
          </w:p>
        </w:tc>
        <w:tc>
          <w:tcPr>
            <w:tcW w:w="2235" w:type="dxa"/>
            <w:tcBorders>
              <w:top w:val="nil"/>
              <w:left w:val="nil"/>
              <w:bottom w:val="single" w:sz="4" w:space="0" w:color="auto"/>
              <w:right w:val="single" w:sz="8" w:space="0" w:color="auto"/>
            </w:tcBorders>
            <w:shd w:val="clear" w:color="auto" w:fill="auto"/>
            <w:noWrap/>
            <w:vAlign w:val="bottom"/>
            <w:hideMark/>
          </w:tcPr>
          <w:p w14:paraId="4F7AFA6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2,96</w:t>
            </w:r>
          </w:p>
        </w:tc>
      </w:tr>
      <w:tr w:rsidR="00494BB4" w:rsidRPr="00FB73D8" w14:paraId="31B2F887" w14:textId="77777777" w:rsidTr="00B63EAE">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0C8B1BD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1.143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8636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Pokój ochrony</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6FC9F46D"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5,4</w:t>
            </w:r>
          </w:p>
        </w:tc>
      </w:tr>
      <w:tr w:rsidR="00494BB4" w:rsidRPr="00FB73D8" w14:paraId="23FE0D32"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9F5217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1.144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C12BF6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4646C4F0"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3,68</w:t>
            </w:r>
          </w:p>
        </w:tc>
      </w:tr>
      <w:tr w:rsidR="00494BB4" w:rsidRPr="00FB73D8" w14:paraId="5597EDB5" w14:textId="77777777" w:rsidTr="006E377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44D011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1.145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930C07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E53F2D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30,27</w:t>
            </w:r>
          </w:p>
        </w:tc>
      </w:tr>
      <w:tr w:rsidR="00494BB4" w:rsidRPr="00FB73D8" w14:paraId="63A78528" w14:textId="77777777" w:rsidTr="006E3778">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40871D2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1.146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670A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4CCCB0CD"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23,61</w:t>
            </w:r>
          </w:p>
        </w:tc>
      </w:tr>
      <w:tr w:rsidR="00494BB4" w:rsidRPr="00FB73D8" w14:paraId="4F63DA08"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CAC43D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1.147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7B2A58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WC</w:t>
            </w:r>
          </w:p>
        </w:tc>
        <w:tc>
          <w:tcPr>
            <w:tcW w:w="2235" w:type="dxa"/>
            <w:tcBorders>
              <w:top w:val="nil"/>
              <w:left w:val="nil"/>
              <w:bottom w:val="single" w:sz="4" w:space="0" w:color="auto"/>
              <w:right w:val="single" w:sz="8" w:space="0" w:color="auto"/>
            </w:tcBorders>
            <w:shd w:val="clear" w:color="auto" w:fill="auto"/>
            <w:noWrap/>
            <w:vAlign w:val="bottom"/>
            <w:hideMark/>
          </w:tcPr>
          <w:p w14:paraId="4B852EDE"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4,66</w:t>
            </w:r>
          </w:p>
        </w:tc>
      </w:tr>
      <w:tr w:rsidR="00494BB4" w:rsidRPr="00FB73D8" w14:paraId="0BF1550F"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4B0478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1.148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9B447E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 techniczne</w:t>
            </w:r>
          </w:p>
        </w:tc>
        <w:tc>
          <w:tcPr>
            <w:tcW w:w="2235" w:type="dxa"/>
            <w:tcBorders>
              <w:top w:val="nil"/>
              <w:left w:val="nil"/>
              <w:bottom w:val="single" w:sz="4" w:space="0" w:color="auto"/>
              <w:right w:val="single" w:sz="8" w:space="0" w:color="auto"/>
            </w:tcBorders>
            <w:shd w:val="clear" w:color="auto" w:fill="auto"/>
            <w:noWrap/>
            <w:vAlign w:val="bottom"/>
            <w:hideMark/>
          </w:tcPr>
          <w:p w14:paraId="5438390C"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15,12</w:t>
            </w:r>
          </w:p>
        </w:tc>
      </w:tr>
      <w:tr w:rsidR="00494BB4" w:rsidRPr="00FB73D8" w14:paraId="246C4C14"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458CFC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1.149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E28E3E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1BB2AF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88,53</w:t>
            </w:r>
          </w:p>
        </w:tc>
      </w:tr>
      <w:tr w:rsidR="00494BB4" w:rsidRPr="00FB73D8" w14:paraId="29C18C14"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9AF68E4"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1.150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957D39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Pasaż</w:t>
            </w:r>
          </w:p>
        </w:tc>
        <w:tc>
          <w:tcPr>
            <w:tcW w:w="2235" w:type="dxa"/>
            <w:tcBorders>
              <w:top w:val="nil"/>
              <w:left w:val="nil"/>
              <w:bottom w:val="single" w:sz="4" w:space="0" w:color="auto"/>
              <w:right w:val="single" w:sz="8" w:space="0" w:color="auto"/>
            </w:tcBorders>
            <w:shd w:val="clear" w:color="auto" w:fill="auto"/>
            <w:noWrap/>
            <w:vAlign w:val="bottom"/>
            <w:hideMark/>
          </w:tcPr>
          <w:p w14:paraId="095C01E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1424,3</w:t>
            </w:r>
          </w:p>
        </w:tc>
      </w:tr>
      <w:tr w:rsidR="00494BB4" w:rsidRPr="00FB73D8" w14:paraId="3FFD0E9F"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127A59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1.151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908994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09EC0EB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27,67</w:t>
            </w:r>
          </w:p>
        </w:tc>
      </w:tr>
      <w:tr w:rsidR="00494BB4" w:rsidRPr="00FB73D8" w14:paraId="580941FE"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A26AD9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1.152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8DDA2A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19B536F0"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222,78</w:t>
            </w:r>
          </w:p>
        </w:tc>
      </w:tr>
      <w:tr w:rsidR="00494BB4" w:rsidRPr="00FB73D8" w14:paraId="487A27A6"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6359EF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1.153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21F4C1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05B694E1"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4,36</w:t>
            </w:r>
          </w:p>
        </w:tc>
      </w:tr>
      <w:tr w:rsidR="00494BB4" w:rsidRPr="00FB73D8" w14:paraId="7CBF3FD8"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14FE6B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1.154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1528F6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753967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95,81</w:t>
            </w:r>
          </w:p>
        </w:tc>
      </w:tr>
      <w:tr w:rsidR="00494BB4" w:rsidRPr="00FB73D8" w14:paraId="2D73D628"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00136A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1.155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99AA82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Przedsionka</w:t>
            </w:r>
          </w:p>
        </w:tc>
        <w:tc>
          <w:tcPr>
            <w:tcW w:w="2235" w:type="dxa"/>
            <w:tcBorders>
              <w:top w:val="nil"/>
              <w:left w:val="nil"/>
              <w:bottom w:val="single" w:sz="4" w:space="0" w:color="auto"/>
              <w:right w:val="single" w:sz="8" w:space="0" w:color="auto"/>
            </w:tcBorders>
            <w:shd w:val="clear" w:color="auto" w:fill="auto"/>
            <w:noWrap/>
            <w:vAlign w:val="bottom"/>
            <w:hideMark/>
          </w:tcPr>
          <w:p w14:paraId="1D324AF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5,82</w:t>
            </w:r>
          </w:p>
        </w:tc>
      </w:tr>
      <w:tr w:rsidR="00494BB4" w:rsidRPr="00FB73D8" w14:paraId="154E58D2"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FEB74E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1.156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6EFA5F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Klatka schodowa</w:t>
            </w:r>
          </w:p>
        </w:tc>
        <w:tc>
          <w:tcPr>
            <w:tcW w:w="2235" w:type="dxa"/>
            <w:tcBorders>
              <w:top w:val="nil"/>
              <w:left w:val="nil"/>
              <w:bottom w:val="single" w:sz="4" w:space="0" w:color="auto"/>
              <w:right w:val="single" w:sz="8" w:space="0" w:color="auto"/>
            </w:tcBorders>
            <w:shd w:val="clear" w:color="auto" w:fill="auto"/>
            <w:noWrap/>
            <w:vAlign w:val="bottom"/>
            <w:hideMark/>
          </w:tcPr>
          <w:p w14:paraId="02BFDB57"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22,07</w:t>
            </w:r>
          </w:p>
        </w:tc>
      </w:tr>
      <w:tr w:rsidR="00494BB4" w:rsidRPr="00FB73D8" w14:paraId="30429FBF"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9B23D5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1.157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5E732C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193DAED"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143,54</w:t>
            </w:r>
          </w:p>
        </w:tc>
      </w:tr>
      <w:tr w:rsidR="00494BB4" w:rsidRPr="00FB73D8" w14:paraId="3B26E47E"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6F7409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1.158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675073D"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62A3A612"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493,67</w:t>
            </w:r>
          </w:p>
        </w:tc>
      </w:tr>
      <w:tr w:rsidR="00494BB4" w:rsidRPr="00FB73D8" w14:paraId="205B31C8"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E189B7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1.159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110774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FBC92DF"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119,94</w:t>
            </w:r>
          </w:p>
        </w:tc>
      </w:tr>
      <w:tr w:rsidR="00494BB4" w:rsidRPr="00FB73D8" w14:paraId="7412F980"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591850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1.160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AA9EA7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03948730"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201,23</w:t>
            </w:r>
          </w:p>
        </w:tc>
      </w:tr>
      <w:tr w:rsidR="00494BB4" w:rsidRPr="00FB73D8" w14:paraId="1189D5C1"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6FAA52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1.161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89D9FC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20694DE"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90</w:t>
            </w:r>
          </w:p>
        </w:tc>
      </w:tr>
      <w:tr w:rsidR="00494BB4" w:rsidRPr="00FB73D8" w14:paraId="4B5A5CE4"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FD9FD11"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1.162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8CE589C"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Pasaż</w:t>
            </w:r>
          </w:p>
        </w:tc>
        <w:tc>
          <w:tcPr>
            <w:tcW w:w="2235" w:type="dxa"/>
            <w:tcBorders>
              <w:top w:val="nil"/>
              <w:left w:val="nil"/>
              <w:bottom w:val="single" w:sz="4" w:space="0" w:color="auto"/>
              <w:right w:val="single" w:sz="8" w:space="0" w:color="auto"/>
            </w:tcBorders>
            <w:shd w:val="clear" w:color="auto" w:fill="auto"/>
            <w:noWrap/>
            <w:vAlign w:val="bottom"/>
            <w:hideMark/>
          </w:tcPr>
          <w:p w14:paraId="3F2A0DA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44,84</w:t>
            </w:r>
          </w:p>
        </w:tc>
      </w:tr>
      <w:tr w:rsidR="00494BB4" w:rsidRPr="00FB73D8" w14:paraId="48065663"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4AA6A8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1.163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8C56C6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8DC571A"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1508,9</w:t>
            </w:r>
          </w:p>
        </w:tc>
      </w:tr>
      <w:tr w:rsidR="00494BB4" w:rsidRPr="00FB73D8" w14:paraId="68CBA41B"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62CFAE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1.164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6A2D2DF"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F80BC7B"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132,95</w:t>
            </w:r>
          </w:p>
        </w:tc>
      </w:tr>
      <w:tr w:rsidR="00494BB4" w:rsidRPr="00FB73D8" w14:paraId="5DB976D9"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7638F7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1.165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1832157"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EA2FC64"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104,91</w:t>
            </w:r>
          </w:p>
        </w:tc>
      </w:tr>
      <w:tr w:rsidR="00494BB4" w:rsidRPr="00FB73D8" w14:paraId="4374F2A5"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F11399A"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1.166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2DB897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B35366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100,37</w:t>
            </w:r>
          </w:p>
        </w:tc>
      </w:tr>
      <w:tr w:rsidR="00494BB4" w:rsidRPr="00FB73D8" w14:paraId="67E2999C"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88D8D1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1.167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96998F2"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31D58C1"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174</w:t>
            </w:r>
          </w:p>
        </w:tc>
      </w:tr>
      <w:tr w:rsidR="00494BB4" w:rsidRPr="00FB73D8" w14:paraId="34A688F0"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B2BEA08"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1.168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EBE387B"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2899F06"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133,61</w:t>
            </w:r>
          </w:p>
        </w:tc>
      </w:tr>
      <w:tr w:rsidR="00494BB4" w:rsidRPr="00FB73D8" w14:paraId="01BEBF02"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3E03E4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1.169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CC1CA29"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17572B8"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42,46</w:t>
            </w:r>
          </w:p>
        </w:tc>
      </w:tr>
      <w:tr w:rsidR="00494BB4" w:rsidRPr="00FB73D8" w14:paraId="3FCA9C43" w14:textId="77777777" w:rsidTr="00A602F8">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DB2721E"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1.170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1D099D5"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0AAA3BF3"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657,51</w:t>
            </w:r>
          </w:p>
        </w:tc>
      </w:tr>
      <w:tr w:rsidR="00494BB4" w:rsidRPr="00FB73D8" w14:paraId="200104A6" w14:textId="77777777" w:rsidTr="0002434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AD99F03"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 xml:space="preserve"> 1.171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9B62CC6"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0CE09D59"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412,33</w:t>
            </w:r>
          </w:p>
        </w:tc>
      </w:tr>
      <w:tr w:rsidR="00494BB4" w:rsidRPr="00FB73D8" w14:paraId="7466F207" w14:textId="77777777" w:rsidTr="0002434C">
        <w:trPr>
          <w:trHeight w:val="315"/>
        </w:trPr>
        <w:tc>
          <w:tcPr>
            <w:tcW w:w="1165" w:type="dxa"/>
            <w:tcBorders>
              <w:top w:val="single" w:sz="4" w:space="0" w:color="auto"/>
              <w:left w:val="single" w:sz="8" w:space="0" w:color="auto"/>
              <w:bottom w:val="single" w:sz="8" w:space="0" w:color="auto"/>
              <w:right w:val="nil"/>
            </w:tcBorders>
            <w:shd w:val="clear" w:color="auto" w:fill="auto"/>
            <w:noWrap/>
            <w:vAlign w:val="bottom"/>
            <w:hideMark/>
          </w:tcPr>
          <w:p w14:paraId="621C195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lastRenderedPageBreak/>
              <w:t xml:space="preserve"> 1.172</w:t>
            </w:r>
          </w:p>
        </w:tc>
        <w:tc>
          <w:tcPr>
            <w:tcW w:w="482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B03F710" w14:textId="77777777" w:rsidR="00494BB4" w:rsidRPr="004A0DDF" w:rsidRDefault="00494BB4" w:rsidP="00A602F8">
            <w:pPr>
              <w:spacing w:line="240" w:lineRule="auto"/>
              <w:jc w:val="lef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Lokal</w:t>
            </w:r>
          </w:p>
        </w:tc>
        <w:tc>
          <w:tcPr>
            <w:tcW w:w="2235" w:type="dxa"/>
            <w:tcBorders>
              <w:top w:val="single" w:sz="4" w:space="0" w:color="auto"/>
              <w:left w:val="nil"/>
              <w:bottom w:val="single" w:sz="8" w:space="0" w:color="auto"/>
              <w:right w:val="single" w:sz="8" w:space="0" w:color="auto"/>
            </w:tcBorders>
            <w:shd w:val="clear" w:color="auto" w:fill="auto"/>
            <w:noWrap/>
            <w:vAlign w:val="bottom"/>
            <w:hideMark/>
          </w:tcPr>
          <w:p w14:paraId="122A1B53" w14:textId="77777777" w:rsidR="00494BB4" w:rsidRPr="004A0DDF" w:rsidRDefault="00494BB4" w:rsidP="00A602F8">
            <w:pPr>
              <w:spacing w:line="240" w:lineRule="auto"/>
              <w:jc w:val="right"/>
              <w:rPr>
                <w:rFonts w:asciiTheme="minorHAnsi" w:eastAsia="Times New Roman" w:hAnsiTheme="minorHAnsi" w:cstheme="minorHAnsi"/>
                <w:color w:val="000000"/>
                <w:sz w:val="22"/>
                <w:szCs w:val="22"/>
              </w:rPr>
            </w:pPr>
            <w:r w:rsidRPr="004A0DDF">
              <w:rPr>
                <w:rFonts w:asciiTheme="minorHAnsi" w:eastAsia="Times New Roman" w:hAnsiTheme="minorHAnsi" w:cstheme="minorHAnsi"/>
                <w:color w:val="000000"/>
                <w:sz w:val="22"/>
                <w:szCs w:val="22"/>
              </w:rPr>
              <w:t>220,6</w:t>
            </w:r>
          </w:p>
        </w:tc>
      </w:tr>
      <w:tr w:rsidR="00494BB4" w:rsidRPr="00FB73D8" w14:paraId="7613FEDC" w14:textId="77777777" w:rsidTr="00A602F8">
        <w:trPr>
          <w:trHeight w:val="330"/>
        </w:trPr>
        <w:tc>
          <w:tcPr>
            <w:tcW w:w="5985"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C5FDD32" w14:textId="77777777" w:rsidR="00494BB4" w:rsidRPr="004A0DDF" w:rsidRDefault="00494BB4" w:rsidP="00A602F8">
            <w:pPr>
              <w:spacing w:line="240" w:lineRule="auto"/>
              <w:jc w:val="right"/>
              <w:rPr>
                <w:rFonts w:asciiTheme="minorHAnsi" w:eastAsia="Times New Roman" w:hAnsiTheme="minorHAnsi" w:cstheme="minorHAnsi"/>
                <w:b/>
                <w:bCs/>
                <w:color w:val="000000"/>
                <w:sz w:val="22"/>
                <w:szCs w:val="22"/>
              </w:rPr>
            </w:pPr>
            <w:r w:rsidRPr="004A0DDF">
              <w:rPr>
                <w:rFonts w:asciiTheme="minorHAnsi" w:eastAsia="Times New Roman" w:hAnsiTheme="minorHAnsi" w:cstheme="minorHAnsi"/>
                <w:b/>
                <w:bCs/>
                <w:color w:val="000000"/>
                <w:sz w:val="22"/>
                <w:szCs w:val="22"/>
              </w:rPr>
              <w:t>SUMA</w:t>
            </w:r>
          </w:p>
        </w:tc>
        <w:tc>
          <w:tcPr>
            <w:tcW w:w="2235" w:type="dxa"/>
            <w:tcBorders>
              <w:top w:val="nil"/>
              <w:left w:val="single" w:sz="8" w:space="0" w:color="auto"/>
              <w:bottom w:val="single" w:sz="8" w:space="0" w:color="auto"/>
              <w:right w:val="single" w:sz="8" w:space="0" w:color="auto"/>
            </w:tcBorders>
            <w:shd w:val="clear" w:color="auto" w:fill="auto"/>
            <w:noWrap/>
            <w:vAlign w:val="bottom"/>
            <w:hideMark/>
          </w:tcPr>
          <w:p w14:paraId="74B59B4E" w14:textId="77777777" w:rsidR="00494BB4" w:rsidRPr="004A0DDF" w:rsidRDefault="00494BB4" w:rsidP="00A602F8">
            <w:pPr>
              <w:spacing w:line="240" w:lineRule="auto"/>
              <w:jc w:val="right"/>
              <w:rPr>
                <w:rFonts w:asciiTheme="minorHAnsi" w:eastAsia="Times New Roman" w:hAnsiTheme="minorHAnsi" w:cstheme="minorHAnsi"/>
                <w:b/>
                <w:bCs/>
                <w:color w:val="000000"/>
                <w:sz w:val="22"/>
                <w:szCs w:val="22"/>
              </w:rPr>
            </w:pPr>
            <w:r w:rsidRPr="004A0DDF">
              <w:rPr>
                <w:rFonts w:asciiTheme="minorHAnsi" w:eastAsia="Times New Roman" w:hAnsiTheme="minorHAnsi" w:cstheme="minorHAnsi"/>
                <w:b/>
                <w:bCs/>
                <w:color w:val="000000"/>
                <w:sz w:val="22"/>
                <w:szCs w:val="22"/>
              </w:rPr>
              <w:t>31029,33</w:t>
            </w:r>
          </w:p>
        </w:tc>
      </w:tr>
      <w:tr w:rsidR="00494BB4" w:rsidRPr="00FB73D8" w14:paraId="19D3EB33" w14:textId="77777777" w:rsidTr="00A602F8">
        <w:trPr>
          <w:trHeight w:val="330"/>
        </w:trPr>
        <w:tc>
          <w:tcPr>
            <w:tcW w:w="5985"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825441E" w14:textId="77777777" w:rsidR="00494BB4" w:rsidRPr="004A0DDF" w:rsidRDefault="00494BB4" w:rsidP="00A602F8">
            <w:pPr>
              <w:spacing w:line="240" w:lineRule="auto"/>
              <w:jc w:val="right"/>
              <w:rPr>
                <w:rFonts w:asciiTheme="minorHAnsi" w:eastAsia="Times New Roman" w:hAnsiTheme="minorHAnsi" w:cstheme="minorHAnsi"/>
                <w:b/>
                <w:bCs/>
                <w:color w:val="000000"/>
                <w:sz w:val="22"/>
                <w:szCs w:val="22"/>
              </w:rPr>
            </w:pPr>
            <w:r w:rsidRPr="004A0DDF">
              <w:rPr>
                <w:rFonts w:asciiTheme="minorHAnsi" w:eastAsia="Times New Roman" w:hAnsiTheme="minorHAnsi" w:cstheme="minorHAnsi"/>
                <w:b/>
                <w:bCs/>
                <w:color w:val="000000"/>
                <w:sz w:val="22"/>
                <w:szCs w:val="22"/>
              </w:rPr>
              <w:t>SUMA</w:t>
            </w:r>
          </w:p>
        </w:tc>
        <w:tc>
          <w:tcPr>
            <w:tcW w:w="2235" w:type="dxa"/>
            <w:tcBorders>
              <w:top w:val="nil"/>
              <w:left w:val="single" w:sz="8" w:space="0" w:color="auto"/>
              <w:bottom w:val="single" w:sz="8" w:space="0" w:color="auto"/>
              <w:right w:val="single" w:sz="8" w:space="0" w:color="auto"/>
            </w:tcBorders>
            <w:shd w:val="clear" w:color="auto" w:fill="auto"/>
            <w:noWrap/>
            <w:vAlign w:val="bottom"/>
            <w:hideMark/>
          </w:tcPr>
          <w:p w14:paraId="48B31907" w14:textId="77777777" w:rsidR="00494BB4" w:rsidRPr="004A0DDF" w:rsidRDefault="00494BB4" w:rsidP="00A602F8">
            <w:pPr>
              <w:spacing w:line="240" w:lineRule="auto"/>
              <w:jc w:val="right"/>
              <w:rPr>
                <w:rFonts w:asciiTheme="minorHAnsi" w:eastAsia="Times New Roman" w:hAnsiTheme="minorHAnsi" w:cstheme="minorHAnsi"/>
                <w:b/>
                <w:bCs/>
                <w:color w:val="000000"/>
                <w:sz w:val="22"/>
                <w:szCs w:val="22"/>
              </w:rPr>
            </w:pPr>
            <w:r w:rsidRPr="004A0DDF">
              <w:rPr>
                <w:rFonts w:asciiTheme="minorHAnsi" w:eastAsia="Times New Roman" w:hAnsiTheme="minorHAnsi" w:cstheme="minorHAnsi"/>
                <w:b/>
                <w:bCs/>
                <w:color w:val="000000"/>
                <w:sz w:val="22"/>
                <w:szCs w:val="22"/>
              </w:rPr>
              <w:t>31178,93</w:t>
            </w:r>
          </w:p>
        </w:tc>
      </w:tr>
    </w:tbl>
    <w:p w14:paraId="71F2CC34" w14:textId="77777777" w:rsidR="00494BB4" w:rsidRDefault="00494BB4" w:rsidP="00494BB4">
      <w:pPr>
        <w:rPr>
          <w:lang w:eastAsia="x-none"/>
        </w:rPr>
      </w:pPr>
    </w:p>
    <w:tbl>
      <w:tblPr>
        <w:tblW w:w="7420" w:type="dxa"/>
        <w:tblInd w:w="80" w:type="dxa"/>
        <w:tblCellMar>
          <w:left w:w="70" w:type="dxa"/>
          <w:right w:w="70" w:type="dxa"/>
        </w:tblCellMar>
        <w:tblLook w:val="04A0" w:firstRow="1" w:lastRow="0" w:firstColumn="1" w:lastColumn="0" w:noHBand="0" w:noVBand="1"/>
      </w:tblPr>
      <w:tblGrid>
        <w:gridCol w:w="1125"/>
        <w:gridCol w:w="3226"/>
        <w:gridCol w:w="3069"/>
      </w:tblGrid>
      <w:tr w:rsidR="00494BB4" w:rsidRPr="00B70F3F" w14:paraId="751808CA" w14:textId="77777777" w:rsidTr="00A602F8">
        <w:trPr>
          <w:trHeight w:val="330"/>
        </w:trPr>
        <w:tc>
          <w:tcPr>
            <w:tcW w:w="742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A90EE71" w14:textId="77777777" w:rsidR="00494BB4" w:rsidRPr="00697CA5" w:rsidRDefault="00494BB4" w:rsidP="00A602F8">
            <w:pPr>
              <w:spacing w:line="240" w:lineRule="auto"/>
              <w:jc w:val="center"/>
              <w:rPr>
                <w:rFonts w:asciiTheme="minorHAnsi" w:eastAsia="Times New Roman" w:hAnsiTheme="minorHAnsi" w:cstheme="minorHAnsi"/>
                <w:b/>
                <w:bCs/>
                <w:color w:val="000000"/>
                <w:sz w:val="22"/>
                <w:szCs w:val="22"/>
              </w:rPr>
            </w:pPr>
            <w:r w:rsidRPr="00697CA5">
              <w:rPr>
                <w:rFonts w:asciiTheme="minorHAnsi" w:eastAsia="Times New Roman" w:hAnsiTheme="minorHAnsi" w:cstheme="minorHAnsi"/>
                <w:b/>
                <w:bCs/>
                <w:color w:val="000000"/>
                <w:sz w:val="22"/>
                <w:szCs w:val="22"/>
              </w:rPr>
              <w:t>ZESTAWIENIE POWIERZCHNI</w:t>
            </w:r>
          </w:p>
        </w:tc>
      </w:tr>
      <w:tr w:rsidR="00494BB4" w:rsidRPr="00B70F3F" w14:paraId="09D19CD6" w14:textId="77777777" w:rsidTr="00A602F8">
        <w:trPr>
          <w:trHeight w:val="330"/>
        </w:trPr>
        <w:tc>
          <w:tcPr>
            <w:tcW w:w="742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36161FE0" w14:textId="77777777" w:rsidR="00494BB4" w:rsidRPr="00697CA5" w:rsidRDefault="00494BB4" w:rsidP="00A602F8">
            <w:pPr>
              <w:spacing w:line="240" w:lineRule="auto"/>
              <w:jc w:val="left"/>
              <w:rPr>
                <w:rFonts w:asciiTheme="minorHAnsi" w:eastAsia="Times New Roman" w:hAnsiTheme="minorHAnsi" w:cstheme="minorHAnsi"/>
                <w:b/>
                <w:bCs/>
                <w:color w:val="000000"/>
                <w:sz w:val="22"/>
                <w:szCs w:val="22"/>
              </w:rPr>
            </w:pPr>
            <w:r w:rsidRPr="00697CA5">
              <w:rPr>
                <w:rFonts w:asciiTheme="minorHAnsi" w:eastAsia="Times New Roman" w:hAnsiTheme="minorHAnsi" w:cstheme="minorHAnsi"/>
                <w:b/>
                <w:bCs/>
                <w:color w:val="000000"/>
                <w:sz w:val="22"/>
                <w:szCs w:val="22"/>
              </w:rPr>
              <w:t>ANTRESOLA</w:t>
            </w:r>
          </w:p>
        </w:tc>
      </w:tr>
      <w:tr w:rsidR="00494BB4" w:rsidRPr="00B70F3F" w14:paraId="0A387CFF" w14:textId="77777777" w:rsidTr="00A602F8">
        <w:trPr>
          <w:trHeight w:val="315"/>
        </w:trPr>
        <w:tc>
          <w:tcPr>
            <w:tcW w:w="1125" w:type="dxa"/>
            <w:tcBorders>
              <w:top w:val="nil"/>
              <w:left w:val="single" w:sz="8" w:space="0" w:color="auto"/>
              <w:bottom w:val="single" w:sz="8" w:space="0" w:color="auto"/>
              <w:right w:val="single" w:sz="8" w:space="0" w:color="auto"/>
            </w:tcBorders>
            <w:shd w:val="clear" w:color="auto" w:fill="auto"/>
            <w:noWrap/>
            <w:vAlign w:val="center"/>
            <w:hideMark/>
          </w:tcPr>
          <w:p w14:paraId="497A63A8" w14:textId="77777777" w:rsidR="00494BB4" w:rsidRPr="00697CA5" w:rsidRDefault="00494BB4" w:rsidP="00A602F8">
            <w:pPr>
              <w:spacing w:line="240" w:lineRule="auto"/>
              <w:jc w:val="left"/>
              <w:rPr>
                <w:rFonts w:asciiTheme="minorHAnsi" w:eastAsia="Times New Roman" w:hAnsiTheme="minorHAnsi" w:cstheme="minorHAnsi"/>
                <w:b/>
                <w:bCs/>
                <w:color w:val="000000"/>
                <w:sz w:val="22"/>
                <w:szCs w:val="22"/>
              </w:rPr>
            </w:pPr>
            <w:r w:rsidRPr="00697CA5">
              <w:rPr>
                <w:rFonts w:asciiTheme="minorHAnsi" w:eastAsia="Times New Roman" w:hAnsiTheme="minorHAnsi" w:cstheme="minorHAnsi"/>
                <w:b/>
                <w:bCs/>
                <w:color w:val="000000"/>
                <w:sz w:val="22"/>
                <w:szCs w:val="22"/>
              </w:rPr>
              <w:t>NR POM.</w:t>
            </w:r>
          </w:p>
        </w:tc>
        <w:tc>
          <w:tcPr>
            <w:tcW w:w="3226" w:type="dxa"/>
            <w:tcBorders>
              <w:top w:val="nil"/>
              <w:left w:val="nil"/>
              <w:bottom w:val="single" w:sz="8" w:space="0" w:color="auto"/>
              <w:right w:val="single" w:sz="8" w:space="0" w:color="auto"/>
            </w:tcBorders>
            <w:shd w:val="clear" w:color="auto" w:fill="auto"/>
            <w:noWrap/>
            <w:vAlign w:val="center"/>
            <w:hideMark/>
          </w:tcPr>
          <w:p w14:paraId="774DFA6C" w14:textId="77777777" w:rsidR="00494BB4" w:rsidRPr="00697CA5" w:rsidRDefault="00494BB4" w:rsidP="00A602F8">
            <w:pPr>
              <w:spacing w:line="240" w:lineRule="auto"/>
              <w:jc w:val="left"/>
              <w:rPr>
                <w:rFonts w:asciiTheme="minorHAnsi" w:eastAsia="Times New Roman" w:hAnsiTheme="minorHAnsi" w:cstheme="minorHAnsi"/>
                <w:b/>
                <w:bCs/>
                <w:color w:val="000000"/>
                <w:sz w:val="22"/>
                <w:szCs w:val="22"/>
              </w:rPr>
            </w:pPr>
            <w:r w:rsidRPr="00697CA5">
              <w:rPr>
                <w:rFonts w:asciiTheme="minorHAnsi" w:eastAsia="Times New Roman" w:hAnsiTheme="minorHAnsi" w:cstheme="minorHAnsi"/>
                <w:b/>
                <w:bCs/>
                <w:color w:val="000000"/>
                <w:sz w:val="22"/>
                <w:szCs w:val="22"/>
              </w:rPr>
              <w:t>NAZWA POMIESZCZENIA</w:t>
            </w:r>
          </w:p>
        </w:tc>
        <w:tc>
          <w:tcPr>
            <w:tcW w:w="3069" w:type="dxa"/>
            <w:tcBorders>
              <w:top w:val="nil"/>
              <w:left w:val="nil"/>
              <w:bottom w:val="single" w:sz="8" w:space="0" w:color="auto"/>
              <w:right w:val="single" w:sz="8" w:space="0" w:color="auto"/>
            </w:tcBorders>
            <w:shd w:val="clear" w:color="auto" w:fill="auto"/>
            <w:vAlign w:val="center"/>
            <w:hideMark/>
          </w:tcPr>
          <w:p w14:paraId="058CEBA3" w14:textId="77777777" w:rsidR="00494BB4" w:rsidRPr="00697CA5" w:rsidRDefault="00494BB4" w:rsidP="00A602F8">
            <w:pPr>
              <w:spacing w:line="240" w:lineRule="auto"/>
              <w:jc w:val="right"/>
              <w:rPr>
                <w:rFonts w:asciiTheme="minorHAnsi" w:eastAsia="Times New Roman" w:hAnsiTheme="minorHAnsi" w:cstheme="minorHAnsi"/>
                <w:b/>
                <w:bCs/>
                <w:color w:val="000000"/>
                <w:sz w:val="22"/>
                <w:szCs w:val="22"/>
              </w:rPr>
            </w:pPr>
            <w:r w:rsidRPr="00697CA5">
              <w:rPr>
                <w:rFonts w:asciiTheme="minorHAnsi" w:eastAsia="Times New Roman" w:hAnsiTheme="minorHAnsi" w:cstheme="minorHAnsi"/>
                <w:b/>
                <w:bCs/>
                <w:color w:val="000000"/>
                <w:sz w:val="22"/>
                <w:szCs w:val="22"/>
              </w:rPr>
              <w:t>POWIERZCHNIA [m3]</w:t>
            </w:r>
          </w:p>
        </w:tc>
      </w:tr>
      <w:tr w:rsidR="00494BB4" w:rsidRPr="00B70F3F" w14:paraId="2BD67BEB"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41FFFA1"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2.01</w:t>
            </w:r>
          </w:p>
        </w:tc>
        <w:tc>
          <w:tcPr>
            <w:tcW w:w="3226" w:type="dxa"/>
            <w:tcBorders>
              <w:top w:val="nil"/>
              <w:left w:val="nil"/>
              <w:bottom w:val="single" w:sz="4" w:space="0" w:color="auto"/>
              <w:right w:val="single" w:sz="4" w:space="0" w:color="auto"/>
            </w:tcBorders>
            <w:shd w:val="clear" w:color="auto" w:fill="auto"/>
            <w:noWrap/>
            <w:vAlign w:val="bottom"/>
            <w:hideMark/>
          </w:tcPr>
          <w:p w14:paraId="4A9E97C8"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Klatka schodowa</w:t>
            </w:r>
          </w:p>
        </w:tc>
        <w:tc>
          <w:tcPr>
            <w:tcW w:w="3069" w:type="dxa"/>
            <w:tcBorders>
              <w:top w:val="nil"/>
              <w:left w:val="nil"/>
              <w:bottom w:val="single" w:sz="4" w:space="0" w:color="auto"/>
              <w:right w:val="single" w:sz="8" w:space="0" w:color="auto"/>
            </w:tcBorders>
            <w:shd w:val="clear" w:color="auto" w:fill="auto"/>
            <w:noWrap/>
            <w:vAlign w:val="bottom"/>
            <w:hideMark/>
          </w:tcPr>
          <w:p w14:paraId="4131BAC2"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6,49</w:t>
            </w:r>
          </w:p>
        </w:tc>
      </w:tr>
      <w:tr w:rsidR="00494BB4" w:rsidRPr="00B70F3F" w14:paraId="6DC91A04"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E5CBF3C"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2.02</w:t>
            </w:r>
          </w:p>
        </w:tc>
        <w:tc>
          <w:tcPr>
            <w:tcW w:w="3226" w:type="dxa"/>
            <w:tcBorders>
              <w:top w:val="nil"/>
              <w:left w:val="nil"/>
              <w:bottom w:val="single" w:sz="4" w:space="0" w:color="auto"/>
              <w:right w:val="single" w:sz="4" w:space="0" w:color="auto"/>
            </w:tcBorders>
            <w:shd w:val="clear" w:color="auto" w:fill="auto"/>
            <w:noWrap/>
            <w:vAlign w:val="bottom"/>
            <w:hideMark/>
          </w:tcPr>
          <w:p w14:paraId="27214AF9"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Komunikacja</w:t>
            </w:r>
          </w:p>
        </w:tc>
        <w:tc>
          <w:tcPr>
            <w:tcW w:w="3069" w:type="dxa"/>
            <w:tcBorders>
              <w:top w:val="nil"/>
              <w:left w:val="nil"/>
              <w:bottom w:val="single" w:sz="4" w:space="0" w:color="auto"/>
              <w:right w:val="single" w:sz="8" w:space="0" w:color="auto"/>
            </w:tcBorders>
            <w:shd w:val="clear" w:color="auto" w:fill="auto"/>
            <w:noWrap/>
            <w:vAlign w:val="bottom"/>
            <w:hideMark/>
          </w:tcPr>
          <w:p w14:paraId="4345F4B2"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282,05</w:t>
            </w:r>
          </w:p>
        </w:tc>
      </w:tr>
      <w:tr w:rsidR="00494BB4" w:rsidRPr="00B70F3F" w14:paraId="049DA79F"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6F804FC"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2.03</w:t>
            </w:r>
          </w:p>
        </w:tc>
        <w:tc>
          <w:tcPr>
            <w:tcW w:w="3226" w:type="dxa"/>
            <w:tcBorders>
              <w:top w:val="nil"/>
              <w:left w:val="nil"/>
              <w:bottom w:val="single" w:sz="4" w:space="0" w:color="auto"/>
              <w:right w:val="single" w:sz="4" w:space="0" w:color="auto"/>
            </w:tcBorders>
            <w:shd w:val="clear" w:color="auto" w:fill="auto"/>
            <w:noWrap/>
            <w:vAlign w:val="bottom"/>
            <w:hideMark/>
          </w:tcPr>
          <w:p w14:paraId="03E4295E"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Magazyn bielizny</w:t>
            </w:r>
          </w:p>
        </w:tc>
        <w:tc>
          <w:tcPr>
            <w:tcW w:w="3069" w:type="dxa"/>
            <w:tcBorders>
              <w:top w:val="nil"/>
              <w:left w:val="nil"/>
              <w:bottom w:val="single" w:sz="4" w:space="0" w:color="auto"/>
              <w:right w:val="single" w:sz="8" w:space="0" w:color="auto"/>
            </w:tcBorders>
            <w:shd w:val="clear" w:color="auto" w:fill="auto"/>
            <w:noWrap/>
            <w:vAlign w:val="bottom"/>
            <w:hideMark/>
          </w:tcPr>
          <w:p w14:paraId="6313AB40"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13,63</w:t>
            </w:r>
          </w:p>
        </w:tc>
      </w:tr>
      <w:tr w:rsidR="00494BB4" w:rsidRPr="00B70F3F" w14:paraId="21985C7E"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F342B6C"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2.04</w:t>
            </w:r>
          </w:p>
        </w:tc>
        <w:tc>
          <w:tcPr>
            <w:tcW w:w="3226" w:type="dxa"/>
            <w:tcBorders>
              <w:top w:val="nil"/>
              <w:left w:val="nil"/>
              <w:bottom w:val="single" w:sz="4" w:space="0" w:color="auto"/>
              <w:right w:val="single" w:sz="4" w:space="0" w:color="auto"/>
            </w:tcBorders>
            <w:shd w:val="clear" w:color="auto" w:fill="auto"/>
            <w:noWrap/>
            <w:vAlign w:val="bottom"/>
            <w:hideMark/>
          </w:tcPr>
          <w:p w14:paraId="7F728B99"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Magazyn bielizny</w:t>
            </w:r>
          </w:p>
        </w:tc>
        <w:tc>
          <w:tcPr>
            <w:tcW w:w="3069" w:type="dxa"/>
            <w:tcBorders>
              <w:top w:val="nil"/>
              <w:left w:val="nil"/>
              <w:bottom w:val="single" w:sz="4" w:space="0" w:color="auto"/>
              <w:right w:val="single" w:sz="8" w:space="0" w:color="auto"/>
            </w:tcBorders>
            <w:shd w:val="clear" w:color="auto" w:fill="auto"/>
            <w:noWrap/>
            <w:vAlign w:val="bottom"/>
            <w:hideMark/>
          </w:tcPr>
          <w:p w14:paraId="686263B7"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14,56</w:t>
            </w:r>
          </w:p>
        </w:tc>
      </w:tr>
      <w:tr w:rsidR="00494BB4" w:rsidRPr="00B70F3F" w14:paraId="16EB3605" w14:textId="77777777" w:rsidTr="00B63EAE">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D210EA9"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2.05</w:t>
            </w:r>
          </w:p>
        </w:tc>
        <w:tc>
          <w:tcPr>
            <w:tcW w:w="3226" w:type="dxa"/>
            <w:tcBorders>
              <w:top w:val="nil"/>
              <w:left w:val="nil"/>
              <w:bottom w:val="single" w:sz="4" w:space="0" w:color="auto"/>
              <w:right w:val="single" w:sz="4" w:space="0" w:color="auto"/>
            </w:tcBorders>
            <w:shd w:val="clear" w:color="auto" w:fill="auto"/>
            <w:noWrap/>
            <w:vAlign w:val="bottom"/>
            <w:hideMark/>
          </w:tcPr>
          <w:p w14:paraId="283C4EC6"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2CA6D2A1"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11,84</w:t>
            </w:r>
          </w:p>
        </w:tc>
      </w:tr>
      <w:tr w:rsidR="00494BB4" w:rsidRPr="00B70F3F" w14:paraId="216433CD" w14:textId="77777777" w:rsidTr="00B63EAE">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8414E3"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2.06</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5E2235B5"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biurowy</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61735A83"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12,61</w:t>
            </w:r>
          </w:p>
        </w:tc>
      </w:tr>
      <w:tr w:rsidR="00494BB4" w:rsidRPr="00B70F3F" w14:paraId="198C29DF"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C23FBA5"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2.07</w:t>
            </w:r>
          </w:p>
        </w:tc>
        <w:tc>
          <w:tcPr>
            <w:tcW w:w="3226" w:type="dxa"/>
            <w:tcBorders>
              <w:top w:val="nil"/>
              <w:left w:val="nil"/>
              <w:bottom w:val="single" w:sz="4" w:space="0" w:color="auto"/>
              <w:right w:val="single" w:sz="4" w:space="0" w:color="auto"/>
            </w:tcBorders>
            <w:shd w:val="clear" w:color="auto" w:fill="auto"/>
            <w:noWrap/>
            <w:vAlign w:val="bottom"/>
            <w:hideMark/>
          </w:tcPr>
          <w:p w14:paraId="2B7996F3"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72A0AFFB"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9,11</w:t>
            </w:r>
          </w:p>
        </w:tc>
      </w:tr>
      <w:tr w:rsidR="00494BB4" w:rsidRPr="00B70F3F" w14:paraId="2876737F"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12F02E4"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2.08</w:t>
            </w:r>
          </w:p>
        </w:tc>
        <w:tc>
          <w:tcPr>
            <w:tcW w:w="3226" w:type="dxa"/>
            <w:tcBorders>
              <w:top w:val="nil"/>
              <w:left w:val="nil"/>
              <w:bottom w:val="single" w:sz="4" w:space="0" w:color="auto"/>
              <w:right w:val="single" w:sz="4" w:space="0" w:color="auto"/>
            </w:tcBorders>
            <w:shd w:val="clear" w:color="auto" w:fill="auto"/>
            <w:noWrap/>
            <w:vAlign w:val="bottom"/>
            <w:hideMark/>
          </w:tcPr>
          <w:p w14:paraId="738EA51D"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426143E5"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16,45</w:t>
            </w:r>
          </w:p>
        </w:tc>
      </w:tr>
      <w:tr w:rsidR="00494BB4" w:rsidRPr="00B70F3F" w14:paraId="568279A5" w14:textId="77777777" w:rsidTr="00B63EAE">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33997AA"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2.09</w:t>
            </w:r>
          </w:p>
        </w:tc>
        <w:tc>
          <w:tcPr>
            <w:tcW w:w="3226" w:type="dxa"/>
            <w:tcBorders>
              <w:top w:val="nil"/>
              <w:left w:val="nil"/>
              <w:bottom w:val="single" w:sz="4" w:space="0" w:color="auto"/>
              <w:right w:val="single" w:sz="4" w:space="0" w:color="auto"/>
            </w:tcBorders>
            <w:shd w:val="clear" w:color="auto" w:fill="auto"/>
            <w:noWrap/>
            <w:vAlign w:val="bottom"/>
            <w:hideMark/>
          </w:tcPr>
          <w:p w14:paraId="337C4E5E"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42D73E6B"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32,1</w:t>
            </w:r>
          </w:p>
        </w:tc>
      </w:tr>
      <w:tr w:rsidR="00494BB4" w:rsidRPr="00B70F3F" w14:paraId="14AB26AE" w14:textId="77777777" w:rsidTr="00B63EAE">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81828F"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2.10</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117A9D11"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biurowy</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27E844FB"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11,6</w:t>
            </w:r>
          </w:p>
        </w:tc>
      </w:tr>
      <w:tr w:rsidR="00494BB4" w:rsidRPr="00B70F3F" w14:paraId="51B10D32"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4F79E5B"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2.11</w:t>
            </w:r>
          </w:p>
        </w:tc>
        <w:tc>
          <w:tcPr>
            <w:tcW w:w="3226" w:type="dxa"/>
            <w:tcBorders>
              <w:top w:val="nil"/>
              <w:left w:val="nil"/>
              <w:bottom w:val="single" w:sz="4" w:space="0" w:color="auto"/>
              <w:right w:val="single" w:sz="4" w:space="0" w:color="auto"/>
            </w:tcBorders>
            <w:shd w:val="clear" w:color="auto" w:fill="auto"/>
            <w:noWrap/>
            <w:vAlign w:val="bottom"/>
            <w:hideMark/>
          </w:tcPr>
          <w:p w14:paraId="2A82C4EE"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75C996F4"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12,13</w:t>
            </w:r>
          </w:p>
        </w:tc>
      </w:tr>
      <w:tr w:rsidR="00494BB4" w:rsidRPr="00B70F3F" w14:paraId="07542322" w14:textId="77777777" w:rsidTr="006E377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0540910"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2.12</w:t>
            </w:r>
          </w:p>
        </w:tc>
        <w:tc>
          <w:tcPr>
            <w:tcW w:w="3226" w:type="dxa"/>
            <w:tcBorders>
              <w:top w:val="nil"/>
              <w:left w:val="nil"/>
              <w:bottom w:val="single" w:sz="4" w:space="0" w:color="auto"/>
              <w:right w:val="single" w:sz="4" w:space="0" w:color="auto"/>
            </w:tcBorders>
            <w:shd w:val="clear" w:color="auto" w:fill="auto"/>
            <w:noWrap/>
            <w:vAlign w:val="bottom"/>
            <w:hideMark/>
          </w:tcPr>
          <w:p w14:paraId="02EC72BF"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43FACB40"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11,47</w:t>
            </w:r>
          </w:p>
        </w:tc>
      </w:tr>
      <w:tr w:rsidR="00494BB4" w:rsidRPr="00B70F3F" w14:paraId="2B9B75E4" w14:textId="77777777" w:rsidTr="006E3778">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1D48167"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2.13</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10753326"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Hall</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7B37ED67"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48,51</w:t>
            </w:r>
          </w:p>
        </w:tc>
      </w:tr>
      <w:tr w:rsidR="00494BB4" w:rsidRPr="00B70F3F" w14:paraId="23E0CF76"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6066DD8"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2.14</w:t>
            </w:r>
          </w:p>
        </w:tc>
        <w:tc>
          <w:tcPr>
            <w:tcW w:w="3226" w:type="dxa"/>
            <w:tcBorders>
              <w:top w:val="nil"/>
              <w:left w:val="nil"/>
              <w:bottom w:val="single" w:sz="4" w:space="0" w:color="auto"/>
              <w:right w:val="single" w:sz="4" w:space="0" w:color="auto"/>
            </w:tcBorders>
            <w:shd w:val="clear" w:color="auto" w:fill="auto"/>
            <w:noWrap/>
            <w:vAlign w:val="bottom"/>
            <w:hideMark/>
          </w:tcPr>
          <w:p w14:paraId="3FB0ABEB"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77C035E7"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43,6</w:t>
            </w:r>
          </w:p>
        </w:tc>
      </w:tr>
      <w:tr w:rsidR="00494BB4" w:rsidRPr="00B70F3F" w14:paraId="5D58D34B"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283B51E"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2.15</w:t>
            </w:r>
          </w:p>
        </w:tc>
        <w:tc>
          <w:tcPr>
            <w:tcW w:w="3226" w:type="dxa"/>
            <w:tcBorders>
              <w:top w:val="nil"/>
              <w:left w:val="nil"/>
              <w:bottom w:val="single" w:sz="4" w:space="0" w:color="auto"/>
              <w:right w:val="single" w:sz="4" w:space="0" w:color="auto"/>
            </w:tcBorders>
            <w:shd w:val="clear" w:color="auto" w:fill="auto"/>
            <w:noWrap/>
            <w:vAlign w:val="bottom"/>
            <w:hideMark/>
          </w:tcPr>
          <w:p w14:paraId="11C7EBCF"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Szatnia kobiet</w:t>
            </w:r>
          </w:p>
        </w:tc>
        <w:tc>
          <w:tcPr>
            <w:tcW w:w="3069" w:type="dxa"/>
            <w:tcBorders>
              <w:top w:val="nil"/>
              <w:left w:val="nil"/>
              <w:bottom w:val="single" w:sz="4" w:space="0" w:color="auto"/>
              <w:right w:val="single" w:sz="8" w:space="0" w:color="auto"/>
            </w:tcBorders>
            <w:shd w:val="clear" w:color="auto" w:fill="auto"/>
            <w:noWrap/>
            <w:vAlign w:val="bottom"/>
            <w:hideMark/>
          </w:tcPr>
          <w:p w14:paraId="3DAE289D"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179,18</w:t>
            </w:r>
          </w:p>
        </w:tc>
      </w:tr>
      <w:tr w:rsidR="00494BB4" w:rsidRPr="00B70F3F" w14:paraId="32AA434E"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3AED04B"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2.16</w:t>
            </w:r>
          </w:p>
        </w:tc>
        <w:tc>
          <w:tcPr>
            <w:tcW w:w="3226" w:type="dxa"/>
            <w:tcBorders>
              <w:top w:val="nil"/>
              <w:left w:val="nil"/>
              <w:bottom w:val="single" w:sz="4" w:space="0" w:color="auto"/>
              <w:right w:val="single" w:sz="4" w:space="0" w:color="auto"/>
            </w:tcBorders>
            <w:shd w:val="clear" w:color="auto" w:fill="auto"/>
            <w:noWrap/>
            <w:vAlign w:val="bottom"/>
            <w:hideMark/>
          </w:tcPr>
          <w:p w14:paraId="5479A43D"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Przedsionek</w:t>
            </w:r>
          </w:p>
        </w:tc>
        <w:tc>
          <w:tcPr>
            <w:tcW w:w="3069" w:type="dxa"/>
            <w:tcBorders>
              <w:top w:val="nil"/>
              <w:left w:val="nil"/>
              <w:bottom w:val="single" w:sz="4" w:space="0" w:color="auto"/>
              <w:right w:val="single" w:sz="8" w:space="0" w:color="auto"/>
            </w:tcBorders>
            <w:shd w:val="clear" w:color="auto" w:fill="auto"/>
            <w:noWrap/>
            <w:vAlign w:val="bottom"/>
            <w:hideMark/>
          </w:tcPr>
          <w:p w14:paraId="599E8D94"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3,62</w:t>
            </w:r>
          </w:p>
        </w:tc>
      </w:tr>
      <w:tr w:rsidR="00494BB4" w:rsidRPr="00B70F3F" w14:paraId="54CFB386"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48E4C753"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2.17</w:t>
            </w:r>
          </w:p>
        </w:tc>
        <w:tc>
          <w:tcPr>
            <w:tcW w:w="3226" w:type="dxa"/>
            <w:tcBorders>
              <w:top w:val="nil"/>
              <w:left w:val="nil"/>
              <w:bottom w:val="single" w:sz="4" w:space="0" w:color="auto"/>
              <w:right w:val="single" w:sz="4" w:space="0" w:color="auto"/>
            </w:tcBorders>
            <w:shd w:val="clear" w:color="auto" w:fill="auto"/>
            <w:noWrap/>
            <w:vAlign w:val="bottom"/>
            <w:hideMark/>
          </w:tcPr>
          <w:p w14:paraId="0BBF99A4"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wypoczynkowy</w:t>
            </w:r>
          </w:p>
        </w:tc>
        <w:tc>
          <w:tcPr>
            <w:tcW w:w="3069" w:type="dxa"/>
            <w:tcBorders>
              <w:top w:val="nil"/>
              <w:left w:val="nil"/>
              <w:bottom w:val="single" w:sz="4" w:space="0" w:color="auto"/>
              <w:right w:val="single" w:sz="8" w:space="0" w:color="auto"/>
            </w:tcBorders>
            <w:shd w:val="clear" w:color="auto" w:fill="auto"/>
            <w:noWrap/>
            <w:vAlign w:val="bottom"/>
            <w:hideMark/>
          </w:tcPr>
          <w:p w14:paraId="5075DDED"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11,24</w:t>
            </w:r>
          </w:p>
        </w:tc>
      </w:tr>
      <w:tr w:rsidR="00494BB4" w:rsidRPr="00B70F3F" w14:paraId="19937EA1"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F270122"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2.18</w:t>
            </w:r>
          </w:p>
        </w:tc>
        <w:tc>
          <w:tcPr>
            <w:tcW w:w="3226" w:type="dxa"/>
            <w:tcBorders>
              <w:top w:val="nil"/>
              <w:left w:val="nil"/>
              <w:bottom w:val="single" w:sz="4" w:space="0" w:color="auto"/>
              <w:right w:val="single" w:sz="4" w:space="0" w:color="auto"/>
            </w:tcBorders>
            <w:shd w:val="clear" w:color="auto" w:fill="auto"/>
            <w:noWrap/>
            <w:vAlign w:val="bottom"/>
            <w:hideMark/>
          </w:tcPr>
          <w:p w14:paraId="56634CF1"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Prysznic</w:t>
            </w:r>
          </w:p>
        </w:tc>
        <w:tc>
          <w:tcPr>
            <w:tcW w:w="3069" w:type="dxa"/>
            <w:tcBorders>
              <w:top w:val="nil"/>
              <w:left w:val="nil"/>
              <w:bottom w:val="single" w:sz="4" w:space="0" w:color="auto"/>
              <w:right w:val="single" w:sz="8" w:space="0" w:color="auto"/>
            </w:tcBorders>
            <w:shd w:val="clear" w:color="auto" w:fill="auto"/>
            <w:noWrap/>
            <w:vAlign w:val="bottom"/>
            <w:hideMark/>
          </w:tcPr>
          <w:p w14:paraId="3A8BA05A"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7,12</w:t>
            </w:r>
          </w:p>
        </w:tc>
      </w:tr>
      <w:tr w:rsidR="00494BB4" w:rsidRPr="00B70F3F" w14:paraId="0FE40F66"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4A6DA979"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2.19</w:t>
            </w:r>
          </w:p>
        </w:tc>
        <w:tc>
          <w:tcPr>
            <w:tcW w:w="3226" w:type="dxa"/>
            <w:tcBorders>
              <w:top w:val="nil"/>
              <w:left w:val="nil"/>
              <w:bottom w:val="single" w:sz="4" w:space="0" w:color="auto"/>
              <w:right w:val="single" w:sz="4" w:space="0" w:color="auto"/>
            </w:tcBorders>
            <w:shd w:val="clear" w:color="auto" w:fill="auto"/>
            <w:noWrap/>
            <w:vAlign w:val="bottom"/>
            <w:hideMark/>
          </w:tcPr>
          <w:p w14:paraId="6C0B6FA1"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Toaleta damska</w:t>
            </w:r>
          </w:p>
        </w:tc>
        <w:tc>
          <w:tcPr>
            <w:tcW w:w="3069" w:type="dxa"/>
            <w:tcBorders>
              <w:top w:val="nil"/>
              <w:left w:val="nil"/>
              <w:bottom w:val="single" w:sz="4" w:space="0" w:color="auto"/>
              <w:right w:val="single" w:sz="8" w:space="0" w:color="auto"/>
            </w:tcBorders>
            <w:shd w:val="clear" w:color="auto" w:fill="auto"/>
            <w:noWrap/>
            <w:vAlign w:val="bottom"/>
            <w:hideMark/>
          </w:tcPr>
          <w:p w14:paraId="0DC66A2E"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12,62</w:t>
            </w:r>
          </w:p>
        </w:tc>
      </w:tr>
      <w:tr w:rsidR="00494BB4" w:rsidRPr="00B70F3F" w14:paraId="039DDAC1"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B2F87BC"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2.20</w:t>
            </w:r>
          </w:p>
        </w:tc>
        <w:tc>
          <w:tcPr>
            <w:tcW w:w="3226" w:type="dxa"/>
            <w:tcBorders>
              <w:top w:val="nil"/>
              <w:left w:val="nil"/>
              <w:bottom w:val="single" w:sz="4" w:space="0" w:color="auto"/>
              <w:right w:val="single" w:sz="4" w:space="0" w:color="auto"/>
            </w:tcBorders>
            <w:shd w:val="clear" w:color="auto" w:fill="auto"/>
            <w:noWrap/>
            <w:vAlign w:val="bottom"/>
            <w:hideMark/>
          </w:tcPr>
          <w:p w14:paraId="2976FC4F"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Pomieszczenie Higieny</w:t>
            </w:r>
          </w:p>
        </w:tc>
        <w:tc>
          <w:tcPr>
            <w:tcW w:w="3069" w:type="dxa"/>
            <w:tcBorders>
              <w:top w:val="nil"/>
              <w:left w:val="nil"/>
              <w:bottom w:val="single" w:sz="4" w:space="0" w:color="auto"/>
              <w:right w:val="single" w:sz="8" w:space="0" w:color="auto"/>
            </w:tcBorders>
            <w:shd w:val="clear" w:color="auto" w:fill="auto"/>
            <w:noWrap/>
            <w:vAlign w:val="bottom"/>
            <w:hideMark/>
          </w:tcPr>
          <w:p w14:paraId="54BA2157"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4,02</w:t>
            </w:r>
          </w:p>
        </w:tc>
      </w:tr>
      <w:tr w:rsidR="00494BB4" w:rsidRPr="00B70F3F" w14:paraId="190679BA"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9DDD0EA"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2.21</w:t>
            </w:r>
          </w:p>
        </w:tc>
        <w:tc>
          <w:tcPr>
            <w:tcW w:w="3226" w:type="dxa"/>
            <w:tcBorders>
              <w:top w:val="nil"/>
              <w:left w:val="nil"/>
              <w:bottom w:val="single" w:sz="4" w:space="0" w:color="auto"/>
              <w:right w:val="single" w:sz="4" w:space="0" w:color="auto"/>
            </w:tcBorders>
            <w:shd w:val="clear" w:color="auto" w:fill="auto"/>
            <w:noWrap/>
            <w:vAlign w:val="bottom"/>
            <w:hideMark/>
          </w:tcPr>
          <w:p w14:paraId="2DA480B1"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WC damski</w:t>
            </w:r>
          </w:p>
        </w:tc>
        <w:tc>
          <w:tcPr>
            <w:tcW w:w="3069" w:type="dxa"/>
            <w:tcBorders>
              <w:top w:val="nil"/>
              <w:left w:val="nil"/>
              <w:bottom w:val="single" w:sz="4" w:space="0" w:color="auto"/>
              <w:right w:val="single" w:sz="8" w:space="0" w:color="auto"/>
            </w:tcBorders>
            <w:shd w:val="clear" w:color="auto" w:fill="auto"/>
            <w:noWrap/>
            <w:vAlign w:val="bottom"/>
            <w:hideMark/>
          </w:tcPr>
          <w:p w14:paraId="1AE9DE6B"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15,67</w:t>
            </w:r>
          </w:p>
        </w:tc>
      </w:tr>
      <w:tr w:rsidR="00494BB4" w:rsidRPr="00B70F3F" w14:paraId="03C2E37D"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87899A8"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2.22</w:t>
            </w:r>
          </w:p>
        </w:tc>
        <w:tc>
          <w:tcPr>
            <w:tcW w:w="3226" w:type="dxa"/>
            <w:tcBorders>
              <w:top w:val="nil"/>
              <w:left w:val="nil"/>
              <w:bottom w:val="single" w:sz="4" w:space="0" w:color="auto"/>
              <w:right w:val="single" w:sz="4" w:space="0" w:color="auto"/>
            </w:tcBorders>
            <w:shd w:val="clear" w:color="auto" w:fill="auto"/>
            <w:noWrap/>
            <w:vAlign w:val="bottom"/>
            <w:hideMark/>
          </w:tcPr>
          <w:p w14:paraId="35AB87A4"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Toaleta mężczyzn</w:t>
            </w:r>
          </w:p>
        </w:tc>
        <w:tc>
          <w:tcPr>
            <w:tcW w:w="3069" w:type="dxa"/>
            <w:tcBorders>
              <w:top w:val="nil"/>
              <w:left w:val="nil"/>
              <w:bottom w:val="single" w:sz="4" w:space="0" w:color="auto"/>
              <w:right w:val="single" w:sz="8" w:space="0" w:color="auto"/>
            </w:tcBorders>
            <w:shd w:val="clear" w:color="auto" w:fill="auto"/>
            <w:noWrap/>
            <w:vAlign w:val="bottom"/>
            <w:hideMark/>
          </w:tcPr>
          <w:p w14:paraId="107F6E9B"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15,51</w:t>
            </w:r>
          </w:p>
        </w:tc>
      </w:tr>
      <w:tr w:rsidR="00494BB4" w:rsidRPr="00B70F3F" w14:paraId="3732C752"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69DE835"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2.23</w:t>
            </w:r>
          </w:p>
        </w:tc>
        <w:tc>
          <w:tcPr>
            <w:tcW w:w="3226" w:type="dxa"/>
            <w:tcBorders>
              <w:top w:val="nil"/>
              <w:left w:val="nil"/>
              <w:bottom w:val="single" w:sz="4" w:space="0" w:color="auto"/>
              <w:right w:val="single" w:sz="4" w:space="0" w:color="auto"/>
            </w:tcBorders>
            <w:shd w:val="clear" w:color="auto" w:fill="auto"/>
            <w:noWrap/>
            <w:vAlign w:val="bottom"/>
            <w:hideMark/>
          </w:tcPr>
          <w:p w14:paraId="52E22320"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Przedsionek</w:t>
            </w:r>
          </w:p>
        </w:tc>
        <w:tc>
          <w:tcPr>
            <w:tcW w:w="3069" w:type="dxa"/>
            <w:tcBorders>
              <w:top w:val="nil"/>
              <w:left w:val="nil"/>
              <w:bottom w:val="single" w:sz="4" w:space="0" w:color="auto"/>
              <w:right w:val="single" w:sz="8" w:space="0" w:color="auto"/>
            </w:tcBorders>
            <w:shd w:val="clear" w:color="auto" w:fill="auto"/>
            <w:noWrap/>
            <w:vAlign w:val="bottom"/>
            <w:hideMark/>
          </w:tcPr>
          <w:p w14:paraId="486A75B7"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2,75</w:t>
            </w:r>
          </w:p>
        </w:tc>
      </w:tr>
      <w:tr w:rsidR="00494BB4" w:rsidRPr="00B70F3F" w14:paraId="623B06A4"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2156676"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2.24</w:t>
            </w:r>
          </w:p>
        </w:tc>
        <w:tc>
          <w:tcPr>
            <w:tcW w:w="3226" w:type="dxa"/>
            <w:tcBorders>
              <w:top w:val="nil"/>
              <w:left w:val="nil"/>
              <w:bottom w:val="single" w:sz="4" w:space="0" w:color="auto"/>
              <w:right w:val="single" w:sz="4" w:space="0" w:color="auto"/>
            </w:tcBorders>
            <w:shd w:val="clear" w:color="auto" w:fill="auto"/>
            <w:noWrap/>
            <w:vAlign w:val="bottom"/>
            <w:hideMark/>
          </w:tcPr>
          <w:p w14:paraId="7A089641"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WC mężczyzn</w:t>
            </w:r>
          </w:p>
        </w:tc>
        <w:tc>
          <w:tcPr>
            <w:tcW w:w="3069" w:type="dxa"/>
            <w:tcBorders>
              <w:top w:val="nil"/>
              <w:left w:val="nil"/>
              <w:bottom w:val="single" w:sz="4" w:space="0" w:color="auto"/>
              <w:right w:val="single" w:sz="8" w:space="0" w:color="auto"/>
            </w:tcBorders>
            <w:shd w:val="clear" w:color="auto" w:fill="auto"/>
            <w:noWrap/>
            <w:vAlign w:val="bottom"/>
            <w:hideMark/>
          </w:tcPr>
          <w:p w14:paraId="36793034"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12,56</w:t>
            </w:r>
          </w:p>
        </w:tc>
      </w:tr>
      <w:tr w:rsidR="00494BB4" w:rsidRPr="00B70F3F" w14:paraId="36A94EFF"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D7AB3EC"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2.25</w:t>
            </w:r>
          </w:p>
        </w:tc>
        <w:tc>
          <w:tcPr>
            <w:tcW w:w="3226" w:type="dxa"/>
            <w:tcBorders>
              <w:top w:val="nil"/>
              <w:left w:val="nil"/>
              <w:bottom w:val="single" w:sz="4" w:space="0" w:color="auto"/>
              <w:right w:val="single" w:sz="4" w:space="0" w:color="auto"/>
            </w:tcBorders>
            <w:shd w:val="clear" w:color="auto" w:fill="auto"/>
            <w:noWrap/>
            <w:vAlign w:val="bottom"/>
            <w:hideMark/>
          </w:tcPr>
          <w:p w14:paraId="37551F41"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Przebieralnia</w:t>
            </w:r>
          </w:p>
        </w:tc>
        <w:tc>
          <w:tcPr>
            <w:tcW w:w="3069" w:type="dxa"/>
            <w:tcBorders>
              <w:top w:val="nil"/>
              <w:left w:val="nil"/>
              <w:bottom w:val="single" w:sz="4" w:space="0" w:color="auto"/>
              <w:right w:val="single" w:sz="8" w:space="0" w:color="auto"/>
            </w:tcBorders>
            <w:shd w:val="clear" w:color="auto" w:fill="auto"/>
            <w:noWrap/>
            <w:vAlign w:val="bottom"/>
            <w:hideMark/>
          </w:tcPr>
          <w:p w14:paraId="579CD522"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1,95</w:t>
            </w:r>
          </w:p>
        </w:tc>
      </w:tr>
      <w:tr w:rsidR="00494BB4" w:rsidRPr="00B70F3F" w14:paraId="047AD40B"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84857B8"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2.26</w:t>
            </w:r>
          </w:p>
        </w:tc>
        <w:tc>
          <w:tcPr>
            <w:tcW w:w="3226" w:type="dxa"/>
            <w:tcBorders>
              <w:top w:val="nil"/>
              <w:left w:val="nil"/>
              <w:bottom w:val="single" w:sz="4" w:space="0" w:color="auto"/>
              <w:right w:val="single" w:sz="4" w:space="0" w:color="auto"/>
            </w:tcBorders>
            <w:shd w:val="clear" w:color="auto" w:fill="auto"/>
            <w:noWrap/>
            <w:vAlign w:val="bottom"/>
            <w:hideMark/>
          </w:tcPr>
          <w:p w14:paraId="2A59E179"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Szatnia mężczyzn</w:t>
            </w:r>
          </w:p>
        </w:tc>
        <w:tc>
          <w:tcPr>
            <w:tcW w:w="3069" w:type="dxa"/>
            <w:tcBorders>
              <w:top w:val="nil"/>
              <w:left w:val="nil"/>
              <w:bottom w:val="single" w:sz="4" w:space="0" w:color="auto"/>
              <w:right w:val="single" w:sz="8" w:space="0" w:color="auto"/>
            </w:tcBorders>
            <w:shd w:val="clear" w:color="auto" w:fill="auto"/>
            <w:noWrap/>
            <w:vAlign w:val="bottom"/>
            <w:hideMark/>
          </w:tcPr>
          <w:p w14:paraId="552B9834"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8,27</w:t>
            </w:r>
          </w:p>
        </w:tc>
      </w:tr>
      <w:tr w:rsidR="00494BB4" w:rsidRPr="00B70F3F" w14:paraId="33730982"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725529B"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2.27</w:t>
            </w:r>
          </w:p>
        </w:tc>
        <w:tc>
          <w:tcPr>
            <w:tcW w:w="3226" w:type="dxa"/>
            <w:tcBorders>
              <w:top w:val="nil"/>
              <w:left w:val="nil"/>
              <w:bottom w:val="single" w:sz="4" w:space="0" w:color="auto"/>
              <w:right w:val="single" w:sz="4" w:space="0" w:color="auto"/>
            </w:tcBorders>
            <w:shd w:val="clear" w:color="auto" w:fill="auto"/>
            <w:noWrap/>
            <w:vAlign w:val="bottom"/>
            <w:hideMark/>
          </w:tcPr>
          <w:p w14:paraId="6DDEEF61"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Pokój spotkań</w:t>
            </w:r>
          </w:p>
        </w:tc>
        <w:tc>
          <w:tcPr>
            <w:tcW w:w="3069" w:type="dxa"/>
            <w:tcBorders>
              <w:top w:val="nil"/>
              <w:left w:val="nil"/>
              <w:bottom w:val="single" w:sz="4" w:space="0" w:color="auto"/>
              <w:right w:val="single" w:sz="8" w:space="0" w:color="auto"/>
            </w:tcBorders>
            <w:shd w:val="clear" w:color="auto" w:fill="auto"/>
            <w:noWrap/>
            <w:vAlign w:val="bottom"/>
            <w:hideMark/>
          </w:tcPr>
          <w:p w14:paraId="1C924BCF"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38,18</w:t>
            </w:r>
          </w:p>
        </w:tc>
      </w:tr>
      <w:tr w:rsidR="00494BB4" w:rsidRPr="00B70F3F" w14:paraId="107F57C3"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F409ABD"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2.28</w:t>
            </w:r>
          </w:p>
        </w:tc>
        <w:tc>
          <w:tcPr>
            <w:tcW w:w="3226" w:type="dxa"/>
            <w:tcBorders>
              <w:top w:val="nil"/>
              <w:left w:val="nil"/>
              <w:bottom w:val="single" w:sz="4" w:space="0" w:color="auto"/>
              <w:right w:val="single" w:sz="4" w:space="0" w:color="auto"/>
            </w:tcBorders>
            <w:shd w:val="clear" w:color="auto" w:fill="auto"/>
            <w:noWrap/>
            <w:vAlign w:val="bottom"/>
            <w:hideMark/>
          </w:tcPr>
          <w:p w14:paraId="4C7D2EAF"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Klatka schodowa </w:t>
            </w:r>
          </w:p>
        </w:tc>
        <w:tc>
          <w:tcPr>
            <w:tcW w:w="3069" w:type="dxa"/>
            <w:tcBorders>
              <w:top w:val="nil"/>
              <w:left w:val="nil"/>
              <w:bottom w:val="single" w:sz="4" w:space="0" w:color="auto"/>
              <w:right w:val="single" w:sz="8" w:space="0" w:color="auto"/>
            </w:tcBorders>
            <w:shd w:val="clear" w:color="auto" w:fill="auto"/>
            <w:noWrap/>
            <w:vAlign w:val="bottom"/>
            <w:hideMark/>
          </w:tcPr>
          <w:p w14:paraId="7974CA3C"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16,41</w:t>
            </w:r>
          </w:p>
        </w:tc>
      </w:tr>
      <w:tr w:rsidR="00494BB4" w:rsidRPr="00B70F3F" w14:paraId="022182AF"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0567FFA"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2.29</w:t>
            </w:r>
          </w:p>
        </w:tc>
        <w:tc>
          <w:tcPr>
            <w:tcW w:w="3226" w:type="dxa"/>
            <w:tcBorders>
              <w:top w:val="nil"/>
              <w:left w:val="nil"/>
              <w:bottom w:val="single" w:sz="4" w:space="0" w:color="auto"/>
              <w:right w:val="single" w:sz="4" w:space="0" w:color="auto"/>
            </w:tcBorders>
            <w:shd w:val="clear" w:color="auto" w:fill="auto"/>
            <w:noWrap/>
            <w:vAlign w:val="bottom"/>
            <w:hideMark/>
          </w:tcPr>
          <w:p w14:paraId="11784CC6"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Recepcja</w:t>
            </w:r>
          </w:p>
        </w:tc>
        <w:tc>
          <w:tcPr>
            <w:tcW w:w="3069" w:type="dxa"/>
            <w:tcBorders>
              <w:top w:val="nil"/>
              <w:left w:val="nil"/>
              <w:bottom w:val="single" w:sz="4" w:space="0" w:color="auto"/>
              <w:right w:val="single" w:sz="8" w:space="0" w:color="auto"/>
            </w:tcBorders>
            <w:shd w:val="clear" w:color="auto" w:fill="auto"/>
            <w:noWrap/>
            <w:vAlign w:val="bottom"/>
            <w:hideMark/>
          </w:tcPr>
          <w:p w14:paraId="4F260F30"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20,92</w:t>
            </w:r>
          </w:p>
        </w:tc>
      </w:tr>
      <w:tr w:rsidR="00494BB4" w:rsidRPr="00B70F3F" w14:paraId="5589F0F0"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A9F1BE2"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2.30</w:t>
            </w:r>
          </w:p>
        </w:tc>
        <w:tc>
          <w:tcPr>
            <w:tcW w:w="3226" w:type="dxa"/>
            <w:tcBorders>
              <w:top w:val="nil"/>
              <w:left w:val="nil"/>
              <w:bottom w:val="single" w:sz="4" w:space="0" w:color="auto"/>
              <w:right w:val="single" w:sz="4" w:space="0" w:color="auto"/>
            </w:tcBorders>
            <w:shd w:val="clear" w:color="auto" w:fill="auto"/>
            <w:noWrap/>
            <w:vAlign w:val="bottom"/>
            <w:hideMark/>
          </w:tcPr>
          <w:p w14:paraId="24FDA2AB"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Magazyn personelu </w:t>
            </w:r>
          </w:p>
        </w:tc>
        <w:tc>
          <w:tcPr>
            <w:tcW w:w="3069" w:type="dxa"/>
            <w:tcBorders>
              <w:top w:val="nil"/>
              <w:left w:val="nil"/>
              <w:bottom w:val="single" w:sz="4" w:space="0" w:color="auto"/>
              <w:right w:val="single" w:sz="8" w:space="0" w:color="auto"/>
            </w:tcBorders>
            <w:shd w:val="clear" w:color="auto" w:fill="auto"/>
            <w:noWrap/>
            <w:vAlign w:val="bottom"/>
            <w:hideMark/>
          </w:tcPr>
          <w:p w14:paraId="31564460"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3,96</w:t>
            </w:r>
          </w:p>
        </w:tc>
      </w:tr>
      <w:tr w:rsidR="00494BB4" w:rsidRPr="00B70F3F" w14:paraId="240DFB36"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7ED0DC4"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2.31</w:t>
            </w:r>
          </w:p>
        </w:tc>
        <w:tc>
          <w:tcPr>
            <w:tcW w:w="3226" w:type="dxa"/>
            <w:tcBorders>
              <w:top w:val="nil"/>
              <w:left w:val="nil"/>
              <w:bottom w:val="single" w:sz="4" w:space="0" w:color="auto"/>
              <w:right w:val="single" w:sz="4" w:space="0" w:color="auto"/>
            </w:tcBorders>
            <w:shd w:val="clear" w:color="auto" w:fill="auto"/>
            <w:noWrap/>
            <w:vAlign w:val="bottom"/>
            <w:hideMark/>
          </w:tcPr>
          <w:p w14:paraId="4C35E53B"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Pralnia</w:t>
            </w:r>
          </w:p>
        </w:tc>
        <w:tc>
          <w:tcPr>
            <w:tcW w:w="3069" w:type="dxa"/>
            <w:tcBorders>
              <w:top w:val="nil"/>
              <w:left w:val="nil"/>
              <w:bottom w:val="single" w:sz="4" w:space="0" w:color="auto"/>
              <w:right w:val="single" w:sz="8" w:space="0" w:color="auto"/>
            </w:tcBorders>
            <w:shd w:val="clear" w:color="auto" w:fill="auto"/>
            <w:noWrap/>
            <w:vAlign w:val="bottom"/>
            <w:hideMark/>
          </w:tcPr>
          <w:p w14:paraId="4AA7D7C8"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24,46</w:t>
            </w:r>
          </w:p>
        </w:tc>
      </w:tr>
      <w:tr w:rsidR="00494BB4" w:rsidRPr="00B70F3F" w14:paraId="3E9B40FC"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476AFB24"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2.32</w:t>
            </w:r>
          </w:p>
        </w:tc>
        <w:tc>
          <w:tcPr>
            <w:tcW w:w="3226" w:type="dxa"/>
            <w:tcBorders>
              <w:top w:val="nil"/>
              <w:left w:val="nil"/>
              <w:bottom w:val="single" w:sz="4" w:space="0" w:color="auto"/>
              <w:right w:val="single" w:sz="4" w:space="0" w:color="auto"/>
            </w:tcBorders>
            <w:shd w:val="clear" w:color="auto" w:fill="auto"/>
            <w:noWrap/>
            <w:vAlign w:val="bottom"/>
            <w:hideMark/>
          </w:tcPr>
          <w:p w14:paraId="6E317A94"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Hall</w:t>
            </w:r>
          </w:p>
        </w:tc>
        <w:tc>
          <w:tcPr>
            <w:tcW w:w="3069" w:type="dxa"/>
            <w:tcBorders>
              <w:top w:val="nil"/>
              <w:left w:val="nil"/>
              <w:bottom w:val="single" w:sz="4" w:space="0" w:color="auto"/>
              <w:right w:val="single" w:sz="8" w:space="0" w:color="auto"/>
            </w:tcBorders>
            <w:shd w:val="clear" w:color="auto" w:fill="auto"/>
            <w:noWrap/>
            <w:vAlign w:val="bottom"/>
            <w:hideMark/>
          </w:tcPr>
          <w:p w14:paraId="7B386C2F"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48,6</w:t>
            </w:r>
          </w:p>
        </w:tc>
      </w:tr>
      <w:tr w:rsidR="00494BB4" w:rsidRPr="00B70F3F" w14:paraId="41ACB5DF"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518CB67"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2.33</w:t>
            </w:r>
          </w:p>
        </w:tc>
        <w:tc>
          <w:tcPr>
            <w:tcW w:w="3226" w:type="dxa"/>
            <w:tcBorders>
              <w:top w:val="nil"/>
              <w:left w:val="nil"/>
              <w:bottom w:val="single" w:sz="4" w:space="0" w:color="auto"/>
              <w:right w:val="single" w:sz="4" w:space="0" w:color="auto"/>
            </w:tcBorders>
            <w:shd w:val="clear" w:color="auto" w:fill="auto"/>
            <w:noWrap/>
            <w:vAlign w:val="bottom"/>
            <w:hideMark/>
          </w:tcPr>
          <w:p w14:paraId="03400FAE"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Jadalnia</w:t>
            </w:r>
          </w:p>
        </w:tc>
        <w:tc>
          <w:tcPr>
            <w:tcW w:w="3069" w:type="dxa"/>
            <w:tcBorders>
              <w:top w:val="nil"/>
              <w:left w:val="nil"/>
              <w:bottom w:val="single" w:sz="4" w:space="0" w:color="auto"/>
              <w:right w:val="single" w:sz="8" w:space="0" w:color="auto"/>
            </w:tcBorders>
            <w:shd w:val="clear" w:color="auto" w:fill="auto"/>
            <w:noWrap/>
            <w:vAlign w:val="bottom"/>
            <w:hideMark/>
          </w:tcPr>
          <w:p w14:paraId="4BA630D8"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41,23</w:t>
            </w:r>
          </w:p>
        </w:tc>
      </w:tr>
      <w:tr w:rsidR="00494BB4" w:rsidRPr="00B70F3F" w14:paraId="739DF43B"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9CA0FF8"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2.34</w:t>
            </w:r>
          </w:p>
        </w:tc>
        <w:tc>
          <w:tcPr>
            <w:tcW w:w="3226" w:type="dxa"/>
            <w:tcBorders>
              <w:top w:val="nil"/>
              <w:left w:val="nil"/>
              <w:bottom w:val="single" w:sz="4" w:space="0" w:color="auto"/>
              <w:right w:val="single" w:sz="4" w:space="0" w:color="auto"/>
            </w:tcBorders>
            <w:shd w:val="clear" w:color="auto" w:fill="auto"/>
            <w:noWrap/>
            <w:vAlign w:val="bottom"/>
            <w:hideMark/>
          </w:tcPr>
          <w:p w14:paraId="77D35C68"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Zmywalnia</w:t>
            </w:r>
          </w:p>
        </w:tc>
        <w:tc>
          <w:tcPr>
            <w:tcW w:w="3069" w:type="dxa"/>
            <w:tcBorders>
              <w:top w:val="nil"/>
              <w:left w:val="nil"/>
              <w:bottom w:val="single" w:sz="4" w:space="0" w:color="auto"/>
              <w:right w:val="single" w:sz="8" w:space="0" w:color="auto"/>
            </w:tcBorders>
            <w:shd w:val="clear" w:color="auto" w:fill="auto"/>
            <w:noWrap/>
            <w:vAlign w:val="bottom"/>
            <w:hideMark/>
          </w:tcPr>
          <w:p w14:paraId="028CEE48"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5,03</w:t>
            </w:r>
          </w:p>
        </w:tc>
      </w:tr>
      <w:tr w:rsidR="00494BB4" w:rsidRPr="00B70F3F" w14:paraId="684C853B"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DAF5E7F"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2.35</w:t>
            </w:r>
          </w:p>
        </w:tc>
        <w:tc>
          <w:tcPr>
            <w:tcW w:w="3226" w:type="dxa"/>
            <w:tcBorders>
              <w:top w:val="nil"/>
              <w:left w:val="nil"/>
              <w:bottom w:val="single" w:sz="4" w:space="0" w:color="auto"/>
              <w:right w:val="single" w:sz="4" w:space="0" w:color="auto"/>
            </w:tcBorders>
            <w:shd w:val="clear" w:color="auto" w:fill="auto"/>
            <w:noWrap/>
            <w:vAlign w:val="bottom"/>
            <w:hideMark/>
          </w:tcPr>
          <w:p w14:paraId="1BC8D746"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Korytarz</w:t>
            </w:r>
          </w:p>
        </w:tc>
        <w:tc>
          <w:tcPr>
            <w:tcW w:w="3069" w:type="dxa"/>
            <w:tcBorders>
              <w:top w:val="nil"/>
              <w:left w:val="nil"/>
              <w:bottom w:val="single" w:sz="4" w:space="0" w:color="auto"/>
              <w:right w:val="single" w:sz="8" w:space="0" w:color="auto"/>
            </w:tcBorders>
            <w:shd w:val="clear" w:color="auto" w:fill="auto"/>
            <w:noWrap/>
            <w:vAlign w:val="bottom"/>
            <w:hideMark/>
          </w:tcPr>
          <w:p w14:paraId="02F7678F"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23,61</w:t>
            </w:r>
          </w:p>
        </w:tc>
      </w:tr>
      <w:tr w:rsidR="00494BB4" w:rsidRPr="00B70F3F" w14:paraId="519307B2"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AA00FB0"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2.36</w:t>
            </w:r>
          </w:p>
        </w:tc>
        <w:tc>
          <w:tcPr>
            <w:tcW w:w="3226" w:type="dxa"/>
            <w:tcBorders>
              <w:top w:val="nil"/>
              <w:left w:val="nil"/>
              <w:bottom w:val="single" w:sz="4" w:space="0" w:color="auto"/>
              <w:right w:val="single" w:sz="4" w:space="0" w:color="auto"/>
            </w:tcBorders>
            <w:shd w:val="clear" w:color="auto" w:fill="auto"/>
            <w:noWrap/>
            <w:vAlign w:val="bottom"/>
            <w:hideMark/>
          </w:tcPr>
          <w:p w14:paraId="4986A8F4"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Pokój przygot. </w:t>
            </w:r>
          </w:p>
        </w:tc>
        <w:tc>
          <w:tcPr>
            <w:tcW w:w="3069" w:type="dxa"/>
            <w:tcBorders>
              <w:top w:val="nil"/>
              <w:left w:val="nil"/>
              <w:bottom w:val="single" w:sz="4" w:space="0" w:color="auto"/>
              <w:right w:val="single" w:sz="8" w:space="0" w:color="auto"/>
            </w:tcBorders>
            <w:shd w:val="clear" w:color="auto" w:fill="auto"/>
            <w:noWrap/>
            <w:vAlign w:val="bottom"/>
            <w:hideMark/>
          </w:tcPr>
          <w:p w14:paraId="4E0C868F"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9,57</w:t>
            </w:r>
          </w:p>
        </w:tc>
      </w:tr>
      <w:tr w:rsidR="00494BB4" w:rsidRPr="00B70F3F" w14:paraId="189C4FCE"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09B1926"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2.37</w:t>
            </w:r>
          </w:p>
        </w:tc>
        <w:tc>
          <w:tcPr>
            <w:tcW w:w="3226" w:type="dxa"/>
            <w:tcBorders>
              <w:top w:val="nil"/>
              <w:left w:val="nil"/>
              <w:bottom w:val="single" w:sz="4" w:space="0" w:color="auto"/>
              <w:right w:val="single" w:sz="4" w:space="0" w:color="auto"/>
            </w:tcBorders>
            <w:shd w:val="clear" w:color="auto" w:fill="auto"/>
            <w:noWrap/>
            <w:vAlign w:val="bottom"/>
            <w:hideMark/>
          </w:tcPr>
          <w:p w14:paraId="29208658"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Prod. Chłod. </w:t>
            </w:r>
          </w:p>
        </w:tc>
        <w:tc>
          <w:tcPr>
            <w:tcW w:w="3069" w:type="dxa"/>
            <w:tcBorders>
              <w:top w:val="nil"/>
              <w:left w:val="nil"/>
              <w:bottom w:val="single" w:sz="4" w:space="0" w:color="auto"/>
              <w:right w:val="single" w:sz="8" w:space="0" w:color="auto"/>
            </w:tcBorders>
            <w:shd w:val="clear" w:color="auto" w:fill="auto"/>
            <w:noWrap/>
            <w:vAlign w:val="bottom"/>
            <w:hideMark/>
          </w:tcPr>
          <w:p w14:paraId="5FCEB901"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8,8</w:t>
            </w:r>
          </w:p>
        </w:tc>
      </w:tr>
      <w:tr w:rsidR="00494BB4" w:rsidRPr="00B70F3F" w14:paraId="62CE5225" w14:textId="77777777" w:rsidTr="0002434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FAE4FA7"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2.38</w:t>
            </w:r>
          </w:p>
        </w:tc>
        <w:tc>
          <w:tcPr>
            <w:tcW w:w="3226" w:type="dxa"/>
            <w:tcBorders>
              <w:top w:val="nil"/>
              <w:left w:val="nil"/>
              <w:bottom w:val="single" w:sz="4" w:space="0" w:color="auto"/>
              <w:right w:val="single" w:sz="4" w:space="0" w:color="auto"/>
            </w:tcBorders>
            <w:shd w:val="clear" w:color="auto" w:fill="auto"/>
            <w:noWrap/>
            <w:vAlign w:val="bottom"/>
            <w:hideMark/>
          </w:tcPr>
          <w:p w14:paraId="1D328DE4"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Magazyn</w:t>
            </w:r>
          </w:p>
        </w:tc>
        <w:tc>
          <w:tcPr>
            <w:tcW w:w="3069" w:type="dxa"/>
            <w:tcBorders>
              <w:top w:val="nil"/>
              <w:left w:val="nil"/>
              <w:bottom w:val="single" w:sz="4" w:space="0" w:color="auto"/>
              <w:right w:val="single" w:sz="8" w:space="0" w:color="auto"/>
            </w:tcBorders>
            <w:shd w:val="clear" w:color="auto" w:fill="auto"/>
            <w:noWrap/>
            <w:vAlign w:val="bottom"/>
            <w:hideMark/>
          </w:tcPr>
          <w:p w14:paraId="377A1D99"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9,03</w:t>
            </w:r>
          </w:p>
        </w:tc>
      </w:tr>
      <w:tr w:rsidR="00494BB4" w:rsidRPr="00B70F3F" w14:paraId="4912C45B" w14:textId="77777777" w:rsidTr="0002434C">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322DEF"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lastRenderedPageBreak/>
              <w:t xml:space="preserve"> 2.39</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4018F128"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Obieralnia ziemniaków</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17E86260"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3,64</w:t>
            </w:r>
          </w:p>
        </w:tc>
      </w:tr>
      <w:tr w:rsidR="00494BB4" w:rsidRPr="00B70F3F" w14:paraId="5F8B1DB2"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003BBD6"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2.40</w:t>
            </w:r>
          </w:p>
        </w:tc>
        <w:tc>
          <w:tcPr>
            <w:tcW w:w="3226" w:type="dxa"/>
            <w:tcBorders>
              <w:top w:val="nil"/>
              <w:left w:val="nil"/>
              <w:bottom w:val="single" w:sz="4" w:space="0" w:color="auto"/>
              <w:right w:val="single" w:sz="4" w:space="0" w:color="auto"/>
            </w:tcBorders>
            <w:shd w:val="clear" w:color="auto" w:fill="auto"/>
            <w:noWrap/>
            <w:vAlign w:val="bottom"/>
            <w:hideMark/>
          </w:tcPr>
          <w:p w14:paraId="5A49E658"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Mycie jaj</w:t>
            </w:r>
          </w:p>
        </w:tc>
        <w:tc>
          <w:tcPr>
            <w:tcW w:w="3069" w:type="dxa"/>
            <w:tcBorders>
              <w:top w:val="nil"/>
              <w:left w:val="nil"/>
              <w:bottom w:val="single" w:sz="4" w:space="0" w:color="auto"/>
              <w:right w:val="single" w:sz="8" w:space="0" w:color="auto"/>
            </w:tcBorders>
            <w:shd w:val="clear" w:color="auto" w:fill="auto"/>
            <w:noWrap/>
            <w:vAlign w:val="bottom"/>
            <w:hideMark/>
          </w:tcPr>
          <w:p w14:paraId="6016A37F"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2,19</w:t>
            </w:r>
          </w:p>
        </w:tc>
      </w:tr>
      <w:tr w:rsidR="00494BB4" w:rsidRPr="00B70F3F" w14:paraId="45C5490C"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6FF1857"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2.41</w:t>
            </w:r>
          </w:p>
        </w:tc>
        <w:tc>
          <w:tcPr>
            <w:tcW w:w="3226" w:type="dxa"/>
            <w:tcBorders>
              <w:top w:val="nil"/>
              <w:left w:val="nil"/>
              <w:bottom w:val="single" w:sz="4" w:space="0" w:color="auto"/>
              <w:right w:val="single" w:sz="4" w:space="0" w:color="auto"/>
            </w:tcBorders>
            <w:shd w:val="clear" w:color="auto" w:fill="auto"/>
            <w:noWrap/>
            <w:vAlign w:val="bottom"/>
            <w:hideMark/>
          </w:tcPr>
          <w:p w14:paraId="3355CA47"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Pomieszczenie porządkowe</w:t>
            </w:r>
          </w:p>
        </w:tc>
        <w:tc>
          <w:tcPr>
            <w:tcW w:w="3069" w:type="dxa"/>
            <w:tcBorders>
              <w:top w:val="nil"/>
              <w:left w:val="nil"/>
              <w:bottom w:val="single" w:sz="4" w:space="0" w:color="auto"/>
              <w:right w:val="single" w:sz="8" w:space="0" w:color="auto"/>
            </w:tcBorders>
            <w:shd w:val="clear" w:color="auto" w:fill="auto"/>
            <w:noWrap/>
            <w:vAlign w:val="bottom"/>
            <w:hideMark/>
          </w:tcPr>
          <w:p w14:paraId="7D3DC541"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1,35</w:t>
            </w:r>
          </w:p>
        </w:tc>
      </w:tr>
      <w:tr w:rsidR="00494BB4" w:rsidRPr="00B70F3F" w14:paraId="5BF79752" w14:textId="77777777" w:rsidTr="00A602F8">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C9023B5"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2.42</w:t>
            </w:r>
          </w:p>
        </w:tc>
        <w:tc>
          <w:tcPr>
            <w:tcW w:w="3226" w:type="dxa"/>
            <w:tcBorders>
              <w:top w:val="nil"/>
              <w:left w:val="nil"/>
              <w:bottom w:val="single" w:sz="4" w:space="0" w:color="auto"/>
              <w:right w:val="single" w:sz="4" w:space="0" w:color="auto"/>
            </w:tcBorders>
            <w:shd w:val="clear" w:color="auto" w:fill="auto"/>
            <w:noWrap/>
            <w:vAlign w:val="bottom"/>
            <w:hideMark/>
          </w:tcPr>
          <w:p w14:paraId="00B6A223"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Pom. Socjalne</w:t>
            </w:r>
          </w:p>
        </w:tc>
        <w:tc>
          <w:tcPr>
            <w:tcW w:w="3069" w:type="dxa"/>
            <w:tcBorders>
              <w:top w:val="nil"/>
              <w:left w:val="nil"/>
              <w:bottom w:val="single" w:sz="4" w:space="0" w:color="auto"/>
              <w:right w:val="single" w:sz="8" w:space="0" w:color="auto"/>
            </w:tcBorders>
            <w:shd w:val="clear" w:color="auto" w:fill="auto"/>
            <w:noWrap/>
            <w:vAlign w:val="bottom"/>
            <w:hideMark/>
          </w:tcPr>
          <w:p w14:paraId="7976C1D9"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4,76</w:t>
            </w:r>
          </w:p>
        </w:tc>
      </w:tr>
      <w:tr w:rsidR="00494BB4" w:rsidRPr="00B70F3F" w14:paraId="3D612881" w14:textId="77777777" w:rsidTr="00A602F8">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7502F9"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2.43</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57FFF0A8"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Szatnia</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10C053F2"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4,25</w:t>
            </w:r>
          </w:p>
        </w:tc>
      </w:tr>
      <w:tr w:rsidR="00494BB4" w:rsidRPr="00B70F3F" w14:paraId="2D29ED28" w14:textId="77777777" w:rsidTr="00A602F8">
        <w:trPr>
          <w:trHeight w:val="315"/>
        </w:trPr>
        <w:tc>
          <w:tcPr>
            <w:tcW w:w="1125" w:type="dxa"/>
            <w:tcBorders>
              <w:top w:val="nil"/>
              <w:left w:val="single" w:sz="8" w:space="0" w:color="auto"/>
              <w:bottom w:val="single" w:sz="8" w:space="0" w:color="auto"/>
              <w:right w:val="single" w:sz="4" w:space="0" w:color="auto"/>
            </w:tcBorders>
            <w:shd w:val="clear" w:color="auto" w:fill="auto"/>
            <w:noWrap/>
            <w:vAlign w:val="bottom"/>
            <w:hideMark/>
          </w:tcPr>
          <w:p w14:paraId="535BC28A"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 xml:space="preserve"> 2.44</w:t>
            </w:r>
          </w:p>
        </w:tc>
        <w:tc>
          <w:tcPr>
            <w:tcW w:w="3226" w:type="dxa"/>
            <w:tcBorders>
              <w:top w:val="nil"/>
              <w:left w:val="nil"/>
              <w:bottom w:val="single" w:sz="4" w:space="0" w:color="auto"/>
              <w:right w:val="single" w:sz="4" w:space="0" w:color="auto"/>
            </w:tcBorders>
            <w:shd w:val="clear" w:color="auto" w:fill="auto"/>
            <w:noWrap/>
            <w:vAlign w:val="bottom"/>
            <w:hideMark/>
          </w:tcPr>
          <w:p w14:paraId="024314A2" w14:textId="77777777" w:rsidR="00494BB4" w:rsidRPr="00697CA5" w:rsidRDefault="00494BB4" w:rsidP="00A602F8">
            <w:pPr>
              <w:spacing w:line="240" w:lineRule="auto"/>
              <w:jc w:val="lef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Toaleta</w:t>
            </w:r>
          </w:p>
        </w:tc>
        <w:tc>
          <w:tcPr>
            <w:tcW w:w="3069" w:type="dxa"/>
            <w:tcBorders>
              <w:top w:val="nil"/>
              <w:left w:val="nil"/>
              <w:bottom w:val="single" w:sz="4" w:space="0" w:color="auto"/>
              <w:right w:val="single" w:sz="8" w:space="0" w:color="auto"/>
            </w:tcBorders>
            <w:shd w:val="clear" w:color="auto" w:fill="auto"/>
            <w:noWrap/>
            <w:vAlign w:val="bottom"/>
            <w:hideMark/>
          </w:tcPr>
          <w:p w14:paraId="627B3EED" w14:textId="77777777" w:rsidR="00494BB4" w:rsidRPr="00697CA5" w:rsidRDefault="00494BB4" w:rsidP="00A602F8">
            <w:pPr>
              <w:spacing w:line="240" w:lineRule="auto"/>
              <w:jc w:val="right"/>
              <w:rPr>
                <w:rFonts w:asciiTheme="minorHAnsi" w:eastAsia="Times New Roman" w:hAnsiTheme="minorHAnsi" w:cstheme="minorHAnsi"/>
                <w:color w:val="000000"/>
                <w:sz w:val="22"/>
                <w:szCs w:val="22"/>
              </w:rPr>
            </w:pPr>
            <w:r w:rsidRPr="00697CA5">
              <w:rPr>
                <w:rFonts w:asciiTheme="minorHAnsi" w:eastAsia="Times New Roman" w:hAnsiTheme="minorHAnsi" w:cstheme="minorHAnsi"/>
                <w:color w:val="000000"/>
                <w:sz w:val="22"/>
                <w:szCs w:val="22"/>
              </w:rPr>
              <w:t>3,12</w:t>
            </w:r>
          </w:p>
        </w:tc>
      </w:tr>
      <w:tr w:rsidR="00494BB4" w:rsidRPr="00B70F3F" w14:paraId="64FDB4A9" w14:textId="77777777" w:rsidTr="00A602F8">
        <w:trPr>
          <w:trHeight w:val="315"/>
        </w:trPr>
        <w:tc>
          <w:tcPr>
            <w:tcW w:w="4351" w:type="dxa"/>
            <w:gridSpan w:val="2"/>
            <w:tcBorders>
              <w:top w:val="single" w:sz="8" w:space="0" w:color="auto"/>
              <w:left w:val="single" w:sz="8" w:space="0" w:color="auto"/>
              <w:bottom w:val="single" w:sz="8" w:space="0" w:color="auto"/>
              <w:right w:val="nil"/>
            </w:tcBorders>
            <w:shd w:val="clear" w:color="auto" w:fill="auto"/>
            <w:noWrap/>
            <w:vAlign w:val="center"/>
            <w:hideMark/>
          </w:tcPr>
          <w:p w14:paraId="3C7BE6F5" w14:textId="77777777" w:rsidR="00494BB4" w:rsidRPr="00697CA5" w:rsidRDefault="00494BB4" w:rsidP="00A602F8">
            <w:pPr>
              <w:spacing w:line="240" w:lineRule="auto"/>
              <w:jc w:val="right"/>
              <w:rPr>
                <w:rFonts w:asciiTheme="minorHAnsi" w:eastAsia="Times New Roman" w:hAnsiTheme="minorHAnsi" w:cstheme="minorHAnsi"/>
                <w:b/>
                <w:bCs/>
                <w:color w:val="000000"/>
                <w:sz w:val="22"/>
                <w:szCs w:val="22"/>
              </w:rPr>
            </w:pPr>
            <w:r w:rsidRPr="00697CA5">
              <w:rPr>
                <w:rFonts w:asciiTheme="minorHAnsi" w:eastAsia="Times New Roman" w:hAnsiTheme="minorHAnsi" w:cstheme="minorHAnsi"/>
                <w:b/>
                <w:bCs/>
                <w:color w:val="000000"/>
                <w:sz w:val="22"/>
                <w:szCs w:val="22"/>
              </w:rPr>
              <w:t>SUMA</w:t>
            </w:r>
          </w:p>
        </w:tc>
        <w:tc>
          <w:tcPr>
            <w:tcW w:w="306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8580D28" w14:textId="77777777" w:rsidR="00494BB4" w:rsidRPr="00697CA5" w:rsidRDefault="00494BB4" w:rsidP="00A602F8">
            <w:pPr>
              <w:spacing w:line="240" w:lineRule="auto"/>
              <w:jc w:val="right"/>
              <w:rPr>
                <w:rFonts w:asciiTheme="minorHAnsi" w:eastAsia="Times New Roman" w:hAnsiTheme="minorHAnsi" w:cstheme="minorHAnsi"/>
                <w:b/>
                <w:bCs/>
                <w:color w:val="000000"/>
                <w:sz w:val="22"/>
                <w:szCs w:val="22"/>
              </w:rPr>
            </w:pPr>
            <w:r w:rsidRPr="00697CA5">
              <w:rPr>
                <w:rFonts w:asciiTheme="minorHAnsi" w:eastAsia="Times New Roman" w:hAnsiTheme="minorHAnsi" w:cstheme="minorHAnsi"/>
                <w:b/>
                <w:bCs/>
                <w:color w:val="000000"/>
                <w:sz w:val="22"/>
                <w:szCs w:val="22"/>
              </w:rPr>
              <w:t>1069,77</w:t>
            </w:r>
          </w:p>
        </w:tc>
      </w:tr>
      <w:tr w:rsidR="00494BB4" w:rsidRPr="00B70F3F" w14:paraId="1BF4ADE4" w14:textId="77777777" w:rsidTr="00A602F8">
        <w:trPr>
          <w:trHeight w:val="315"/>
        </w:trPr>
        <w:tc>
          <w:tcPr>
            <w:tcW w:w="4351" w:type="dxa"/>
            <w:gridSpan w:val="2"/>
            <w:tcBorders>
              <w:top w:val="single" w:sz="8" w:space="0" w:color="auto"/>
              <w:left w:val="single" w:sz="8" w:space="0" w:color="auto"/>
              <w:bottom w:val="single" w:sz="8" w:space="0" w:color="auto"/>
              <w:right w:val="nil"/>
            </w:tcBorders>
            <w:shd w:val="clear" w:color="auto" w:fill="auto"/>
            <w:noWrap/>
            <w:vAlign w:val="center"/>
          </w:tcPr>
          <w:p w14:paraId="74089E6B" w14:textId="77777777" w:rsidR="00494BB4" w:rsidRPr="00697CA5" w:rsidRDefault="00494BB4" w:rsidP="00A602F8">
            <w:pPr>
              <w:spacing w:line="240" w:lineRule="auto"/>
              <w:jc w:val="right"/>
              <w:rPr>
                <w:rFonts w:asciiTheme="minorHAnsi" w:eastAsia="Times New Roman" w:hAnsiTheme="minorHAnsi" w:cstheme="minorHAnsi"/>
                <w:b/>
                <w:bCs/>
                <w:color w:val="000000"/>
                <w:sz w:val="22"/>
                <w:szCs w:val="22"/>
              </w:rPr>
            </w:pPr>
            <w:r w:rsidRPr="00697CA5">
              <w:rPr>
                <w:rFonts w:asciiTheme="minorHAnsi" w:eastAsia="Times New Roman" w:hAnsiTheme="minorHAnsi" w:cstheme="minorHAnsi"/>
                <w:b/>
                <w:bCs/>
                <w:color w:val="000000"/>
                <w:sz w:val="22"/>
                <w:szCs w:val="22"/>
              </w:rPr>
              <w:t>SUMA</w:t>
            </w:r>
          </w:p>
        </w:tc>
        <w:tc>
          <w:tcPr>
            <w:tcW w:w="306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09B265B6" w14:textId="77777777" w:rsidR="00494BB4" w:rsidRPr="00697CA5" w:rsidRDefault="00494BB4" w:rsidP="00A602F8">
            <w:pPr>
              <w:spacing w:line="240" w:lineRule="auto"/>
              <w:jc w:val="right"/>
              <w:rPr>
                <w:rFonts w:asciiTheme="minorHAnsi" w:eastAsia="Times New Roman" w:hAnsiTheme="minorHAnsi" w:cstheme="minorHAnsi"/>
                <w:b/>
                <w:bCs/>
                <w:color w:val="000000"/>
                <w:sz w:val="22"/>
                <w:szCs w:val="22"/>
              </w:rPr>
            </w:pPr>
            <w:r w:rsidRPr="00697CA5">
              <w:rPr>
                <w:rFonts w:asciiTheme="minorHAnsi" w:eastAsia="Times New Roman" w:hAnsiTheme="minorHAnsi" w:cstheme="minorHAnsi"/>
                <w:b/>
                <w:bCs/>
                <w:color w:val="000000"/>
                <w:sz w:val="22"/>
                <w:szCs w:val="22"/>
              </w:rPr>
              <w:t>32248,7</w:t>
            </w:r>
          </w:p>
        </w:tc>
      </w:tr>
    </w:tbl>
    <w:p w14:paraId="14BFD534" w14:textId="77777777" w:rsidR="00494BB4" w:rsidRDefault="00494BB4" w:rsidP="00A568D5">
      <w:pPr>
        <w:pStyle w:val="ALFAN2"/>
        <w:rPr>
          <w:b/>
          <w:bCs w:val="0"/>
          <w:sz w:val="24"/>
          <w:szCs w:val="22"/>
        </w:rPr>
      </w:pPr>
      <w:bookmarkStart w:id="90" w:name="_Toc146020459"/>
      <w:bookmarkStart w:id="91" w:name="_Toc146020847"/>
      <w:bookmarkStart w:id="92" w:name="_Toc149290612"/>
      <w:r w:rsidRPr="009430CC">
        <w:rPr>
          <w:b/>
          <w:bCs w:val="0"/>
          <w:sz w:val="24"/>
          <w:szCs w:val="22"/>
        </w:rPr>
        <w:t>Stan projektowany</w:t>
      </w:r>
      <w:bookmarkEnd w:id="90"/>
      <w:bookmarkEnd w:id="91"/>
      <w:bookmarkEnd w:id="92"/>
    </w:p>
    <w:tbl>
      <w:tblPr>
        <w:tblW w:w="8200" w:type="dxa"/>
        <w:tblCellMar>
          <w:left w:w="70" w:type="dxa"/>
          <w:right w:w="70" w:type="dxa"/>
        </w:tblCellMar>
        <w:tblLook w:val="04A0" w:firstRow="1" w:lastRow="0" w:firstColumn="1" w:lastColumn="0" w:noHBand="0" w:noVBand="1"/>
      </w:tblPr>
      <w:tblGrid>
        <w:gridCol w:w="639"/>
        <w:gridCol w:w="2727"/>
        <w:gridCol w:w="1758"/>
        <w:gridCol w:w="1341"/>
        <w:gridCol w:w="1735"/>
      </w:tblGrid>
      <w:tr w:rsidR="003D622B" w:rsidRPr="003D622B" w14:paraId="23740BD2" w14:textId="77777777" w:rsidTr="008E723B">
        <w:trPr>
          <w:trHeight w:val="300"/>
        </w:trPr>
        <w:tc>
          <w:tcPr>
            <w:tcW w:w="5124" w:type="dxa"/>
            <w:gridSpan w:val="3"/>
            <w:tcBorders>
              <w:top w:val="single" w:sz="4" w:space="0" w:color="auto"/>
              <w:left w:val="single" w:sz="4" w:space="0" w:color="auto"/>
              <w:bottom w:val="single" w:sz="4" w:space="0" w:color="auto"/>
              <w:right w:val="nil"/>
            </w:tcBorders>
            <w:shd w:val="clear" w:color="auto" w:fill="auto"/>
            <w:noWrap/>
            <w:vAlign w:val="center"/>
            <w:hideMark/>
          </w:tcPr>
          <w:p w14:paraId="464A962A"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Piwnica -1</w:t>
            </w:r>
          </w:p>
        </w:tc>
        <w:tc>
          <w:tcPr>
            <w:tcW w:w="1341" w:type="dxa"/>
            <w:tcBorders>
              <w:top w:val="single" w:sz="4" w:space="0" w:color="auto"/>
              <w:left w:val="nil"/>
              <w:bottom w:val="nil"/>
              <w:right w:val="nil"/>
            </w:tcBorders>
            <w:shd w:val="clear" w:color="auto" w:fill="auto"/>
            <w:noWrap/>
            <w:vAlign w:val="bottom"/>
            <w:hideMark/>
          </w:tcPr>
          <w:p w14:paraId="366FABCA"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1735" w:type="dxa"/>
            <w:tcBorders>
              <w:top w:val="single" w:sz="4" w:space="0" w:color="auto"/>
              <w:left w:val="nil"/>
              <w:bottom w:val="nil"/>
              <w:right w:val="single" w:sz="4" w:space="0" w:color="auto"/>
            </w:tcBorders>
            <w:shd w:val="clear" w:color="auto" w:fill="auto"/>
            <w:noWrap/>
            <w:vAlign w:val="bottom"/>
            <w:hideMark/>
          </w:tcPr>
          <w:p w14:paraId="751E38C0"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690CD299"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5F64AAF"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Nr.</w:t>
            </w:r>
          </w:p>
        </w:tc>
        <w:tc>
          <w:tcPr>
            <w:tcW w:w="2727" w:type="dxa"/>
            <w:tcBorders>
              <w:top w:val="nil"/>
              <w:left w:val="nil"/>
              <w:bottom w:val="single" w:sz="4" w:space="0" w:color="auto"/>
              <w:right w:val="single" w:sz="4" w:space="0" w:color="auto"/>
            </w:tcBorders>
            <w:shd w:val="clear" w:color="auto" w:fill="auto"/>
            <w:vAlign w:val="center"/>
            <w:hideMark/>
          </w:tcPr>
          <w:p w14:paraId="449BFBC8"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Nazwa powierzchni użytkowej</w:t>
            </w:r>
          </w:p>
        </w:tc>
        <w:tc>
          <w:tcPr>
            <w:tcW w:w="1758" w:type="dxa"/>
            <w:tcBorders>
              <w:top w:val="nil"/>
              <w:left w:val="nil"/>
              <w:bottom w:val="single" w:sz="4" w:space="0" w:color="auto"/>
              <w:right w:val="single" w:sz="4" w:space="0" w:color="auto"/>
            </w:tcBorders>
            <w:shd w:val="clear" w:color="auto" w:fill="auto"/>
            <w:vAlign w:val="center"/>
            <w:hideMark/>
          </w:tcPr>
          <w:p w14:paraId="2F170A30"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Powierzchnia [m2]</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14:paraId="21EEA7CF"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Wysokość</w:t>
            </w:r>
          </w:p>
        </w:tc>
        <w:tc>
          <w:tcPr>
            <w:tcW w:w="1735" w:type="dxa"/>
            <w:tcBorders>
              <w:top w:val="nil"/>
              <w:left w:val="nil"/>
              <w:bottom w:val="nil"/>
              <w:right w:val="single" w:sz="4" w:space="0" w:color="auto"/>
            </w:tcBorders>
            <w:shd w:val="clear" w:color="auto" w:fill="auto"/>
            <w:noWrap/>
            <w:vAlign w:val="bottom"/>
            <w:hideMark/>
          </w:tcPr>
          <w:p w14:paraId="5BA877E7"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79D188B9" w14:textId="77777777" w:rsidTr="003D622B">
        <w:trPr>
          <w:trHeight w:val="300"/>
        </w:trPr>
        <w:tc>
          <w:tcPr>
            <w:tcW w:w="639" w:type="dxa"/>
            <w:tcBorders>
              <w:top w:val="nil"/>
              <w:left w:val="single" w:sz="4" w:space="0" w:color="auto"/>
              <w:bottom w:val="nil"/>
              <w:right w:val="single" w:sz="4" w:space="0" w:color="auto"/>
            </w:tcBorders>
            <w:shd w:val="clear" w:color="auto" w:fill="auto"/>
            <w:noWrap/>
            <w:vAlign w:val="center"/>
            <w:hideMark/>
          </w:tcPr>
          <w:p w14:paraId="2BF83730" w14:textId="1B0162C7" w:rsidR="003D622B" w:rsidRPr="003D622B" w:rsidRDefault="008E723B" w:rsidP="003D622B">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r w:rsidR="003D622B" w:rsidRPr="003D622B">
              <w:rPr>
                <w:rFonts w:ascii="Calibri" w:eastAsia="Times New Roman" w:hAnsi="Calibri" w:cs="Calibri"/>
                <w:color w:val="000000"/>
                <w:sz w:val="18"/>
                <w:szCs w:val="18"/>
              </w:rPr>
              <w:t>1</w:t>
            </w:r>
          </w:p>
        </w:tc>
        <w:tc>
          <w:tcPr>
            <w:tcW w:w="2727" w:type="dxa"/>
            <w:tcBorders>
              <w:top w:val="nil"/>
              <w:left w:val="nil"/>
              <w:bottom w:val="nil"/>
              <w:right w:val="single" w:sz="4" w:space="0" w:color="auto"/>
            </w:tcBorders>
            <w:shd w:val="clear" w:color="auto" w:fill="auto"/>
            <w:vAlign w:val="center"/>
            <w:hideMark/>
          </w:tcPr>
          <w:p w14:paraId="6C69ECB9"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Węzeł techniczny</w:t>
            </w:r>
          </w:p>
        </w:tc>
        <w:tc>
          <w:tcPr>
            <w:tcW w:w="1758" w:type="dxa"/>
            <w:tcBorders>
              <w:top w:val="nil"/>
              <w:left w:val="nil"/>
              <w:bottom w:val="nil"/>
              <w:right w:val="single" w:sz="4" w:space="0" w:color="auto"/>
            </w:tcBorders>
            <w:shd w:val="clear" w:color="auto" w:fill="auto"/>
            <w:noWrap/>
            <w:vAlign w:val="center"/>
            <w:hideMark/>
          </w:tcPr>
          <w:p w14:paraId="36AB6F91"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146,71</w:t>
            </w:r>
          </w:p>
        </w:tc>
        <w:tc>
          <w:tcPr>
            <w:tcW w:w="1341" w:type="dxa"/>
            <w:tcBorders>
              <w:top w:val="nil"/>
              <w:left w:val="nil"/>
              <w:bottom w:val="nil"/>
              <w:right w:val="single" w:sz="4" w:space="0" w:color="auto"/>
            </w:tcBorders>
            <w:shd w:val="clear" w:color="auto" w:fill="auto"/>
            <w:noWrap/>
            <w:vAlign w:val="center"/>
            <w:hideMark/>
          </w:tcPr>
          <w:p w14:paraId="69E3D8F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4,35m</w:t>
            </w:r>
          </w:p>
        </w:tc>
        <w:tc>
          <w:tcPr>
            <w:tcW w:w="1735" w:type="dxa"/>
            <w:tcBorders>
              <w:top w:val="nil"/>
              <w:left w:val="nil"/>
              <w:bottom w:val="nil"/>
              <w:right w:val="single" w:sz="4" w:space="0" w:color="auto"/>
            </w:tcBorders>
            <w:shd w:val="clear" w:color="auto" w:fill="auto"/>
            <w:noWrap/>
            <w:vAlign w:val="bottom"/>
            <w:hideMark/>
          </w:tcPr>
          <w:p w14:paraId="6507DDB6"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64C2989A" w14:textId="77777777" w:rsidTr="003D622B">
        <w:trPr>
          <w:trHeight w:val="300"/>
        </w:trPr>
        <w:tc>
          <w:tcPr>
            <w:tcW w:w="639" w:type="dxa"/>
            <w:tcBorders>
              <w:top w:val="nil"/>
              <w:left w:val="single" w:sz="4" w:space="0" w:color="auto"/>
              <w:bottom w:val="nil"/>
              <w:right w:val="nil"/>
            </w:tcBorders>
            <w:shd w:val="clear" w:color="auto" w:fill="auto"/>
            <w:noWrap/>
            <w:hideMark/>
          </w:tcPr>
          <w:p w14:paraId="767719D7"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A.-1.1</w:t>
            </w:r>
          </w:p>
        </w:tc>
        <w:tc>
          <w:tcPr>
            <w:tcW w:w="2727" w:type="dxa"/>
            <w:tcBorders>
              <w:top w:val="single" w:sz="4" w:space="0" w:color="auto"/>
              <w:left w:val="single" w:sz="4" w:space="0" w:color="auto"/>
              <w:bottom w:val="nil"/>
              <w:right w:val="nil"/>
            </w:tcBorders>
            <w:shd w:val="clear" w:color="auto" w:fill="auto"/>
            <w:vAlign w:val="center"/>
            <w:hideMark/>
          </w:tcPr>
          <w:p w14:paraId="52273807"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Klatka schodowa</w:t>
            </w:r>
          </w:p>
        </w:tc>
        <w:tc>
          <w:tcPr>
            <w:tcW w:w="1758" w:type="dxa"/>
            <w:tcBorders>
              <w:top w:val="single" w:sz="4" w:space="0" w:color="auto"/>
              <w:left w:val="nil"/>
              <w:bottom w:val="nil"/>
              <w:right w:val="nil"/>
            </w:tcBorders>
            <w:shd w:val="clear" w:color="auto" w:fill="auto"/>
            <w:noWrap/>
            <w:vAlign w:val="center"/>
            <w:hideMark/>
          </w:tcPr>
          <w:p w14:paraId="459D462D"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16,92</w:t>
            </w:r>
          </w:p>
        </w:tc>
        <w:tc>
          <w:tcPr>
            <w:tcW w:w="1341" w:type="dxa"/>
            <w:tcBorders>
              <w:top w:val="single" w:sz="4" w:space="0" w:color="auto"/>
              <w:left w:val="nil"/>
              <w:bottom w:val="nil"/>
              <w:right w:val="single" w:sz="4" w:space="0" w:color="auto"/>
            </w:tcBorders>
            <w:shd w:val="clear" w:color="auto" w:fill="auto"/>
            <w:noWrap/>
            <w:vAlign w:val="center"/>
            <w:hideMark/>
          </w:tcPr>
          <w:p w14:paraId="3D99F9D3"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c>
          <w:tcPr>
            <w:tcW w:w="1735" w:type="dxa"/>
            <w:tcBorders>
              <w:top w:val="nil"/>
              <w:left w:val="nil"/>
              <w:bottom w:val="nil"/>
              <w:right w:val="single" w:sz="4" w:space="0" w:color="auto"/>
            </w:tcBorders>
            <w:shd w:val="clear" w:color="auto" w:fill="auto"/>
            <w:noWrap/>
            <w:vAlign w:val="bottom"/>
            <w:hideMark/>
          </w:tcPr>
          <w:p w14:paraId="5711E672"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523775DC" w14:textId="77777777" w:rsidTr="003D622B">
        <w:trPr>
          <w:trHeight w:val="300"/>
        </w:trPr>
        <w:tc>
          <w:tcPr>
            <w:tcW w:w="639" w:type="dxa"/>
            <w:tcBorders>
              <w:top w:val="nil"/>
              <w:left w:val="single" w:sz="4" w:space="0" w:color="auto"/>
              <w:bottom w:val="nil"/>
              <w:right w:val="nil"/>
            </w:tcBorders>
            <w:shd w:val="clear" w:color="auto" w:fill="auto"/>
            <w:noWrap/>
            <w:hideMark/>
          </w:tcPr>
          <w:p w14:paraId="18652915"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A.-1.2</w:t>
            </w:r>
          </w:p>
        </w:tc>
        <w:tc>
          <w:tcPr>
            <w:tcW w:w="2727" w:type="dxa"/>
            <w:tcBorders>
              <w:top w:val="nil"/>
              <w:left w:val="single" w:sz="4" w:space="0" w:color="auto"/>
              <w:bottom w:val="nil"/>
              <w:right w:val="nil"/>
            </w:tcBorders>
            <w:shd w:val="clear" w:color="auto" w:fill="auto"/>
            <w:vAlign w:val="center"/>
            <w:hideMark/>
          </w:tcPr>
          <w:p w14:paraId="7BE5DBFF"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Pompownia</w:t>
            </w:r>
          </w:p>
        </w:tc>
        <w:tc>
          <w:tcPr>
            <w:tcW w:w="1758" w:type="dxa"/>
            <w:tcBorders>
              <w:top w:val="nil"/>
              <w:left w:val="nil"/>
              <w:bottom w:val="nil"/>
              <w:right w:val="nil"/>
            </w:tcBorders>
            <w:shd w:val="clear" w:color="auto" w:fill="auto"/>
            <w:noWrap/>
            <w:vAlign w:val="center"/>
            <w:hideMark/>
          </w:tcPr>
          <w:p w14:paraId="3C35CFE1"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49,36</w:t>
            </w:r>
          </w:p>
        </w:tc>
        <w:tc>
          <w:tcPr>
            <w:tcW w:w="1341" w:type="dxa"/>
            <w:tcBorders>
              <w:top w:val="nil"/>
              <w:left w:val="nil"/>
              <w:bottom w:val="nil"/>
              <w:right w:val="single" w:sz="4" w:space="0" w:color="auto"/>
            </w:tcBorders>
            <w:shd w:val="clear" w:color="auto" w:fill="auto"/>
            <w:noWrap/>
            <w:vAlign w:val="center"/>
            <w:hideMark/>
          </w:tcPr>
          <w:p w14:paraId="7774C985"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c>
          <w:tcPr>
            <w:tcW w:w="1735" w:type="dxa"/>
            <w:tcBorders>
              <w:top w:val="nil"/>
              <w:left w:val="nil"/>
              <w:bottom w:val="nil"/>
              <w:right w:val="single" w:sz="4" w:space="0" w:color="auto"/>
            </w:tcBorders>
            <w:shd w:val="clear" w:color="auto" w:fill="auto"/>
            <w:noWrap/>
            <w:vAlign w:val="bottom"/>
            <w:hideMark/>
          </w:tcPr>
          <w:p w14:paraId="5663EAE7"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1FBE842A" w14:textId="77777777" w:rsidTr="008E723B">
        <w:trPr>
          <w:trHeight w:val="300"/>
        </w:trPr>
        <w:tc>
          <w:tcPr>
            <w:tcW w:w="639" w:type="dxa"/>
            <w:tcBorders>
              <w:top w:val="nil"/>
              <w:left w:val="single" w:sz="4" w:space="0" w:color="auto"/>
              <w:bottom w:val="nil"/>
              <w:right w:val="nil"/>
            </w:tcBorders>
            <w:shd w:val="clear" w:color="auto" w:fill="auto"/>
            <w:noWrap/>
            <w:hideMark/>
          </w:tcPr>
          <w:p w14:paraId="34B15FE0"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A.-1.3</w:t>
            </w:r>
          </w:p>
        </w:tc>
        <w:tc>
          <w:tcPr>
            <w:tcW w:w="2727" w:type="dxa"/>
            <w:tcBorders>
              <w:top w:val="nil"/>
              <w:left w:val="single" w:sz="4" w:space="0" w:color="auto"/>
              <w:bottom w:val="single" w:sz="4" w:space="0" w:color="auto"/>
              <w:right w:val="nil"/>
            </w:tcBorders>
            <w:shd w:val="clear" w:color="auto" w:fill="auto"/>
            <w:vAlign w:val="center"/>
            <w:hideMark/>
          </w:tcPr>
          <w:p w14:paraId="13B7DDE2"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Pompownia</w:t>
            </w:r>
          </w:p>
        </w:tc>
        <w:tc>
          <w:tcPr>
            <w:tcW w:w="1758" w:type="dxa"/>
            <w:tcBorders>
              <w:top w:val="nil"/>
              <w:left w:val="nil"/>
              <w:bottom w:val="single" w:sz="4" w:space="0" w:color="auto"/>
              <w:right w:val="nil"/>
            </w:tcBorders>
            <w:shd w:val="clear" w:color="auto" w:fill="auto"/>
            <w:noWrap/>
            <w:vAlign w:val="center"/>
            <w:hideMark/>
          </w:tcPr>
          <w:p w14:paraId="0FC7E1D9"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80,43</w:t>
            </w:r>
          </w:p>
        </w:tc>
        <w:tc>
          <w:tcPr>
            <w:tcW w:w="1341" w:type="dxa"/>
            <w:tcBorders>
              <w:top w:val="nil"/>
              <w:left w:val="nil"/>
              <w:bottom w:val="single" w:sz="4" w:space="0" w:color="auto"/>
              <w:right w:val="single" w:sz="4" w:space="0" w:color="auto"/>
            </w:tcBorders>
            <w:shd w:val="clear" w:color="auto" w:fill="auto"/>
            <w:noWrap/>
            <w:vAlign w:val="center"/>
            <w:hideMark/>
          </w:tcPr>
          <w:p w14:paraId="023004E6"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c>
          <w:tcPr>
            <w:tcW w:w="1735" w:type="dxa"/>
            <w:tcBorders>
              <w:top w:val="nil"/>
              <w:left w:val="nil"/>
              <w:bottom w:val="nil"/>
              <w:right w:val="single" w:sz="4" w:space="0" w:color="auto"/>
            </w:tcBorders>
            <w:shd w:val="clear" w:color="auto" w:fill="auto"/>
            <w:noWrap/>
            <w:vAlign w:val="bottom"/>
            <w:hideMark/>
          </w:tcPr>
          <w:p w14:paraId="07388E7A"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397C7045" w14:textId="77777777" w:rsidTr="008E723B">
        <w:trPr>
          <w:trHeight w:val="30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0FF4F" w14:textId="220C8BC2" w:rsidR="003D622B" w:rsidRPr="003D622B" w:rsidRDefault="008E723B" w:rsidP="003D622B">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r w:rsidR="003D622B" w:rsidRPr="003D622B">
              <w:rPr>
                <w:rFonts w:ascii="Calibri" w:eastAsia="Times New Roman" w:hAnsi="Calibri" w:cs="Calibri"/>
                <w:color w:val="000000"/>
                <w:sz w:val="18"/>
                <w:szCs w:val="18"/>
              </w:rPr>
              <w:t>2</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14:paraId="54AF7644"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Zbiorniki PPOŻ</w:t>
            </w:r>
          </w:p>
        </w:tc>
        <w:tc>
          <w:tcPr>
            <w:tcW w:w="1758" w:type="dxa"/>
            <w:tcBorders>
              <w:top w:val="nil"/>
              <w:left w:val="nil"/>
              <w:bottom w:val="single" w:sz="4" w:space="0" w:color="auto"/>
              <w:right w:val="single" w:sz="4" w:space="0" w:color="auto"/>
            </w:tcBorders>
            <w:shd w:val="clear" w:color="auto" w:fill="auto"/>
            <w:noWrap/>
            <w:vAlign w:val="center"/>
            <w:hideMark/>
          </w:tcPr>
          <w:p w14:paraId="6A58FAF9"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182</w:t>
            </w:r>
          </w:p>
        </w:tc>
        <w:tc>
          <w:tcPr>
            <w:tcW w:w="1341" w:type="dxa"/>
            <w:tcBorders>
              <w:top w:val="nil"/>
              <w:left w:val="nil"/>
              <w:bottom w:val="single" w:sz="4" w:space="0" w:color="auto"/>
              <w:right w:val="single" w:sz="4" w:space="0" w:color="auto"/>
            </w:tcBorders>
            <w:shd w:val="clear" w:color="auto" w:fill="auto"/>
            <w:noWrap/>
            <w:vAlign w:val="center"/>
            <w:hideMark/>
          </w:tcPr>
          <w:p w14:paraId="72A10E5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4,43</w:t>
            </w:r>
          </w:p>
        </w:tc>
        <w:tc>
          <w:tcPr>
            <w:tcW w:w="1735" w:type="dxa"/>
            <w:tcBorders>
              <w:top w:val="nil"/>
              <w:left w:val="nil"/>
              <w:bottom w:val="nil"/>
              <w:right w:val="single" w:sz="4" w:space="0" w:color="auto"/>
            </w:tcBorders>
            <w:shd w:val="clear" w:color="auto" w:fill="auto"/>
            <w:noWrap/>
            <w:vAlign w:val="bottom"/>
            <w:hideMark/>
          </w:tcPr>
          <w:p w14:paraId="27B0821E"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33320835" w14:textId="77777777" w:rsidTr="003D622B">
        <w:trPr>
          <w:trHeight w:val="300"/>
        </w:trPr>
        <w:tc>
          <w:tcPr>
            <w:tcW w:w="5124" w:type="dxa"/>
            <w:gridSpan w:val="3"/>
            <w:tcBorders>
              <w:top w:val="single" w:sz="4" w:space="0" w:color="auto"/>
              <w:left w:val="single" w:sz="4" w:space="0" w:color="auto"/>
              <w:bottom w:val="single" w:sz="4" w:space="0" w:color="auto"/>
              <w:right w:val="nil"/>
            </w:tcBorders>
            <w:shd w:val="clear" w:color="auto" w:fill="auto"/>
            <w:noWrap/>
            <w:vAlign w:val="center"/>
            <w:hideMark/>
          </w:tcPr>
          <w:p w14:paraId="75EBE9D2"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Przyziemie</w:t>
            </w:r>
          </w:p>
        </w:tc>
        <w:tc>
          <w:tcPr>
            <w:tcW w:w="1341" w:type="dxa"/>
            <w:tcBorders>
              <w:top w:val="nil"/>
              <w:left w:val="nil"/>
              <w:bottom w:val="nil"/>
              <w:right w:val="nil"/>
            </w:tcBorders>
            <w:shd w:val="clear" w:color="auto" w:fill="auto"/>
            <w:noWrap/>
            <w:vAlign w:val="center"/>
            <w:hideMark/>
          </w:tcPr>
          <w:p w14:paraId="7676068F"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1735" w:type="dxa"/>
            <w:tcBorders>
              <w:top w:val="nil"/>
              <w:left w:val="nil"/>
              <w:bottom w:val="nil"/>
              <w:right w:val="single" w:sz="4" w:space="0" w:color="auto"/>
            </w:tcBorders>
            <w:shd w:val="clear" w:color="auto" w:fill="auto"/>
            <w:noWrap/>
            <w:vAlign w:val="bottom"/>
            <w:hideMark/>
          </w:tcPr>
          <w:p w14:paraId="28E6A418"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411D5F9C" w14:textId="77777777" w:rsidTr="008E723B">
        <w:trPr>
          <w:trHeight w:val="196"/>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171AAC7"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Nr.</w:t>
            </w:r>
          </w:p>
        </w:tc>
        <w:tc>
          <w:tcPr>
            <w:tcW w:w="2727" w:type="dxa"/>
            <w:tcBorders>
              <w:top w:val="nil"/>
              <w:left w:val="nil"/>
              <w:bottom w:val="single" w:sz="4" w:space="0" w:color="auto"/>
              <w:right w:val="single" w:sz="4" w:space="0" w:color="auto"/>
            </w:tcBorders>
            <w:shd w:val="clear" w:color="auto" w:fill="auto"/>
            <w:vAlign w:val="center"/>
            <w:hideMark/>
          </w:tcPr>
          <w:p w14:paraId="20B15FBF"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Nazwa powierzchni użytkowej</w:t>
            </w:r>
          </w:p>
        </w:tc>
        <w:tc>
          <w:tcPr>
            <w:tcW w:w="1758" w:type="dxa"/>
            <w:tcBorders>
              <w:top w:val="nil"/>
              <w:left w:val="nil"/>
              <w:bottom w:val="single" w:sz="4" w:space="0" w:color="auto"/>
              <w:right w:val="single" w:sz="4" w:space="0" w:color="auto"/>
            </w:tcBorders>
            <w:shd w:val="clear" w:color="auto" w:fill="auto"/>
            <w:vAlign w:val="center"/>
            <w:hideMark/>
          </w:tcPr>
          <w:p w14:paraId="4FB2F8DA"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Powierzchnia [m2]</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14:paraId="2001B490" w14:textId="6D13E6DF"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Wys</w:t>
            </w:r>
            <w:r w:rsidR="008E723B">
              <w:rPr>
                <w:rFonts w:ascii="Calibri" w:eastAsia="Times New Roman" w:hAnsi="Calibri" w:cs="Calibri"/>
                <w:b/>
                <w:bCs/>
                <w:color w:val="000000"/>
                <w:sz w:val="18"/>
                <w:szCs w:val="18"/>
              </w:rPr>
              <w:t>.</w:t>
            </w:r>
            <w:r w:rsidRPr="003D622B">
              <w:rPr>
                <w:rFonts w:ascii="Calibri" w:eastAsia="Times New Roman" w:hAnsi="Calibri" w:cs="Calibri"/>
                <w:b/>
                <w:bCs/>
                <w:color w:val="000000"/>
                <w:sz w:val="18"/>
                <w:szCs w:val="18"/>
              </w:rPr>
              <w:t>do konstr</w:t>
            </w:r>
            <w:r w:rsidR="008E723B">
              <w:rPr>
                <w:rFonts w:ascii="Calibri" w:eastAsia="Times New Roman" w:hAnsi="Calibri" w:cs="Calibri"/>
                <w:b/>
                <w:bCs/>
                <w:color w:val="000000"/>
                <w:sz w:val="18"/>
                <w:szCs w:val="18"/>
              </w:rPr>
              <w:t>.</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7C78CB54" w14:textId="1DDEB615"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Wys</w:t>
            </w:r>
            <w:r w:rsidR="008E723B">
              <w:rPr>
                <w:rFonts w:ascii="Calibri" w:eastAsia="Times New Roman" w:hAnsi="Calibri" w:cs="Calibri"/>
                <w:b/>
                <w:bCs/>
                <w:color w:val="000000"/>
                <w:sz w:val="18"/>
                <w:szCs w:val="18"/>
              </w:rPr>
              <w:t>.</w:t>
            </w:r>
            <w:r w:rsidRPr="003D622B">
              <w:rPr>
                <w:rFonts w:ascii="Calibri" w:eastAsia="Times New Roman" w:hAnsi="Calibri" w:cs="Calibri"/>
                <w:b/>
                <w:bCs/>
                <w:color w:val="000000"/>
                <w:sz w:val="18"/>
                <w:szCs w:val="18"/>
              </w:rPr>
              <w:t xml:space="preserve"> lokali po aranż</w:t>
            </w:r>
            <w:r w:rsidR="008E723B">
              <w:rPr>
                <w:rFonts w:ascii="Calibri" w:eastAsia="Times New Roman" w:hAnsi="Calibri" w:cs="Calibri"/>
                <w:b/>
                <w:bCs/>
                <w:color w:val="000000"/>
                <w:sz w:val="18"/>
                <w:szCs w:val="18"/>
              </w:rPr>
              <w:t>.</w:t>
            </w:r>
          </w:p>
        </w:tc>
      </w:tr>
      <w:tr w:rsidR="003D622B" w:rsidRPr="003D622B" w14:paraId="45073E82"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EE9B486"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01</w:t>
            </w:r>
          </w:p>
        </w:tc>
        <w:tc>
          <w:tcPr>
            <w:tcW w:w="2727" w:type="dxa"/>
            <w:tcBorders>
              <w:top w:val="nil"/>
              <w:left w:val="nil"/>
              <w:bottom w:val="single" w:sz="4" w:space="0" w:color="auto"/>
              <w:right w:val="single" w:sz="4" w:space="0" w:color="auto"/>
            </w:tcBorders>
            <w:shd w:val="clear" w:color="auto" w:fill="auto"/>
            <w:noWrap/>
            <w:vAlign w:val="center"/>
            <w:hideMark/>
          </w:tcPr>
          <w:p w14:paraId="06BF2BC9"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6EFF6CD9"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259,1</w:t>
            </w:r>
          </w:p>
        </w:tc>
        <w:tc>
          <w:tcPr>
            <w:tcW w:w="1341" w:type="dxa"/>
            <w:tcBorders>
              <w:top w:val="nil"/>
              <w:left w:val="nil"/>
              <w:bottom w:val="single" w:sz="4" w:space="0" w:color="auto"/>
              <w:right w:val="single" w:sz="4" w:space="0" w:color="auto"/>
            </w:tcBorders>
            <w:shd w:val="clear" w:color="auto" w:fill="auto"/>
            <w:noWrap/>
            <w:vAlign w:val="center"/>
            <w:hideMark/>
          </w:tcPr>
          <w:p w14:paraId="57FFAED3"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06E2C75F"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23BB61F5"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1F5E781"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02</w:t>
            </w:r>
          </w:p>
        </w:tc>
        <w:tc>
          <w:tcPr>
            <w:tcW w:w="2727" w:type="dxa"/>
            <w:tcBorders>
              <w:top w:val="nil"/>
              <w:left w:val="nil"/>
              <w:bottom w:val="single" w:sz="4" w:space="0" w:color="auto"/>
              <w:right w:val="single" w:sz="4" w:space="0" w:color="auto"/>
            </w:tcBorders>
            <w:shd w:val="clear" w:color="auto" w:fill="auto"/>
            <w:noWrap/>
            <w:vAlign w:val="center"/>
            <w:hideMark/>
          </w:tcPr>
          <w:p w14:paraId="11BF1762"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6AF0C412"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140,3</w:t>
            </w:r>
          </w:p>
        </w:tc>
        <w:tc>
          <w:tcPr>
            <w:tcW w:w="1341" w:type="dxa"/>
            <w:tcBorders>
              <w:top w:val="nil"/>
              <w:left w:val="nil"/>
              <w:bottom w:val="single" w:sz="4" w:space="0" w:color="auto"/>
              <w:right w:val="single" w:sz="4" w:space="0" w:color="auto"/>
            </w:tcBorders>
            <w:shd w:val="clear" w:color="auto" w:fill="auto"/>
            <w:noWrap/>
            <w:vAlign w:val="center"/>
            <w:hideMark/>
          </w:tcPr>
          <w:p w14:paraId="319ECC9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341BA5F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4F380410"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6A9AA53"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03</w:t>
            </w:r>
          </w:p>
        </w:tc>
        <w:tc>
          <w:tcPr>
            <w:tcW w:w="2727" w:type="dxa"/>
            <w:tcBorders>
              <w:top w:val="nil"/>
              <w:left w:val="nil"/>
              <w:bottom w:val="single" w:sz="4" w:space="0" w:color="auto"/>
              <w:right w:val="single" w:sz="4" w:space="0" w:color="auto"/>
            </w:tcBorders>
            <w:shd w:val="clear" w:color="auto" w:fill="auto"/>
            <w:noWrap/>
            <w:vAlign w:val="center"/>
            <w:hideMark/>
          </w:tcPr>
          <w:p w14:paraId="15F82672"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6BE7934A"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505,6</w:t>
            </w:r>
          </w:p>
        </w:tc>
        <w:tc>
          <w:tcPr>
            <w:tcW w:w="1341" w:type="dxa"/>
            <w:tcBorders>
              <w:top w:val="nil"/>
              <w:left w:val="nil"/>
              <w:bottom w:val="single" w:sz="4" w:space="0" w:color="auto"/>
              <w:right w:val="single" w:sz="4" w:space="0" w:color="auto"/>
            </w:tcBorders>
            <w:shd w:val="clear" w:color="auto" w:fill="auto"/>
            <w:noWrap/>
            <w:vAlign w:val="center"/>
            <w:hideMark/>
          </w:tcPr>
          <w:p w14:paraId="2E0A80B6"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63F87F49"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278524C6"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300ACE9"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04</w:t>
            </w:r>
          </w:p>
        </w:tc>
        <w:tc>
          <w:tcPr>
            <w:tcW w:w="2727" w:type="dxa"/>
            <w:tcBorders>
              <w:top w:val="nil"/>
              <w:left w:val="nil"/>
              <w:bottom w:val="single" w:sz="4" w:space="0" w:color="auto"/>
              <w:right w:val="single" w:sz="4" w:space="0" w:color="auto"/>
            </w:tcBorders>
            <w:shd w:val="clear" w:color="auto" w:fill="auto"/>
            <w:noWrap/>
            <w:vAlign w:val="center"/>
            <w:hideMark/>
          </w:tcPr>
          <w:p w14:paraId="3BF62AFB"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6DDBABD5"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5078,6</w:t>
            </w:r>
          </w:p>
        </w:tc>
        <w:tc>
          <w:tcPr>
            <w:tcW w:w="1341" w:type="dxa"/>
            <w:tcBorders>
              <w:top w:val="nil"/>
              <w:left w:val="nil"/>
              <w:bottom w:val="single" w:sz="4" w:space="0" w:color="auto"/>
              <w:right w:val="single" w:sz="4" w:space="0" w:color="auto"/>
            </w:tcBorders>
            <w:shd w:val="clear" w:color="auto" w:fill="auto"/>
            <w:noWrap/>
            <w:vAlign w:val="center"/>
            <w:hideMark/>
          </w:tcPr>
          <w:p w14:paraId="1F5C039D"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280373F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334E6CAC"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9E0896F"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05A</w:t>
            </w:r>
          </w:p>
        </w:tc>
        <w:tc>
          <w:tcPr>
            <w:tcW w:w="2727" w:type="dxa"/>
            <w:tcBorders>
              <w:top w:val="nil"/>
              <w:left w:val="nil"/>
              <w:bottom w:val="single" w:sz="4" w:space="0" w:color="auto"/>
              <w:right w:val="single" w:sz="4" w:space="0" w:color="auto"/>
            </w:tcBorders>
            <w:shd w:val="clear" w:color="auto" w:fill="auto"/>
            <w:noWrap/>
            <w:vAlign w:val="center"/>
            <w:hideMark/>
          </w:tcPr>
          <w:p w14:paraId="7605486E"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43B88D63"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30,74</w:t>
            </w:r>
          </w:p>
        </w:tc>
        <w:tc>
          <w:tcPr>
            <w:tcW w:w="1341" w:type="dxa"/>
            <w:tcBorders>
              <w:top w:val="nil"/>
              <w:left w:val="nil"/>
              <w:bottom w:val="single" w:sz="4" w:space="0" w:color="auto"/>
              <w:right w:val="single" w:sz="4" w:space="0" w:color="auto"/>
            </w:tcBorders>
            <w:shd w:val="clear" w:color="auto" w:fill="auto"/>
            <w:noWrap/>
            <w:vAlign w:val="center"/>
            <w:hideMark/>
          </w:tcPr>
          <w:p w14:paraId="1A14D853"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2CBB94F6"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47F4563D"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2ABCB03"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05B</w:t>
            </w:r>
          </w:p>
        </w:tc>
        <w:tc>
          <w:tcPr>
            <w:tcW w:w="2727" w:type="dxa"/>
            <w:tcBorders>
              <w:top w:val="nil"/>
              <w:left w:val="nil"/>
              <w:bottom w:val="single" w:sz="4" w:space="0" w:color="auto"/>
              <w:right w:val="single" w:sz="4" w:space="0" w:color="auto"/>
            </w:tcBorders>
            <w:shd w:val="clear" w:color="auto" w:fill="auto"/>
            <w:noWrap/>
            <w:vAlign w:val="center"/>
            <w:hideMark/>
          </w:tcPr>
          <w:p w14:paraId="73982BB2"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2FD1444D"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29,98</w:t>
            </w:r>
          </w:p>
        </w:tc>
        <w:tc>
          <w:tcPr>
            <w:tcW w:w="1341" w:type="dxa"/>
            <w:tcBorders>
              <w:top w:val="nil"/>
              <w:left w:val="nil"/>
              <w:bottom w:val="single" w:sz="4" w:space="0" w:color="auto"/>
              <w:right w:val="single" w:sz="4" w:space="0" w:color="auto"/>
            </w:tcBorders>
            <w:shd w:val="clear" w:color="auto" w:fill="auto"/>
            <w:noWrap/>
            <w:vAlign w:val="center"/>
            <w:hideMark/>
          </w:tcPr>
          <w:p w14:paraId="0A360289"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550BFCF6"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6E684FA7"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39D3915"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05C</w:t>
            </w:r>
          </w:p>
        </w:tc>
        <w:tc>
          <w:tcPr>
            <w:tcW w:w="2727" w:type="dxa"/>
            <w:tcBorders>
              <w:top w:val="nil"/>
              <w:left w:val="nil"/>
              <w:bottom w:val="single" w:sz="4" w:space="0" w:color="auto"/>
              <w:right w:val="single" w:sz="4" w:space="0" w:color="auto"/>
            </w:tcBorders>
            <w:shd w:val="clear" w:color="auto" w:fill="auto"/>
            <w:noWrap/>
            <w:vAlign w:val="center"/>
            <w:hideMark/>
          </w:tcPr>
          <w:p w14:paraId="41A382B7"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38DA8724"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24,81</w:t>
            </w:r>
          </w:p>
        </w:tc>
        <w:tc>
          <w:tcPr>
            <w:tcW w:w="1341" w:type="dxa"/>
            <w:tcBorders>
              <w:top w:val="nil"/>
              <w:left w:val="nil"/>
              <w:bottom w:val="single" w:sz="4" w:space="0" w:color="auto"/>
              <w:right w:val="single" w:sz="4" w:space="0" w:color="auto"/>
            </w:tcBorders>
            <w:shd w:val="clear" w:color="auto" w:fill="auto"/>
            <w:noWrap/>
            <w:vAlign w:val="center"/>
            <w:hideMark/>
          </w:tcPr>
          <w:p w14:paraId="327F2FB2"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54557B4E"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7C690AB6"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2C49E39"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05D</w:t>
            </w:r>
          </w:p>
        </w:tc>
        <w:tc>
          <w:tcPr>
            <w:tcW w:w="2727" w:type="dxa"/>
            <w:tcBorders>
              <w:top w:val="nil"/>
              <w:left w:val="nil"/>
              <w:bottom w:val="single" w:sz="4" w:space="0" w:color="auto"/>
              <w:right w:val="single" w:sz="4" w:space="0" w:color="auto"/>
            </w:tcBorders>
            <w:shd w:val="clear" w:color="auto" w:fill="auto"/>
            <w:noWrap/>
            <w:vAlign w:val="center"/>
            <w:hideMark/>
          </w:tcPr>
          <w:p w14:paraId="3BF6C18E"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046C3E0E"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18,93</w:t>
            </w:r>
          </w:p>
        </w:tc>
        <w:tc>
          <w:tcPr>
            <w:tcW w:w="1341" w:type="dxa"/>
            <w:tcBorders>
              <w:top w:val="nil"/>
              <w:left w:val="nil"/>
              <w:bottom w:val="single" w:sz="4" w:space="0" w:color="auto"/>
              <w:right w:val="single" w:sz="4" w:space="0" w:color="auto"/>
            </w:tcBorders>
            <w:shd w:val="clear" w:color="auto" w:fill="auto"/>
            <w:noWrap/>
            <w:vAlign w:val="center"/>
            <w:hideMark/>
          </w:tcPr>
          <w:p w14:paraId="47954DE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45DAF801"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3B721821"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4CCEBD7"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05E</w:t>
            </w:r>
          </w:p>
        </w:tc>
        <w:tc>
          <w:tcPr>
            <w:tcW w:w="2727" w:type="dxa"/>
            <w:tcBorders>
              <w:top w:val="nil"/>
              <w:left w:val="nil"/>
              <w:bottom w:val="single" w:sz="4" w:space="0" w:color="auto"/>
              <w:right w:val="single" w:sz="4" w:space="0" w:color="auto"/>
            </w:tcBorders>
            <w:shd w:val="clear" w:color="auto" w:fill="auto"/>
            <w:noWrap/>
            <w:vAlign w:val="center"/>
            <w:hideMark/>
          </w:tcPr>
          <w:p w14:paraId="24807D89"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705CAFDB"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24,8</w:t>
            </w:r>
          </w:p>
        </w:tc>
        <w:tc>
          <w:tcPr>
            <w:tcW w:w="1341" w:type="dxa"/>
            <w:tcBorders>
              <w:top w:val="nil"/>
              <w:left w:val="nil"/>
              <w:bottom w:val="single" w:sz="4" w:space="0" w:color="auto"/>
              <w:right w:val="single" w:sz="4" w:space="0" w:color="auto"/>
            </w:tcBorders>
            <w:shd w:val="clear" w:color="auto" w:fill="auto"/>
            <w:noWrap/>
            <w:vAlign w:val="center"/>
            <w:hideMark/>
          </w:tcPr>
          <w:p w14:paraId="2ED36284"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7E772277"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52F96A0C"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3148F38"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05F</w:t>
            </w:r>
          </w:p>
        </w:tc>
        <w:tc>
          <w:tcPr>
            <w:tcW w:w="2727" w:type="dxa"/>
            <w:tcBorders>
              <w:top w:val="nil"/>
              <w:left w:val="nil"/>
              <w:bottom w:val="single" w:sz="4" w:space="0" w:color="auto"/>
              <w:right w:val="single" w:sz="4" w:space="0" w:color="auto"/>
            </w:tcBorders>
            <w:shd w:val="clear" w:color="auto" w:fill="auto"/>
            <w:noWrap/>
            <w:vAlign w:val="center"/>
            <w:hideMark/>
          </w:tcPr>
          <w:p w14:paraId="66C71A07"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7F3E71B4"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25,91</w:t>
            </w:r>
          </w:p>
        </w:tc>
        <w:tc>
          <w:tcPr>
            <w:tcW w:w="1341" w:type="dxa"/>
            <w:tcBorders>
              <w:top w:val="nil"/>
              <w:left w:val="nil"/>
              <w:bottom w:val="single" w:sz="4" w:space="0" w:color="auto"/>
              <w:right w:val="single" w:sz="4" w:space="0" w:color="auto"/>
            </w:tcBorders>
            <w:shd w:val="clear" w:color="auto" w:fill="auto"/>
            <w:noWrap/>
            <w:vAlign w:val="center"/>
            <w:hideMark/>
          </w:tcPr>
          <w:p w14:paraId="199D0D90"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391E1ADD"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023A0F1C"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5663F6D"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05G</w:t>
            </w:r>
          </w:p>
        </w:tc>
        <w:tc>
          <w:tcPr>
            <w:tcW w:w="2727" w:type="dxa"/>
            <w:tcBorders>
              <w:top w:val="nil"/>
              <w:left w:val="nil"/>
              <w:bottom w:val="single" w:sz="4" w:space="0" w:color="auto"/>
              <w:right w:val="single" w:sz="4" w:space="0" w:color="auto"/>
            </w:tcBorders>
            <w:shd w:val="clear" w:color="auto" w:fill="auto"/>
            <w:noWrap/>
            <w:vAlign w:val="center"/>
            <w:hideMark/>
          </w:tcPr>
          <w:p w14:paraId="7E9C161B"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4508FE06"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39,85</w:t>
            </w:r>
          </w:p>
        </w:tc>
        <w:tc>
          <w:tcPr>
            <w:tcW w:w="1341" w:type="dxa"/>
            <w:tcBorders>
              <w:top w:val="nil"/>
              <w:left w:val="nil"/>
              <w:bottom w:val="single" w:sz="4" w:space="0" w:color="auto"/>
              <w:right w:val="single" w:sz="4" w:space="0" w:color="auto"/>
            </w:tcBorders>
            <w:shd w:val="clear" w:color="auto" w:fill="auto"/>
            <w:noWrap/>
            <w:vAlign w:val="center"/>
            <w:hideMark/>
          </w:tcPr>
          <w:p w14:paraId="0505FB8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518F519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06985664"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8626550"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05H</w:t>
            </w:r>
          </w:p>
        </w:tc>
        <w:tc>
          <w:tcPr>
            <w:tcW w:w="2727" w:type="dxa"/>
            <w:tcBorders>
              <w:top w:val="nil"/>
              <w:left w:val="nil"/>
              <w:bottom w:val="single" w:sz="4" w:space="0" w:color="auto"/>
              <w:right w:val="single" w:sz="4" w:space="0" w:color="auto"/>
            </w:tcBorders>
            <w:shd w:val="clear" w:color="auto" w:fill="auto"/>
            <w:noWrap/>
            <w:vAlign w:val="center"/>
            <w:hideMark/>
          </w:tcPr>
          <w:p w14:paraId="41D5741F"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 xml:space="preserve">Lokal </w:t>
            </w:r>
          </w:p>
        </w:tc>
        <w:tc>
          <w:tcPr>
            <w:tcW w:w="1758" w:type="dxa"/>
            <w:tcBorders>
              <w:top w:val="nil"/>
              <w:left w:val="nil"/>
              <w:bottom w:val="single" w:sz="4" w:space="0" w:color="auto"/>
              <w:right w:val="single" w:sz="4" w:space="0" w:color="auto"/>
            </w:tcBorders>
            <w:shd w:val="clear" w:color="auto" w:fill="auto"/>
            <w:noWrap/>
            <w:vAlign w:val="center"/>
            <w:hideMark/>
          </w:tcPr>
          <w:p w14:paraId="34D4B3BA"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38,14</w:t>
            </w:r>
          </w:p>
        </w:tc>
        <w:tc>
          <w:tcPr>
            <w:tcW w:w="1341" w:type="dxa"/>
            <w:tcBorders>
              <w:top w:val="nil"/>
              <w:left w:val="nil"/>
              <w:bottom w:val="single" w:sz="4" w:space="0" w:color="auto"/>
              <w:right w:val="single" w:sz="4" w:space="0" w:color="auto"/>
            </w:tcBorders>
            <w:shd w:val="clear" w:color="auto" w:fill="auto"/>
            <w:noWrap/>
            <w:vAlign w:val="center"/>
            <w:hideMark/>
          </w:tcPr>
          <w:p w14:paraId="5EFFB565"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12DEC0D5"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156A29EC" w14:textId="77777777" w:rsidTr="008E723B">
        <w:trPr>
          <w:trHeight w:val="300"/>
        </w:trPr>
        <w:tc>
          <w:tcPr>
            <w:tcW w:w="639" w:type="dxa"/>
            <w:vMerge w:val="restart"/>
            <w:tcBorders>
              <w:top w:val="nil"/>
              <w:left w:val="single" w:sz="4" w:space="0" w:color="auto"/>
              <w:bottom w:val="single" w:sz="4" w:space="0" w:color="000000"/>
              <w:right w:val="single" w:sz="4" w:space="0" w:color="auto"/>
            </w:tcBorders>
            <w:shd w:val="clear" w:color="auto" w:fill="auto"/>
            <w:noWrap/>
            <w:hideMark/>
          </w:tcPr>
          <w:p w14:paraId="1D36F7D9"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06</w:t>
            </w:r>
          </w:p>
        </w:tc>
        <w:tc>
          <w:tcPr>
            <w:tcW w:w="2727" w:type="dxa"/>
            <w:tcBorders>
              <w:top w:val="nil"/>
              <w:left w:val="nil"/>
              <w:bottom w:val="nil"/>
              <w:right w:val="single" w:sz="4" w:space="0" w:color="auto"/>
            </w:tcBorders>
            <w:shd w:val="clear" w:color="auto" w:fill="auto"/>
            <w:vAlign w:val="center"/>
            <w:hideMark/>
          </w:tcPr>
          <w:p w14:paraId="60CEF82D"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Security</w:t>
            </w:r>
          </w:p>
        </w:tc>
        <w:tc>
          <w:tcPr>
            <w:tcW w:w="1758" w:type="dxa"/>
            <w:tcBorders>
              <w:top w:val="nil"/>
              <w:left w:val="nil"/>
              <w:bottom w:val="nil"/>
              <w:right w:val="single" w:sz="4" w:space="0" w:color="auto"/>
            </w:tcBorders>
            <w:shd w:val="clear" w:color="auto" w:fill="auto"/>
            <w:noWrap/>
            <w:vAlign w:val="center"/>
            <w:hideMark/>
          </w:tcPr>
          <w:p w14:paraId="7F13C6F6"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57,67</w:t>
            </w:r>
          </w:p>
        </w:tc>
        <w:tc>
          <w:tcPr>
            <w:tcW w:w="1341" w:type="dxa"/>
            <w:tcBorders>
              <w:top w:val="nil"/>
              <w:left w:val="nil"/>
              <w:bottom w:val="single" w:sz="4" w:space="0" w:color="auto"/>
              <w:right w:val="single" w:sz="4" w:space="0" w:color="auto"/>
            </w:tcBorders>
            <w:shd w:val="clear" w:color="auto" w:fill="auto"/>
            <w:noWrap/>
            <w:vAlign w:val="center"/>
            <w:hideMark/>
          </w:tcPr>
          <w:p w14:paraId="34C4CBCC"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7CCB117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0D568C4D" w14:textId="77777777" w:rsidTr="008E723B">
        <w:trPr>
          <w:trHeight w:val="300"/>
        </w:trPr>
        <w:tc>
          <w:tcPr>
            <w:tcW w:w="639" w:type="dxa"/>
            <w:vMerge/>
            <w:tcBorders>
              <w:top w:val="nil"/>
              <w:left w:val="single" w:sz="4" w:space="0" w:color="auto"/>
              <w:bottom w:val="single" w:sz="4" w:space="0" w:color="000000"/>
              <w:right w:val="single" w:sz="4" w:space="0" w:color="auto"/>
            </w:tcBorders>
            <w:vAlign w:val="center"/>
            <w:hideMark/>
          </w:tcPr>
          <w:p w14:paraId="24D709FE"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tcBorders>
              <w:top w:val="single" w:sz="4" w:space="0" w:color="auto"/>
              <w:left w:val="nil"/>
              <w:bottom w:val="nil"/>
              <w:right w:val="nil"/>
            </w:tcBorders>
            <w:shd w:val="clear" w:color="auto" w:fill="auto"/>
            <w:vAlign w:val="center"/>
            <w:hideMark/>
          </w:tcPr>
          <w:p w14:paraId="68A72525"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Korytarz</w:t>
            </w:r>
          </w:p>
        </w:tc>
        <w:tc>
          <w:tcPr>
            <w:tcW w:w="1758" w:type="dxa"/>
            <w:tcBorders>
              <w:top w:val="single" w:sz="4" w:space="0" w:color="auto"/>
              <w:left w:val="nil"/>
              <w:bottom w:val="nil"/>
              <w:right w:val="single" w:sz="4" w:space="0" w:color="auto"/>
            </w:tcBorders>
            <w:shd w:val="clear" w:color="auto" w:fill="auto"/>
            <w:noWrap/>
            <w:vAlign w:val="center"/>
            <w:hideMark/>
          </w:tcPr>
          <w:p w14:paraId="6F48EE68" w14:textId="77777777" w:rsidR="003D622B" w:rsidRPr="003D622B" w:rsidRDefault="003D622B" w:rsidP="003D622B">
            <w:pPr>
              <w:spacing w:line="240" w:lineRule="auto"/>
              <w:jc w:val="center"/>
              <w:rPr>
                <w:rFonts w:ascii="Calibri" w:eastAsia="Times New Roman" w:hAnsi="Calibri" w:cs="Calibri"/>
                <w:sz w:val="18"/>
                <w:szCs w:val="18"/>
              </w:rPr>
            </w:pPr>
            <w:r w:rsidRPr="003D622B">
              <w:rPr>
                <w:rFonts w:ascii="Calibri" w:eastAsia="Times New Roman" w:hAnsi="Calibri" w:cs="Calibri"/>
                <w:sz w:val="18"/>
                <w:szCs w:val="18"/>
              </w:rPr>
              <w:t>12,77</w:t>
            </w:r>
          </w:p>
        </w:tc>
        <w:tc>
          <w:tcPr>
            <w:tcW w:w="1341" w:type="dxa"/>
            <w:tcBorders>
              <w:top w:val="single" w:sz="4" w:space="0" w:color="auto"/>
              <w:left w:val="single" w:sz="4" w:space="0" w:color="auto"/>
              <w:bottom w:val="single" w:sz="4" w:space="0" w:color="auto"/>
              <w:right w:val="nil"/>
            </w:tcBorders>
            <w:shd w:val="clear" w:color="auto" w:fill="auto"/>
            <w:noWrap/>
            <w:vAlign w:val="center"/>
            <w:hideMark/>
          </w:tcPr>
          <w:p w14:paraId="5BEEF02F"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78812432"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62456CBA" w14:textId="77777777" w:rsidTr="008E723B">
        <w:trPr>
          <w:trHeight w:val="300"/>
        </w:trPr>
        <w:tc>
          <w:tcPr>
            <w:tcW w:w="639" w:type="dxa"/>
            <w:vMerge/>
            <w:tcBorders>
              <w:top w:val="nil"/>
              <w:left w:val="single" w:sz="4" w:space="0" w:color="auto"/>
              <w:bottom w:val="single" w:sz="4" w:space="0" w:color="000000"/>
              <w:right w:val="single" w:sz="4" w:space="0" w:color="auto"/>
            </w:tcBorders>
            <w:vAlign w:val="center"/>
            <w:hideMark/>
          </w:tcPr>
          <w:p w14:paraId="4C511C72"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tcBorders>
              <w:top w:val="nil"/>
              <w:left w:val="nil"/>
              <w:bottom w:val="nil"/>
              <w:right w:val="nil"/>
            </w:tcBorders>
            <w:shd w:val="clear" w:color="auto" w:fill="auto"/>
            <w:vAlign w:val="center"/>
            <w:hideMark/>
          </w:tcPr>
          <w:p w14:paraId="5EBD1D46"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serwerownia</w:t>
            </w:r>
          </w:p>
        </w:tc>
        <w:tc>
          <w:tcPr>
            <w:tcW w:w="1758" w:type="dxa"/>
            <w:tcBorders>
              <w:top w:val="nil"/>
              <w:left w:val="nil"/>
              <w:bottom w:val="nil"/>
              <w:right w:val="single" w:sz="4" w:space="0" w:color="auto"/>
            </w:tcBorders>
            <w:shd w:val="clear" w:color="auto" w:fill="auto"/>
            <w:noWrap/>
            <w:vAlign w:val="center"/>
            <w:hideMark/>
          </w:tcPr>
          <w:p w14:paraId="1818FACC" w14:textId="77777777" w:rsidR="003D622B" w:rsidRPr="003D622B" w:rsidRDefault="003D622B" w:rsidP="003D622B">
            <w:pPr>
              <w:spacing w:line="240" w:lineRule="auto"/>
              <w:jc w:val="center"/>
              <w:rPr>
                <w:rFonts w:ascii="Calibri" w:eastAsia="Times New Roman" w:hAnsi="Calibri" w:cs="Calibri"/>
                <w:sz w:val="18"/>
                <w:szCs w:val="18"/>
              </w:rPr>
            </w:pPr>
            <w:r w:rsidRPr="003D622B">
              <w:rPr>
                <w:rFonts w:ascii="Calibri" w:eastAsia="Times New Roman" w:hAnsi="Calibri" w:cs="Calibri"/>
                <w:sz w:val="18"/>
                <w:szCs w:val="18"/>
              </w:rPr>
              <w:t>14,4</w:t>
            </w:r>
          </w:p>
        </w:tc>
        <w:tc>
          <w:tcPr>
            <w:tcW w:w="1341" w:type="dxa"/>
            <w:tcBorders>
              <w:top w:val="single" w:sz="4" w:space="0" w:color="auto"/>
              <w:left w:val="single" w:sz="4" w:space="0" w:color="auto"/>
              <w:bottom w:val="single" w:sz="4" w:space="0" w:color="auto"/>
              <w:right w:val="nil"/>
            </w:tcBorders>
            <w:shd w:val="clear" w:color="auto" w:fill="auto"/>
            <w:noWrap/>
            <w:vAlign w:val="center"/>
            <w:hideMark/>
          </w:tcPr>
          <w:p w14:paraId="115A1AF6"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48C9015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0489E6E9" w14:textId="77777777" w:rsidTr="008E723B">
        <w:trPr>
          <w:trHeight w:val="300"/>
        </w:trPr>
        <w:tc>
          <w:tcPr>
            <w:tcW w:w="639" w:type="dxa"/>
            <w:vMerge/>
            <w:tcBorders>
              <w:top w:val="nil"/>
              <w:left w:val="single" w:sz="4" w:space="0" w:color="auto"/>
              <w:bottom w:val="single" w:sz="4" w:space="0" w:color="000000"/>
              <w:right w:val="single" w:sz="4" w:space="0" w:color="auto"/>
            </w:tcBorders>
            <w:vAlign w:val="center"/>
            <w:hideMark/>
          </w:tcPr>
          <w:p w14:paraId="1C68FAA8"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tcBorders>
              <w:top w:val="nil"/>
              <w:left w:val="nil"/>
              <w:bottom w:val="nil"/>
              <w:right w:val="nil"/>
            </w:tcBorders>
            <w:shd w:val="clear" w:color="auto" w:fill="auto"/>
            <w:vAlign w:val="center"/>
            <w:hideMark/>
          </w:tcPr>
          <w:p w14:paraId="0264C5C5"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Pomieszczenie gospodarcze</w:t>
            </w:r>
          </w:p>
        </w:tc>
        <w:tc>
          <w:tcPr>
            <w:tcW w:w="1758" w:type="dxa"/>
            <w:tcBorders>
              <w:top w:val="nil"/>
              <w:left w:val="nil"/>
              <w:bottom w:val="nil"/>
              <w:right w:val="single" w:sz="4" w:space="0" w:color="auto"/>
            </w:tcBorders>
            <w:shd w:val="clear" w:color="auto" w:fill="auto"/>
            <w:noWrap/>
            <w:vAlign w:val="center"/>
            <w:hideMark/>
          </w:tcPr>
          <w:p w14:paraId="6F03B5A9" w14:textId="77777777" w:rsidR="003D622B" w:rsidRPr="003D622B" w:rsidRDefault="003D622B" w:rsidP="003D622B">
            <w:pPr>
              <w:spacing w:line="240" w:lineRule="auto"/>
              <w:jc w:val="center"/>
              <w:rPr>
                <w:rFonts w:ascii="Calibri" w:eastAsia="Times New Roman" w:hAnsi="Calibri" w:cs="Calibri"/>
                <w:sz w:val="18"/>
                <w:szCs w:val="18"/>
              </w:rPr>
            </w:pPr>
            <w:r w:rsidRPr="003D622B">
              <w:rPr>
                <w:rFonts w:ascii="Calibri" w:eastAsia="Times New Roman" w:hAnsi="Calibri" w:cs="Calibri"/>
                <w:sz w:val="18"/>
                <w:szCs w:val="18"/>
              </w:rPr>
              <w:t>3,93</w:t>
            </w:r>
          </w:p>
        </w:tc>
        <w:tc>
          <w:tcPr>
            <w:tcW w:w="1341" w:type="dxa"/>
            <w:tcBorders>
              <w:top w:val="single" w:sz="4" w:space="0" w:color="auto"/>
              <w:left w:val="single" w:sz="4" w:space="0" w:color="auto"/>
              <w:bottom w:val="single" w:sz="4" w:space="0" w:color="auto"/>
              <w:right w:val="nil"/>
            </w:tcBorders>
            <w:shd w:val="clear" w:color="auto" w:fill="auto"/>
            <w:noWrap/>
            <w:vAlign w:val="center"/>
            <w:hideMark/>
          </w:tcPr>
          <w:p w14:paraId="7C5CFCD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165CE355"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7D0F0F34" w14:textId="77777777" w:rsidTr="008E723B">
        <w:trPr>
          <w:trHeight w:val="300"/>
        </w:trPr>
        <w:tc>
          <w:tcPr>
            <w:tcW w:w="639" w:type="dxa"/>
            <w:vMerge/>
            <w:tcBorders>
              <w:top w:val="nil"/>
              <w:left w:val="single" w:sz="4" w:space="0" w:color="auto"/>
              <w:bottom w:val="single" w:sz="4" w:space="0" w:color="000000"/>
              <w:right w:val="single" w:sz="4" w:space="0" w:color="auto"/>
            </w:tcBorders>
            <w:vAlign w:val="center"/>
            <w:hideMark/>
          </w:tcPr>
          <w:p w14:paraId="396C2082"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tcBorders>
              <w:top w:val="nil"/>
              <w:left w:val="nil"/>
              <w:bottom w:val="nil"/>
              <w:right w:val="nil"/>
            </w:tcBorders>
            <w:shd w:val="clear" w:color="auto" w:fill="auto"/>
            <w:vAlign w:val="center"/>
            <w:hideMark/>
          </w:tcPr>
          <w:p w14:paraId="0427E6FC"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Szatnia</w:t>
            </w:r>
          </w:p>
        </w:tc>
        <w:tc>
          <w:tcPr>
            <w:tcW w:w="1758" w:type="dxa"/>
            <w:tcBorders>
              <w:top w:val="nil"/>
              <w:left w:val="nil"/>
              <w:bottom w:val="nil"/>
              <w:right w:val="single" w:sz="4" w:space="0" w:color="auto"/>
            </w:tcBorders>
            <w:shd w:val="clear" w:color="auto" w:fill="auto"/>
            <w:noWrap/>
            <w:vAlign w:val="center"/>
            <w:hideMark/>
          </w:tcPr>
          <w:p w14:paraId="09D4F72A" w14:textId="77777777" w:rsidR="003D622B" w:rsidRPr="003D622B" w:rsidRDefault="003D622B" w:rsidP="003D622B">
            <w:pPr>
              <w:spacing w:line="240" w:lineRule="auto"/>
              <w:jc w:val="center"/>
              <w:rPr>
                <w:rFonts w:ascii="Calibri" w:eastAsia="Times New Roman" w:hAnsi="Calibri" w:cs="Calibri"/>
                <w:sz w:val="18"/>
                <w:szCs w:val="18"/>
              </w:rPr>
            </w:pPr>
            <w:r w:rsidRPr="003D622B">
              <w:rPr>
                <w:rFonts w:ascii="Calibri" w:eastAsia="Times New Roman" w:hAnsi="Calibri" w:cs="Calibri"/>
                <w:sz w:val="18"/>
                <w:szCs w:val="18"/>
              </w:rPr>
              <w:t>3,65</w:t>
            </w:r>
          </w:p>
        </w:tc>
        <w:tc>
          <w:tcPr>
            <w:tcW w:w="1341" w:type="dxa"/>
            <w:tcBorders>
              <w:top w:val="single" w:sz="4" w:space="0" w:color="auto"/>
              <w:left w:val="single" w:sz="4" w:space="0" w:color="auto"/>
              <w:bottom w:val="single" w:sz="4" w:space="0" w:color="auto"/>
              <w:right w:val="nil"/>
            </w:tcBorders>
            <w:shd w:val="clear" w:color="auto" w:fill="auto"/>
            <w:noWrap/>
            <w:vAlign w:val="center"/>
            <w:hideMark/>
          </w:tcPr>
          <w:p w14:paraId="4A1AC0C7"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7F6266CF"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2D0FAEEE" w14:textId="77777777" w:rsidTr="008E723B">
        <w:trPr>
          <w:trHeight w:val="300"/>
        </w:trPr>
        <w:tc>
          <w:tcPr>
            <w:tcW w:w="639" w:type="dxa"/>
            <w:vMerge/>
            <w:tcBorders>
              <w:top w:val="nil"/>
              <w:left w:val="single" w:sz="4" w:space="0" w:color="auto"/>
              <w:bottom w:val="single" w:sz="4" w:space="0" w:color="000000"/>
              <w:right w:val="single" w:sz="4" w:space="0" w:color="auto"/>
            </w:tcBorders>
            <w:vAlign w:val="center"/>
            <w:hideMark/>
          </w:tcPr>
          <w:p w14:paraId="45C72F68"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tcBorders>
              <w:top w:val="nil"/>
              <w:left w:val="nil"/>
              <w:bottom w:val="nil"/>
              <w:right w:val="nil"/>
            </w:tcBorders>
            <w:shd w:val="clear" w:color="auto" w:fill="auto"/>
            <w:vAlign w:val="center"/>
            <w:hideMark/>
          </w:tcPr>
          <w:p w14:paraId="057289D1"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Toaleta</w:t>
            </w:r>
          </w:p>
        </w:tc>
        <w:tc>
          <w:tcPr>
            <w:tcW w:w="1758" w:type="dxa"/>
            <w:tcBorders>
              <w:top w:val="nil"/>
              <w:left w:val="nil"/>
              <w:bottom w:val="nil"/>
              <w:right w:val="single" w:sz="4" w:space="0" w:color="auto"/>
            </w:tcBorders>
            <w:shd w:val="clear" w:color="auto" w:fill="auto"/>
            <w:noWrap/>
            <w:vAlign w:val="center"/>
            <w:hideMark/>
          </w:tcPr>
          <w:p w14:paraId="161DD305" w14:textId="77777777" w:rsidR="003D622B" w:rsidRPr="003D622B" w:rsidRDefault="003D622B" w:rsidP="003D622B">
            <w:pPr>
              <w:spacing w:line="240" w:lineRule="auto"/>
              <w:jc w:val="center"/>
              <w:rPr>
                <w:rFonts w:ascii="Calibri" w:eastAsia="Times New Roman" w:hAnsi="Calibri" w:cs="Calibri"/>
                <w:sz w:val="18"/>
                <w:szCs w:val="18"/>
              </w:rPr>
            </w:pPr>
            <w:r w:rsidRPr="003D622B">
              <w:rPr>
                <w:rFonts w:ascii="Calibri" w:eastAsia="Times New Roman" w:hAnsi="Calibri" w:cs="Calibri"/>
                <w:sz w:val="18"/>
                <w:szCs w:val="18"/>
              </w:rPr>
              <w:t>4,2</w:t>
            </w:r>
          </w:p>
        </w:tc>
        <w:tc>
          <w:tcPr>
            <w:tcW w:w="1341" w:type="dxa"/>
            <w:tcBorders>
              <w:top w:val="single" w:sz="4" w:space="0" w:color="auto"/>
              <w:left w:val="single" w:sz="4" w:space="0" w:color="auto"/>
              <w:bottom w:val="single" w:sz="4" w:space="0" w:color="auto"/>
              <w:right w:val="nil"/>
            </w:tcBorders>
            <w:shd w:val="clear" w:color="auto" w:fill="auto"/>
            <w:noWrap/>
            <w:vAlign w:val="center"/>
            <w:hideMark/>
          </w:tcPr>
          <w:p w14:paraId="1135343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4121142C"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35412BA4" w14:textId="77777777" w:rsidTr="008E723B">
        <w:trPr>
          <w:trHeight w:val="300"/>
        </w:trPr>
        <w:tc>
          <w:tcPr>
            <w:tcW w:w="639" w:type="dxa"/>
            <w:vMerge/>
            <w:tcBorders>
              <w:top w:val="nil"/>
              <w:left w:val="single" w:sz="4" w:space="0" w:color="auto"/>
              <w:bottom w:val="single" w:sz="4" w:space="0" w:color="000000"/>
              <w:right w:val="single" w:sz="4" w:space="0" w:color="auto"/>
            </w:tcBorders>
            <w:vAlign w:val="center"/>
            <w:hideMark/>
          </w:tcPr>
          <w:p w14:paraId="4DB6BD39"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tcBorders>
              <w:top w:val="nil"/>
              <w:left w:val="nil"/>
              <w:bottom w:val="single" w:sz="4" w:space="0" w:color="auto"/>
              <w:right w:val="nil"/>
            </w:tcBorders>
            <w:shd w:val="clear" w:color="auto" w:fill="auto"/>
            <w:vAlign w:val="center"/>
            <w:hideMark/>
          </w:tcPr>
          <w:p w14:paraId="76860899"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Pomieszczenie ochrony</w:t>
            </w:r>
          </w:p>
        </w:tc>
        <w:tc>
          <w:tcPr>
            <w:tcW w:w="1758" w:type="dxa"/>
            <w:tcBorders>
              <w:top w:val="nil"/>
              <w:left w:val="nil"/>
              <w:bottom w:val="single" w:sz="4" w:space="0" w:color="auto"/>
              <w:right w:val="single" w:sz="4" w:space="0" w:color="auto"/>
            </w:tcBorders>
            <w:shd w:val="clear" w:color="auto" w:fill="auto"/>
            <w:noWrap/>
            <w:vAlign w:val="center"/>
            <w:hideMark/>
          </w:tcPr>
          <w:p w14:paraId="0F04CE12" w14:textId="77777777" w:rsidR="003D622B" w:rsidRPr="003D622B" w:rsidRDefault="003D622B" w:rsidP="003D622B">
            <w:pPr>
              <w:spacing w:line="240" w:lineRule="auto"/>
              <w:jc w:val="center"/>
              <w:rPr>
                <w:rFonts w:ascii="Calibri" w:eastAsia="Times New Roman" w:hAnsi="Calibri" w:cs="Calibri"/>
                <w:sz w:val="18"/>
                <w:szCs w:val="18"/>
              </w:rPr>
            </w:pPr>
            <w:r w:rsidRPr="003D622B">
              <w:rPr>
                <w:rFonts w:ascii="Calibri" w:eastAsia="Times New Roman" w:hAnsi="Calibri" w:cs="Calibri"/>
                <w:sz w:val="18"/>
                <w:szCs w:val="18"/>
              </w:rPr>
              <w:t>18,31</w:t>
            </w:r>
          </w:p>
        </w:tc>
        <w:tc>
          <w:tcPr>
            <w:tcW w:w="1341" w:type="dxa"/>
            <w:tcBorders>
              <w:top w:val="single" w:sz="4" w:space="0" w:color="auto"/>
              <w:left w:val="single" w:sz="4" w:space="0" w:color="auto"/>
              <w:bottom w:val="single" w:sz="4" w:space="0" w:color="auto"/>
              <w:right w:val="nil"/>
            </w:tcBorders>
            <w:shd w:val="clear" w:color="auto" w:fill="auto"/>
            <w:noWrap/>
            <w:vAlign w:val="center"/>
            <w:hideMark/>
          </w:tcPr>
          <w:p w14:paraId="46623F03"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421831F4"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3C5DCADB" w14:textId="77777777" w:rsidTr="008E723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0340FCB"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07</w:t>
            </w:r>
          </w:p>
        </w:tc>
        <w:tc>
          <w:tcPr>
            <w:tcW w:w="2727" w:type="dxa"/>
            <w:tcBorders>
              <w:top w:val="nil"/>
              <w:left w:val="nil"/>
              <w:bottom w:val="single" w:sz="4" w:space="0" w:color="auto"/>
              <w:right w:val="single" w:sz="4" w:space="0" w:color="auto"/>
            </w:tcBorders>
            <w:shd w:val="clear" w:color="auto" w:fill="auto"/>
            <w:noWrap/>
            <w:vAlign w:val="center"/>
            <w:hideMark/>
          </w:tcPr>
          <w:p w14:paraId="084E90BA"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Lokal</w:t>
            </w:r>
          </w:p>
        </w:tc>
        <w:tc>
          <w:tcPr>
            <w:tcW w:w="1758" w:type="dxa"/>
            <w:tcBorders>
              <w:top w:val="nil"/>
              <w:left w:val="nil"/>
              <w:bottom w:val="single" w:sz="4" w:space="0" w:color="auto"/>
              <w:right w:val="single" w:sz="4" w:space="0" w:color="auto"/>
            </w:tcBorders>
            <w:shd w:val="clear" w:color="auto" w:fill="auto"/>
            <w:noWrap/>
            <w:vAlign w:val="center"/>
            <w:hideMark/>
          </w:tcPr>
          <w:p w14:paraId="4912E8F7"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1238,2</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14:paraId="75802AD0"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50F75AA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5DCABB4B"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53BF5A4"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08</w:t>
            </w:r>
          </w:p>
        </w:tc>
        <w:tc>
          <w:tcPr>
            <w:tcW w:w="2727" w:type="dxa"/>
            <w:tcBorders>
              <w:top w:val="nil"/>
              <w:left w:val="nil"/>
              <w:bottom w:val="single" w:sz="4" w:space="0" w:color="auto"/>
              <w:right w:val="single" w:sz="4" w:space="0" w:color="auto"/>
            </w:tcBorders>
            <w:shd w:val="clear" w:color="auto" w:fill="auto"/>
            <w:noWrap/>
            <w:vAlign w:val="center"/>
            <w:hideMark/>
          </w:tcPr>
          <w:p w14:paraId="184B9CBA"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Lokal</w:t>
            </w:r>
          </w:p>
        </w:tc>
        <w:tc>
          <w:tcPr>
            <w:tcW w:w="1758" w:type="dxa"/>
            <w:tcBorders>
              <w:top w:val="nil"/>
              <w:left w:val="nil"/>
              <w:bottom w:val="single" w:sz="4" w:space="0" w:color="auto"/>
              <w:right w:val="single" w:sz="4" w:space="0" w:color="auto"/>
            </w:tcBorders>
            <w:shd w:val="clear" w:color="auto" w:fill="auto"/>
            <w:noWrap/>
            <w:vAlign w:val="center"/>
            <w:hideMark/>
          </w:tcPr>
          <w:p w14:paraId="27C840B2"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951,62</w:t>
            </w:r>
          </w:p>
        </w:tc>
        <w:tc>
          <w:tcPr>
            <w:tcW w:w="1341" w:type="dxa"/>
            <w:tcBorders>
              <w:top w:val="nil"/>
              <w:left w:val="nil"/>
              <w:bottom w:val="single" w:sz="4" w:space="0" w:color="auto"/>
              <w:right w:val="single" w:sz="4" w:space="0" w:color="auto"/>
            </w:tcBorders>
            <w:shd w:val="clear" w:color="auto" w:fill="auto"/>
            <w:noWrap/>
            <w:vAlign w:val="center"/>
            <w:hideMark/>
          </w:tcPr>
          <w:p w14:paraId="4866BE30"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289B02E4"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3FBBCFFF"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5801D9D"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09</w:t>
            </w:r>
          </w:p>
        </w:tc>
        <w:tc>
          <w:tcPr>
            <w:tcW w:w="2727" w:type="dxa"/>
            <w:tcBorders>
              <w:top w:val="nil"/>
              <w:left w:val="nil"/>
              <w:bottom w:val="single" w:sz="4" w:space="0" w:color="auto"/>
              <w:right w:val="single" w:sz="4" w:space="0" w:color="auto"/>
            </w:tcBorders>
            <w:shd w:val="clear" w:color="auto" w:fill="auto"/>
            <w:noWrap/>
            <w:vAlign w:val="center"/>
            <w:hideMark/>
          </w:tcPr>
          <w:p w14:paraId="5EFCE30E"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Lokal</w:t>
            </w:r>
          </w:p>
        </w:tc>
        <w:tc>
          <w:tcPr>
            <w:tcW w:w="1758" w:type="dxa"/>
            <w:tcBorders>
              <w:top w:val="nil"/>
              <w:left w:val="nil"/>
              <w:bottom w:val="single" w:sz="4" w:space="0" w:color="auto"/>
              <w:right w:val="single" w:sz="4" w:space="0" w:color="auto"/>
            </w:tcBorders>
            <w:shd w:val="clear" w:color="auto" w:fill="auto"/>
            <w:noWrap/>
            <w:vAlign w:val="center"/>
            <w:hideMark/>
          </w:tcPr>
          <w:p w14:paraId="269F73D1"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900</w:t>
            </w:r>
          </w:p>
        </w:tc>
        <w:tc>
          <w:tcPr>
            <w:tcW w:w="1341" w:type="dxa"/>
            <w:tcBorders>
              <w:top w:val="nil"/>
              <w:left w:val="nil"/>
              <w:bottom w:val="single" w:sz="4" w:space="0" w:color="auto"/>
              <w:right w:val="single" w:sz="4" w:space="0" w:color="auto"/>
            </w:tcBorders>
            <w:shd w:val="clear" w:color="auto" w:fill="auto"/>
            <w:noWrap/>
            <w:vAlign w:val="center"/>
            <w:hideMark/>
          </w:tcPr>
          <w:p w14:paraId="4E2AE9B3"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5F544A86"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721E3426"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32730E5"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10</w:t>
            </w:r>
          </w:p>
        </w:tc>
        <w:tc>
          <w:tcPr>
            <w:tcW w:w="2727" w:type="dxa"/>
            <w:tcBorders>
              <w:top w:val="nil"/>
              <w:left w:val="nil"/>
              <w:bottom w:val="single" w:sz="4" w:space="0" w:color="auto"/>
              <w:right w:val="single" w:sz="4" w:space="0" w:color="auto"/>
            </w:tcBorders>
            <w:shd w:val="clear" w:color="auto" w:fill="auto"/>
            <w:noWrap/>
            <w:vAlign w:val="center"/>
            <w:hideMark/>
          </w:tcPr>
          <w:p w14:paraId="318B9111"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Lokal</w:t>
            </w:r>
          </w:p>
        </w:tc>
        <w:tc>
          <w:tcPr>
            <w:tcW w:w="1758" w:type="dxa"/>
            <w:tcBorders>
              <w:top w:val="nil"/>
              <w:left w:val="nil"/>
              <w:bottom w:val="single" w:sz="4" w:space="0" w:color="auto"/>
              <w:right w:val="single" w:sz="4" w:space="0" w:color="auto"/>
            </w:tcBorders>
            <w:shd w:val="clear" w:color="auto" w:fill="auto"/>
            <w:noWrap/>
            <w:vAlign w:val="center"/>
            <w:hideMark/>
          </w:tcPr>
          <w:p w14:paraId="524904C7"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2410</w:t>
            </w:r>
          </w:p>
        </w:tc>
        <w:tc>
          <w:tcPr>
            <w:tcW w:w="1341" w:type="dxa"/>
            <w:tcBorders>
              <w:top w:val="nil"/>
              <w:left w:val="nil"/>
              <w:bottom w:val="single" w:sz="4" w:space="0" w:color="auto"/>
              <w:right w:val="single" w:sz="4" w:space="0" w:color="auto"/>
            </w:tcBorders>
            <w:shd w:val="clear" w:color="auto" w:fill="auto"/>
            <w:noWrap/>
            <w:vAlign w:val="center"/>
            <w:hideMark/>
          </w:tcPr>
          <w:p w14:paraId="56492AB2"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4FF7D7C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20C212AC"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BC398DC"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11</w:t>
            </w:r>
          </w:p>
        </w:tc>
        <w:tc>
          <w:tcPr>
            <w:tcW w:w="2727" w:type="dxa"/>
            <w:tcBorders>
              <w:top w:val="nil"/>
              <w:left w:val="nil"/>
              <w:bottom w:val="single" w:sz="4" w:space="0" w:color="auto"/>
              <w:right w:val="single" w:sz="4" w:space="0" w:color="auto"/>
            </w:tcBorders>
            <w:shd w:val="clear" w:color="auto" w:fill="auto"/>
            <w:noWrap/>
            <w:vAlign w:val="center"/>
            <w:hideMark/>
          </w:tcPr>
          <w:p w14:paraId="69CBD78F"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Lokal</w:t>
            </w:r>
          </w:p>
        </w:tc>
        <w:tc>
          <w:tcPr>
            <w:tcW w:w="1758" w:type="dxa"/>
            <w:tcBorders>
              <w:top w:val="nil"/>
              <w:left w:val="nil"/>
              <w:bottom w:val="single" w:sz="4" w:space="0" w:color="auto"/>
              <w:right w:val="single" w:sz="4" w:space="0" w:color="auto"/>
            </w:tcBorders>
            <w:shd w:val="clear" w:color="auto" w:fill="auto"/>
            <w:noWrap/>
            <w:vAlign w:val="center"/>
            <w:hideMark/>
          </w:tcPr>
          <w:p w14:paraId="4C196629"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1663,2</w:t>
            </w:r>
          </w:p>
        </w:tc>
        <w:tc>
          <w:tcPr>
            <w:tcW w:w="1341" w:type="dxa"/>
            <w:tcBorders>
              <w:top w:val="nil"/>
              <w:left w:val="nil"/>
              <w:bottom w:val="single" w:sz="4" w:space="0" w:color="auto"/>
              <w:right w:val="single" w:sz="4" w:space="0" w:color="auto"/>
            </w:tcBorders>
            <w:shd w:val="clear" w:color="auto" w:fill="auto"/>
            <w:noWrap/>
            <w:vAlign w:val="center"/>
            <w:hideMark/>
          </w:tcPr>
          <w:p w14:paraId="05710B3D"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5CC8DC8E"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06FC72B5" w14:textId="77777777" w:rsidTr="003D622B">
        <w:trPr>
          <w:trHeight w:val="300"/>
        </w:trPr>
        <w:tc>
          <w:tcPr>
            <w:tcW w:w="639" w:type="dxa"/>
            <w:vMerge w:val="restart"/>
            <w:tcBorders>
              <w:top w:val="nil"/>
              <w:left w:val="single" w:sz="4" w:space="0" w:color="auto"/>
              <w:bottom w:val="single" w:sz="4" w:space="0" w:color="auto"/>
              <w:right w:val="single" w:sz="4" w:space="0" w:color="auto"/>
            </w:tcBorders>
            <w:shd w:val="clear" w:color="auto" w:fill="auto"/>
            <w:noWrap/>
            <w:hideMark/>
          </w:tcPr>
          <w:p w14:paraId="50531737"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12</w:t>
            </w:r>
          </w:p>
        </w:tc>
        <w:tc>
          <w:tcPr>
            <w:tcW w:w="2727" w:type="dxa"/>
            <w:tcBorders>
              <w:top w:val="nil"/>
              <w:left w:val="nil"/>
              <w:bottom w:val="single" w:sz="4" w:space="0" w:color="auto"/>
              <w:right w:val="single" w:sz="4" w:space="0" w:color="auto"/>
            </w:tcBorders>
            <w:shd w:val="clear" w:color="auto" w:fill="auto"/>
            <w:vAlign w:val="center"/>
            <w:hideMark/>
          </w:tcPr>
          <w:p w14:paraId="1EAE84CE"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Toalety</w:t>
            </w:r>
          </w:p>
        </w:tc>
        <w:tc>
          <w:tcPr>
            <w:tcW w:w="1758" w:type="dxa"/>
            <w:tcBorders>
              <w:top w:val="nil"/>
              <w:left w:val="nil"/>
              <w:bottom w:val="single" w:sz="4" w:space="0" w:color="auto"/>
              <w:right w:val="single" w:sz="4" w:space="0" w:color="auto"/>
            </w:tcBorders>
            <w:shd w:val="clear" w:color="auto" w:fill="auto"/>
            <w:noWrap/>
            <w:vAlign w:val="center"/>
            <w:hideMark/>
          </w:tcPr>
          <w:p w14:paraId="282994ED"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70,6</w:t>
            </w:r>
          </w:p>
        </w:tc>
        <w:tc>
          <w:tcPr>
            <w:tcW w:w="1341" w:type="dxa"/>
            <w:tcBorders>
              <w:top w:val="nil"/>
              <w:left w:val="nil"/>
              <w:bottom w:val="single" w:sz="4" w:space="0" w:color="auto"/>
              <w:right w:val="single" w:sz="4" w:space="0" w:color="auto"/>
            </w:tcBorders>
            <w:shd w:val="clear" w:color="auto" w:fill="auto"/>
            <w:noWrap/>
            <w:vAlign w:val="center"/>
            <w:hideMark/>
          </w:tcPr>
          <w:p w14:paraId="5E430384"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4BEABA5E"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14012A72" w14:textId="77777777" w:rsidTr="003D622B">
        <w:trPr>
          <w:trHeight w:val="300"/>
        </w:trPr>
        <w:tc>
          <w:tcPr>
            <w:tcW w:w="639" w:type="dxa"/>
            <w:vMerge/>
            <w:tcBorders>
              <w:top w:val="nil"/>
              <w:left w:val="single" w:sz="4" w:space="0" w:color="auto"/>
              <w:bottom w:val="single" w:sz="4" w:space="0" w:color="auto"/>
              <w:right w:val="single" w:sz="4" w:space="0" w:color="auto"/>
            </w:tcBorders>
            <w:vAlign w:val="center"/>
            <w:hideMark/>
          </w:tcPr>
          <w:p w14:paraId="1DC932F8"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tcBorders>
              <w:top w:val="nil"/>
              <w:left w:val="nil"/>
              <w:bottom w:val="nil"/>
              <w:right w:val="nil"/>
            </w:tcBorders>
            <w:shd w:val="clear" w:color="auto" w:fill="auto"/>
            <w:vAlign w:val="center"/>
            <w:hideMark/>
          </w:tcPr>
          <w:p w14:paraId="4AB503D3"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Komunikacja</w:t>
            </w:r>
          </w:p>
        </w:tc>
        <w:tc>
          <w:tcPr>
            <w:tcW w:w="1758" w:type="dxa"/>
            <w:tcBorders>
              <w:top w:val="nil"/>
              <w:left w:val="nil"/>
              <w:bottom w:val="nil"/>
              <w:right w:val="nil"/>
            </w:tcBorders>
            <w:shd w:val="clear" w:color="auto" w:fill="auto"/>
            <w:noWrap/>
            <w:vAlign w:val="center"/>
            <w:hideMark/>
          </w:tcPr>
          <w:p w14:paraId="1D60842E"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20,29</w:t>
            </w:r>
          </w:p>
        </w:tc>
        <w:tc>
          <w:tcPr>
            <w:tcW w:w="1341" w:type="dxa"/>
            <w:tcBorders>
              <w:top w:val="nil"/>
              <w:left w:val="nil"/>
              <w:bottom w:val="nil"/>
              <w:right w:val="nil"/>
            </w:tcBorders>
            <w:shd w:val="clear" w:color="auto" w:fill="auto"/>
            <w:noWrap/>
            <w:vAlign w:val="center"/>
            <w:hideMark/>
          </w:tcPr>
          <w:p w14:paraId="1ABB99FA"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single" w:sz="4" w:space="0" w:color="auto"/>
              <w:bottom w:val="nil"/>
              <w:right w:val="single" w:sz="4" w:space="0" w:color="auto"/>
            </w:tcBorders>
            <w:shd w:val="clear" w:color="auto" w:fill="auto"/>
            <w:noWrap/>
            <w:vAlign w:val="center"/>
            <w:hideMark/>
          </w:tcPr>
          <w:p w14:paraId="2A0EC751"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0BBB996A" w14:textId="77777777" w:rsidTr="003D622B">
        <w:trPr>
          <w:trHeight w:val="480"/>
        </w:trPr>
        <w:tc>
          <w:tcPr>
            <w:tcW w:w="639" w:type="dxa"/>
            <w:vMerge/>
            <w:tcBorders>
              <w:top w:val="nil"/>
              <w:left w:val="single" w:sz="4" w:space="0" w:color="auto"/>
              <w:bottom w:val="single" w:sz="4" w:space="0" w:color="auto"/>
              <w:right w:val="single" w:sz="4" w:space="0" w:color="auto"/>
            </w:tcBorders>
            <w:vAlign w:val="center"/>
            <w:hideMark/>
          </w:tcPr>
          <w:p w14:paraId="0BC61DDA"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tcBorders>
              <w:top w:val="nil"/>
              <w:left w:val="nil"/>
              <w:bottom w:val="nil"/>
              <w:right w:val="nil"/>
            </w:tcBorders>
            <w:shd w:val="clear" w:color="auto" w:fill="auto"/>
            <w:vAlign w:val="center"/>
            <w:hideMark/>
          </w:tcPr>
          <w:p w14:paraId="4A73DDC8"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Pom.do karmienia i przewijania dzieci</w:t>
            </w:r>
          </w:p>
        </w:tc>
        <w:tc>
          <w:tcPr>
            <w:tcW w:w="1758" w:type="dxa"/>
            <w:tcBorders>
              <w:top w:val="nil"/>
              <w:left w:val="nil"/>
              <w:bottom w:val="nil"/>
              <w:right w:val="nil"/>
            </w:tcBorders>
            <w:shd w:val="clear" w:color="auto" w:fill="auto"/>
            <w:noWrap/>
            <w:vAlign w:val="center"/>
            <w:hideMark/>
          </w:tcPr>
          <w:p w14:paraId="5A10143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4,73</w:t>
            </w:r>
          </w:p>
        </w:tc>
        <w:tc>
          <w:tcPr>
            <w:tcW w:w="1341" w:type="dxa"/>
            <w:tcBorders>
              <w:top w:val="nil"/>
              <w:left w:val="nil"/>
              <w:bottom w:val="nil"/>
              <w:right w:val="nil"/>
            </w:tcBorders>
            <w:shd w:val="clear" w:color="auto" w:fill="auto"/>
            <w:noWrap/>
            <w:vAlign w:val="center"/>
            <w:hideMark/>
          </w:tcPr>
          <w:p w14:paraId="35E4D55B"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single" w:sz="4" w:space="0" w:color="auto"/>
              <w:left w:val="single" w:sz="4" w:space="0" w:color="auto"/>
              <w:bottom w:val="nil"/>
              <w:right w:val="single" w:sz="4" w:space="0" w:color="auto"/>
            </w:tcBorders>
            <w:shd w:val="clear" w:color="auto" w:fill="auto"/>
            <w:noWrap/>
            <w:vAlign w:val="center"/>
            <w:hideMark/>
          </w:tcPr>
          <w:p w14:paraId="26D9C732"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36BBAF93" w14:textId="77777777" w:rsidTr="003D622B">
        <w:trPr>
          <w:trHeight w:val="300"/>
        </w:trPr>
        <w:tc>
          <w:tcPr>
            <w:tcW w:w="639" w:type="dxa"/>
            <w:vMerge/>
            <w:tcBorders>
              <w:top w:val="nil"/>
              <w:left w:val="single" w:sz="4" w:space="0" w:color="auto"/>
              <w:bottom w:val="single" w:sz="4" w:space="0" w:color="auto"/>
              <w:right w:val="single" w:sz="4" w:space="0" w:color="auto"/>
            </w:tcBorders>
            <w:vAlign w:val="center"/>
            <w:hideMark/>
          </w:tcPr>
          <w:p w14:paraId="36F93F97"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tcBorders>
              <w:top w:val="nil"/>
              <w:left w:val="nil"/>
              <w:bottom w:val="nil"/>
              <w:right w:val="nil"/>
            </w:tcBorders>
            <w:shd w:val="clear" w:color="auto" w:fill="auto"/>
            <w:vAlign w:val="center"/>
            <w:hideMark/>
          </w:tcPr>
          <w:p w14:paraId="130953A8"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WC niepełnosprawnych</w:t>
            </w:r>
          </w:p>
        </w:tc>
        <w:tc>
          <w:tcPr>
            <w:tcW w:w="1758" w:type="dxa"/>
            <w:tcBorders>
              <w:top w:val="nil"/>
              <w:left w:val="nil"/>
              <w:bottom w:val="nil"/>
              <w:right w:val="nil"/>
            </w:tcBorders>
            <w:shd w:val="clear" w:color="auto" w:fill="auto"/>
            <w:noWrap/>
            <w:vAlign w:val="center"/>
            <w:hideMark/>
          </w:tcPr>
          <w:p w14:paraId="67DB18A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5,25</w:t>
            </w:r>
          </w:p>
        </w:tc>
        <w:tc>
          <w:tcPr>
            <w:tcW w:w="1341" w:type="dxa"/>
            <w:tcBorders>
              <w:top w:val="nil"/>
              <w:left w:val="nil"/>
              <w:bottom w:val="nil"/>
              <w:right w:val="nil"/>
            </w:tcBorders>
            <w:shd w:val="clear" w:color="auto" w:fill="auto"/>
            <w:noWrap/>
            <w:vAlign w:val="center"/>
            <w:hideMark/>
          </w:tcPr>
          <w:p w14:paraId="5B4E1A48"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single" w:sz="4" w:space="0" w:color="auto"/>
              <w:left w:val="single" w:sz="4" w:space="0" w:color="auto"/>
              <w:bottom w:val="nil"/>
              <w:right w:val="single" w:sz="4" w:space="0" w:color="auto"/>
            </w:tcBorders>
            <w:shd w:val="clear" w:color="auto" w:fill="auto"/>
            <w:noWrap/>
            <w:vAlign w:val="center"/>
            <w:hideMark/>
          </w:tcPr>
          <w:p w14:paraId="5E5324E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6A3A1805" w14:textId="77777777" w:rsidTr="003D622B">
        <w:trPr>
          <w:trHeight w:val="300"/>
        </w:trPr>
        <w:tc>
          <w:tcPr>
            <w:tcW w:w="639" w:type="dxa"/>
            <w:vMerge/>
            <w:tcBorders>
              <w:top w:val="nil"/>
              <w:left w:val="single" w:sz="4" w:space="0" w:color="auto"/>
              <w:bottom w:val="single" w:sz="4" w:space="0" w:color="auto"/>
              <w:right w:val="single" w:sz="4" w:space="0" w:color="auto"/>
            </w:tcBorders>
            <w:vAlign w:val="center"/>
            <w:hideMark/>
          </w:tcPr>
          <w:p w14:paraId="594B6554"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tcBorders>
              <w:top w:val="nil"/>
              <w:left w:val="nil"/>
              <w:bottom w:val="nil"/>
              <w:right w:val="nil"/>
            </w:tcBorders>
            <w:shd w:val="clear" w:color="auto" w:fill="auto"/>
            <w:vAlign w:val="center"/>
            <w:hideMark/>
          </w:tcPr>
          <w:p w14:paraId="3C7B39EF"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Pom.porząkowe</w:t>
            </w:r>
          </w:p>
        </w:tc>
        <w:tc>
          <w:tcPr>
            <w:tcW w:w="1758" w:type="dxa"/>
            <w:tcBorders>
              <w:top w:val="nil"/>
              <w:left w:val="nil"/>
              <w:bottom w:val="nil"/>
              <w:right w:val="nil"/>
            </w:tcBorders>
            <w:shd w:val="clear" w:color="auto" w:fill="auto"/>
            <w:noWrap/>
            <w:vAlign w:val="center"/>
            <w:hideMark/>
          </w:tcPr>
          <w:p w14:paraId="5E6A474F"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2,47</w:t>
            </w:r>
          </w:p>
        </w:tc>
        <w:tc>
          <w:tcPr>
            <w:tcW w:w="1341" w:type="dxa"/>
            <w:tcBorders>
              <w:top w:val="nil"/>
              <w:left w:val="nil"/>
              <w:bottom w:val="nil"/>
              <w:right w:val="nil"/>
            </w:tcBorders>
            <w:shd w:val="clear" w:color="auto" w:fill="auto"/>
            <w:noWrap/>
            <w:vAlign w:val="center"/>
            <w:hideMark/>
          </w:tcPr>
          <w:p w14:paraId="2E3E9876"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single" w:sz="4" w:space="0" w:color="auto"/>
              <w:left w:val="single" w:sz="4" w:space="0" w:color="auto"/>
              <w:bottom w:val="nil"/>
              <w:right w:val="single" w:sz="4" w:space="0" w:color="auto"/>
            </w:tcBorders>
            <w:shd w:val="clear" w:color="auto" w:fill="auto"/>
            <w:noWrap/>
            <w:vAlign w:val="center"/>
            <w:hideMark/>
          </w:tcPr>
          <w:p w14:paraId="326BBCE3"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209F642D" w14:textId="77777777" w:rsidTr="003D622B">
        <w:trPr>
          <w:trHeight w:val="300"/>
        </w:trPr>
        <w:tc>
          <w:tcPr>
            <w:tcW w:w="639" w:type="dxa"/>
            <w:vMerge/>
            <w:tcBorders>
              <w:top w:val="nil"/>
              <w:left w:val="single" w:sz="4" w:space="0" w:color="auto"/>
              <w:bottom w:val="single" w:sz="4" w:space="0" w:color="auto"/>
              <w:right w:val="single" w:sz="4" w:space="0" w:color="auto"/>
            </w:tcBorders>
            <w:vAlign w:val="center"/>
            <w:hideMark/>
          </w:tcPr>
          <w:p w14:paraId="51B86390"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vMerge w:val="restart"/>
            <w:tcBorders>
              <w:top w:val="nil"/>
              <w:left w:val="nil"/>
              <w:bottom w:val="nil"/>
              <w:right w:val="nil"/>
            </w:tcBorders>
            <w:shd w:val="clear" w:color="auto" w:fill="auto"/>
            <w:hideMark/>
          </w:tcPr>
          <w:p w14:paraId="29D06CCC"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WC damski</w:t>
            </w:r>
          </w:p>
        </w:tc>
        <w:tc>
          <w:tcPr>
            <w:tcW w:w="1758" w:type="dxa"/>
            <w:tcBorders>
              <w:top w:val="nil"/>
              <w:left w:val="nil"/>
              <w:bottom w:val="nil"/>
              <w:right w:val="nil"/>
            </w:tcBorders>
            <w:shd w:val="clear" w:color="auto" w:fill="auto"/>
            <w:noWrap/>
            <w:vAlign w:val="center"/>
            <w:hideMark/>
          </w:tcPr>
          <w:p w14:paraId="3BEA8DA6" w14:textId="77777777" w:rsidR="003D622B" w:rsidRPr="003D622B" w:rsidRDefault="003D622B" w:rsidP="003D622B">
            <w:pPr>
              <w:spacing w:line="240" w:lineRule="auto"/>
              <w:jc w:val="center"/>
              <w:rPr>
                <w:rFonts w:ascii="Calibri" w:eastAsia="Times New Roman" w:hAnsi="Calibri" w:cs="Calibri"/>
                <w:color w:val="808080"/>
                <w:sz w:val="18"/>
                <w:szCs w:val="18"/>
              </w:rPr>
            </w:pPr>
            <w:r w:rsidRPr="003D622B">
              <w:rPr>
                <w:rFonts w:ascii="Calibri" w:eastAsia="Times New Roman" w:hAnsi="Calibri" w:cs="Calibri"/>
                <w:color w:val="808080"/>
                <w:sz w:val="18"/>
                <w:szCs w:val="18"/>
              </w:rPr>
              <w:t>7,51</w:t>
            </w:r>
          </w:p>
        </w:tc>
        <w:tc>
          <w:tcPr>
            <w:tcW w:w="1341" w:type="dxa"/>
            <w:tcBorders>
              <w:top w:val="nil"/>
              <w:left w:val="nil"/>
              <w:bottom w:val="nil"/>
              <w:right w:val="nil"/>
            </w:tcBorders>
            <w:shd w:val="clear" w:color="auto" w:fill="auto"/>
            <w:noWrap/>
            <w:vAlign w:val="center"/>
            <w:hideMark/>
          </w:tcPr>
          <w:p w14:paraId="3048F458" w14:textId="77777777" w:rsidR="003D622B" w:rsidRPr="003D622B" w:rsidRDefault="003D622B" w:rsidP="003D622B">
            <w:pPr>
              <w:spacing w:line="240" w:lineRule="auto"/>
              <w:jc w:val="center"/>
              <w:rPr>
                <w:rFonts w:ascii="Calibri" w:eastAsia="Times New Roman" w:hAnsi="Calibri" w:cs="Calibri"/>
                <w:color w:val="808080"/>
                <w:sz w:val="18"/>
                <w:szCs w:val="18"/>
              </w:rPr>
            </w:pPr>
          </w:p>
        </w:tc>
        <w:tc>
          <w:tcPr>
            <w:tcW w:w="1735" w:type="dxa"/>
            <w:tcBorders>
              <w:top w:val="single" w:sz="4" w:space="0" w:color="auto"/>
              <w:left w:val="single" w:sz="4" w:space="0" w:color="auto"/>
              <w:bottom w:val="nil"/>
              <w:right w:val="single" w:sz="4" w:space="0" w:color="auto"/>
            </w:tcBorders>
            <w:shd w:val="clear" w:color="auto" w:fill="auto"/>
            <w:noWrap/>
            <w:vAlign w:val="center"/>
            <w:hideMark/>
          </w:tcPr>
          <w:p w14:paraId="79D2A20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2A24865E" w14:textId="77777777" w:rsidTr="003D622B">
        <w:trPr>
          <w:trHeight w:val="300"/>
        </w:trPr>
        <w:tc>
          <w:tcPr>
            <w:tcW w:w="639" w:type="dxa"/>
            <w:vMerge/>
            <w:tcBorders>
              <w:top w:val="nil"/>
              <w:left w:val="single" w:sz="4" w:space="0" w:color="auto"/>
              <w:bottom w:val="single" w:sz="4" w:space="0" w:color="auto"/>
              <w:right w:val="single" w:sz="4" w:space="0" w:color="auto"/>
            </w:tcBorders>
            <w:vAlign w:val="center"/>
            <w:hideMark/>
          </w:tcPr>
          <w:p w14:paraId="1DD2E6A5"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vMerge/>
            <w:tcBorders>
              <w:top w:val="nil"/>
              <w:left w:val="nil"/>
              <w:bottom w:val="nil"/>
              <w:right w:val="nil"/>
            </w:tcBorders>
            <w:vAlign w:val="center"/>
            <w:hideMark/>
          </w:tcPr>
          <w:p w14:paraId="3EE708AE" w14:textId="77777777" w:rsidR="003D622B" w:rsidRPr="003D622B" w:rsidRDefault="003D622B" w:rsidP="003D622B">
            <w:pPr>
              <w:spacing w:line="240" w:lineRule="auto"/>
              <w:jc w:val="left"/>
              <w:rPr>
                <w:rFonts w:ascii="Calibri" w:eastAsia="Times New Roman" w:hAnsi="Calibri" w:cs="Calibri"/>
                <w:color w:val="000000"/>
                <w:sz w:val="18"/>
                <w:szCs w:val="18"/>
              </w:rPr>
            </w:pPr>
          </w:p>
        </w:tc>
        <w:tc>
          <w:tcPr>
            <w:tcW w:w="1758" w:type="dxa"/>
            <w:tcBorders>
              <w:top w:val="nil"/>
              <w:left w:val="nil"/>
              <w:bottom w:val="nil"/>
              <w:right w:val="nil"/>
            </w:tcBorders>
            <w:shd w:val="clear" w:color="auto" w:fill="auto"/>
            <w:noWrap/>
            <w:vAlign w:val="center"/>
            <w:hideMark/>
          </w:tcPr>
          <w:p w14:paraId="4044D2A7" w14:textId="77777777" w:rsidR="003D622B" w:rsidRPr="003D622B" w:rsidRDefault="003D622B" w:rsidP="003D622B">
            <w:pPr>
              <w:spacing w:line="240" w:lineRule="auto"/>
              <w:jc w:val="center"/>
              <w:rPr>
                <w:rFonts w:ascii="Calibri" w:eastAsia="Times New Roman" w:hAnsi="Calibri" w:cs="Calibri"/>
                <w:color w:val="808080"/>
                <w:sz w:val="18"/>
                <w:szCs w:val="18"/>
              </w:rPr>
            </w:pPr>
            <w:r w:rsidRPr="003D622B">
              <w:rPr>
                <w:rFonts w:ascii="Calibri" w:eastAsia="Times New Roman" w:hAnsi="Calibri" w:cs="Calibri"/>
                <w:color w:val="808080"/>
                <w:sz w:val="18"/>
                <w:szCs w:val="18"/>
              </w:rPr>
              <w:t>9,99</w:t>
            </w:r>
          </w:p>
        </w:tc>
        <w:tc>
          <w:tcPr>
            <w:tcW w:w="1341" w:type="dxa"/>
            <w:tcBorders>
              <w:top w:val="nil"/>
              <w:left w:val="nil"/>
              <w:bottom w:val="nil"/>
              <w:right w:val="nil"/>
            </w:tcBorders>
            <w:shd w:val="clear" w:color="auto" w:fill="auto"/>
            <w:noWrap/>
            <w:vAlign w:val="center"/>
            <w:hideMark/>
          </w:tcPr>
          <w:p w14:paraId="2B522989" w14:textId="77777777" w:rsidR="003D622B" w:rsidRPr="003D622B" w:rsidRDefault="003D622B" w:rsidP="003D622B">
            <w:pPr>
              <w:spacing w:line="240" w:lineRule="auto"/>
              <w:jc w:val="center"/>
              <w:rPr>
                <w:rFonts w:ascii="Calibri" w:eastAsia="Times New Roman" w:hAnsi="Calibri" w:cs="Calibri"/>
                <w:color w:val="808080"/>
                <w:sz w:val="18"/>
                <w:szCs w:val="18"/>
              </w:rPr>
            </w:pPr>
          </w:p>
        </w:tc>
        <w:tc>
          <w:tcPr>
            <w:tcW w:w="1735" w:type="dxa"/>
            <w:tcBorders>
              <w:top w:val="single" w:sz="4" w:space="0" w:color="auto"/>
              <w:left w:val="single" w:sz="4" w:space="0" w:color="auto"/>
              <w:bottom w:val="nil"/>
              <w:right w:val="single" w:sz="4" w:space="0" w:color="auto"/>
            </w:tcBorders>
            <w:shd w:val="clear" w:color="auto" w:fill="auto"/>
            <w:noWrap/>
            <w:vAlign w:val="center"/>
            <w:hideMark/>
          </w:tcPr>
          <w:p w14:paraId="0A103095"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3755EEB4" w14:textId="77777777" w:rsidTr="003D622B">
        <w:trPr>
          <w:trHeight w:val="300"/>
        </w:trPr>
        <w:tc>
          <w:tcPr>
            <w:tcW w:w="639" w:type="dxa"/>
            <w:vMerge/>
            <w:tcBorders>
              <w:top w:val="nil"/>
              <w:left w:val="single" w:sz="4" w:space="0" w:color="auto"/>
              <w:bottom w:val="single" w:sz="4" w:space="0" w:color="auto"/>
              <w:right w:val="single" w:sz="4" w:space="0" w:color="auto"/>
            </w:tcBorders>
            <w:vAlign w:val="center"/>
            <w:hideMark/>
          </w:tcPr>
          <w:p w14:paraId="56438D81"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vMerge/>
            <w:tcBorders>
              <w:top w:val="nil"/>
              <w:left w:val="nil"/>
              <w:bottom w:val="nil"/>
              <w:right w:val="nil"/>
            </w:tcBorders>
            <w:vAlign w:val="center"/>
            <w:hideMark/>
          </w:tcPr>
          <w:p w14:paraId="78986108" w14:textId="77777777" w:rsidR="003D622B" w:rsidRPr="003D622B" w:rsidRDefault="003D622B" w:rsidP="003D622B">
            <w:pPr>
              <w:spacing w:line="240" w:lineRule="auto"/>
              <w:jc w:val="left"/>
              <w:rPr>
                <w:rFonts w:ascii="Calibri" w:eastAsia="Times New Roman" w:hAnsi="Calibri" w:cs="Calibri"/>
                <w:color w:val="000000"/>
                <w:sz w:val="18"/>
                <w:szCs w:val="18"/>
              </w:rPr>
            </w:pPr>
          </w:p>
        </w:tc>
        <w:tc>
          <w:tcPr>
            <w:tcW w:w="1758" w:type="dxa"/>
            <w:tcBorders>
              <w:top w:val="nil"/>
              <w:left w:val="nil"/>
              <w:bottom w:val="nil"/>
              <w:right w:val="nil"/>
            </w:tcBorders>
            <w:shd w:val="clear" w:color="auto" w:fill="auto"/>
            <w:noWrap/>
            <w:vAlign w:val="center"/>
            <w:hideMark/>
          </w:tcPr>
          <w:p w14:paraId="08CF6193"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17,5</w:t>
            </w:r>
          </w:p>
        </w:tc>
        <w:tc>
          <w:tcPr>
            <w:tcW w:w="1341" w:type="dxa"/>
            <w:tcBorders>
              <w:top w:val="nil"/>
              <w:left w:val="nil"/>
              <w:bottom w:val="nil"/>
              <w:right w:val="nil"/>
            </w:tcBorders>
            <w:shd w:val="clear" w:color="auto" w:fill="auto"/>
            <w:noWrap/>
            <w:vAlign w:val="center"/>
            <w:hideMark/>
          </w:tcPr>
          <w:p w14:paraId="16DF0D03" w14:textId="77777777" w:rsidR="003D622B" w:rsidRPr="003D622B" w:rsidRDefault="003D622B" w:rsidP="003D622B">
            <w:pPr>
              <w:spacing w:line="240" w:lineRule="auto"/>
              <w:jc w:val="center"/>
              <w:rPr>
                <w:rFonts w:ascii="Calibri" w:eastAsia="Times New Roman" w:hAnsi="Calibri" w:cs="Calibri"/>
                <w:b/>
                <w:bCs/>
                <w:color w:val="000000"/>
                <w:sz w:val="18"/>
                <w:szCs w:val="18"/>
              </w:rPr>
            </w:pPr>
          </w:p>
        </w:tc>
        <w:tc>
          <w:tcPr>
            <w:tcW w:w="1735" w:type="dxa"/>
            <w:tcBorders>
              <w:top w:val="single" w:sz="4" w:space="0" w:color="auto"/>
              <w:left w:val="single" w:sz="4" w:space="0" w:color="auto"/>
              <w:bottom w:val="nil"/>
              <w:right w:val="single" w:sz="4" w:space="0" w:color="auto"/>
            </w:tcBorders>
            <w:shd w:val="clear" w:color="auto" w:fill="auto"/>
            <w:noWrap/>
            <w:vAlign w:val="center"/>
            <w:hideMark/>
          </w:tcPr>
          <w:p w14:paraId="0602DFF2"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3744F41F" w14:textId="77777777" w:rsidTr="003D622B">
        <w:trPr>
          <w:trHeight w:val="300"/>
        </w:trPr>
        <w:tc>
          <w:tcPr>
            <w:tcW w:w="639" w:type="dxa"/>
            <w:vMerge/>
            <w:tcBorders>
              <w:top w:val="nil"/>
              <w:left w:val="single" w:sz="4" w:space="0" w:color="auto"/>
              <w:bottom w:val="single" w:sz="4" w:space="0" w:color="auto"/>
              <w:right w:val="single" w:sz="4" w:space="0" w:color="auto"/>
            </w:tcBorders>
            <w:vAlign w:val="center"/>
            <w:hideMark/>
          </w:tcPr>
          <w:p w14:paraId="76B3342C"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vMerge w:val="restart"/>
            <w:tcBorders>
              <w:top w:val="nil"/>
              <w:left w:val="nil"/>
              <w:bottom w:val="single" w:sz="4" w:space="0" w:color="000000"/>
              <w:right w:val="nil"/>
            </w:tcBorders>
            <w:shd w:val="clear" w:color="auto" w:fill="auto"/>
            <w:hideMark/>
          </w:tcPr>
          <w:p w14:paraId="53E57272"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Wc męski</w:t>
            </w:r>
          </w:p>
        </w:tc>
        <w:tc>
          <w:tcPr>
            <w:tcW w:w="1758" w:type="dxa"/>
            <w:tcBorders>
              <w:top w:val="nil"/>
              <w:left w:val="nil"/>
              <w:bottom w:val="nil"/>
              <w:right w:val="nil"/>
            </w:tcBorders>
            <w:shd w:val="clear" w:color="auto" w:fill="auto"/>
            <w:noWrap/>
            <w:vAlign w:val="center"/>
            <w:hideMark/>
          </w:tcPr>
          <w:p w14:paraId="24646000" w14:textId="77777777" w:rsidR="003D622B" w:rsidRPr="003D622B" w:rsidRDefault="003D622B" w:rsidP="003D622B">
            <w:pPr>
              <w:spacing w:line="240" w:lineRule="auto"/>
              <w:jc w:val="center"/>
              <w:rPr>
                <w:rFonts w:ascii="Calibri" w:eastAsia="Times New Roman" w:hAnsi="Calibri" w:cs="Calibri"/>
                <w:color w:val="808080"/>
                <w:sz w:val="18"/>
                <w:szCs w:val="18"/>
              </w:rPr>
            </w:pPr>
            <w:r w:rsidRPr="003D622B">
              <w:rPr>
                <w:rFonts w:ascii="Calibri" w:eastAsia="Times New Roman" w:hAnsi="Calibri" w:cs="Calibri"/>
                <w:color w:val="808080"/>
                <w:sz w:val="18"/>
                <w:szCs w:val="18"/>
              </w:rPr>
              <w:t>8,66</w:t>
            </w:r>
          </w:p>
        </w:tc>
        <w:tc>
          <w:tcPr>
            <w:tcW w:w="1341" w:type="dxa"/>
            <w:tcBorders>
              <w:top w:val="nil"/>
              <w:left w:val="nil"/>
              <w:bottom w:val="nil"/>
              <w:right w:val="nil"/>
            </w:tcBorders>
            <w:shd w:val="clear" w:color="auto" w:fill="auto"/>
            <w:noWrap/>
            <w:vAlign w:val="center"/>
            <w:hideMark/>
          </w:tcPr>
          <w:p w14:paraId="39C398A6" w14:textId="77777777" w:rsidR="003D622B" w:rsidRPr="003D622B" w:rsidRDefault="003D622B" w:rsidP="003D622B">
            <w:pPr>
              <w:spacing w:line="240" w:lineRule="auto"/>
              <w:jc w:val="center"/>
              <w:rPr>
                <w:rFonts w:ascii="Calibri" w:eastAsia="Times New Roman" w:hAnsi="Calibri" w:cs="Calibri"/>
                <w:color w:val="808080"/>
                <w:sz w:val="18"/>
                <w:szCs w:val="18"/>
              </w:rPr>
            </w:pPr>
          </w:p>
        </w:tc>
        <w:tc>
          <w:tcPr>
            <w:tcW w:w="1735" w:type="dxa"/>
            <w:tcBorders>
              <w:top w:val="single" w:sz="4" w:space="0" w:color="auto"/>
              <w:left w:val="single" w:sz="4" w:space="0" w:color="auto"/>
              <w:bottom w:val="nil"/>
              <w:right w:val="single" w:sz="4" w:space="0" w:color="auto"/>
            </w:tcBorders>
            <w:shd w:val="clear" w:color="auto" w:fill="auto"/>
            <w:noWrap/>
            <w:vAlign w:val="center"/>
            <w:hideMark/>
          </w:tcPr>
          <w:p w14:paraId="1FC3D812"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62ED6433" w14:textId="77777777" w:rsidTr="003D622B">
        <w:trPr>
          <w:trHeight w:val="300"/>
        </w:trPr>
        <w:tc>
          <w:tcPr>
            <w:tcW w:w="639" w:type="dxa"/>
            <w:vMerge/>
            <w:tcBorders>
              <w:top w:val="nil"/>
              <w:left w:val="single" w:sz="4" w:space="0" w:color="auto"/>
              <w:bottom w:val="single" w:sz="4" w:space="0" w:color="auto"/>
              <w:right w:val="single" w:sz="4" w:space="0" w:color="auto"/>
            </w:tcBorders>
            <w:vAlign w:val="center"/>
            <w:hideMark/>
          </w:tcPr>
          <w:p w14:paraId="6B560AF9"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vMerge/>
            <w:tcBorders>
              <w:top w:val="nil"/>
              <w:left w:val="nil"/>
              <w:bottom w:val="single" w:sz="4" w:space="0" w:color="000000"/>
              <w:right w:val="nil"/>
            </w:tcBorders>
            <w:vAlign w:val="center"/>
            <w:hideMark/>
          </w:tcPr>
          <w:p w14:paraId="5EEFD7C2" w14:textId="77777777" w:rsidR="003D622B" w:rsidRPr="003D622B" w:rsidRDefault="003D622B" w:rsidP="003D622B">
            <w:pPr>
              <w:spacing w:line="240" w:lineRule="auto"/>
              <w:jc w:val="left"/>
              <w:rPr>
                <w:rFonts w:ascii="Calibri" w:eastAsia="Times New Roman" w:hAnsi="Calibri" w:cs="Calibri"/>
                <w:color w:val="000000"/>
                <w:sz w:val="18"/>
                <w:szCs w:val="18"/>
              </w:rPr>
            </w:pPr>
          </w:p>
        </w:tc>
        <w:tc>
          <w:tcPr>
            <w:tcW w:w="1758" w:type="dxa"/>
            <w:tcBorders>
              <w:top w:val="nil"/>
              <w:left w:val="nil"/>
              <w:bottom w:val="nil"/>
              <w:right w:val="nil"/>
            </w:tcBorders>
            <w:shd w:val="clear" w:color="auto" w:fill="auto"/>
            <w:noWrap/>
            <w:vAlign w:val="center"/>
            <w:hideMark/>
          </w:tcPr>
          <w:p w14:paraId="32351D7F" w14:textId="77777777" w:rsidR="003D622B" w:rsidRPr="003D622B" w:rsidRDefault="003D622B" w:rsidP="003D622B">
            <w:pPr>
              <w:spacing w:line="240" w:lineRule="auto"/>
              <w:jc w:val="center"/>
              <w:rPr>
                <w:rFonts w:ascii="Calibri" w:eastAsia="Times New Roman" w:hAnsi="Calibri" w:cs="Calibri"/>
                <w:color w:val="808080"/>
                <w:sz w:val="18"/>
                <w:szCs w:val="18"/>
              </w:rPr>
            </w:pPr>
            <w:r w:rsidRPr="003D622B">
              <w:rPr>
                <w:rFonts w:ascii="Calibri" w:eastAsia="Times New Roman" w:hAnsi="Calibri" w:cs="Calibri"/>
                <w:color w:val="808080"/>
                <w:sz w:val="18"/>
                <w:szCs w:val="18"/>
              </w:rPr>
              <w:t>11,7</w:t>
            </w:r>
          </w:p>
        </w:tc>
        <w:tc>
          <w:tcPr>
            <w:tcW w:w="1341" w:type="dxa"/>
            <w:tcBorders>
              <w:top w:val="nil"/>
              <w:left w:val="nil"/>
              <w:bottom w:val="nil"/>
              <w:right w:val="nil"/>
            </w:tcBorders>
            <w:shd w:val="clear" w:color="auto" w:fill="auto"/>
            <w:noWrap/>
            <w:vAlign w:val="center"/>
            <w:hideMark/>
          </w:tcPr>
          <w:p w14:paraId="3AB959D1" w14:textId="77777777" w:rsidR="003D622B" w:rsidRPr="003D622B" w:rsidRDefault="003D622B" w:rsidP="003D622B">
            <w:pPr>
              <w:spacing w:line="240" w:lineRule="auto"/>
              <w:jc w:val="center"/>
              <w:rPr>
                <w:rFonts w:ascii="Calibri" w:eastAsia="Times New Roman" w:hAnsi="Calibri" w:cs="Calibri"/>
                <w:color w:val="808080"/>
                <w:sz w:val="18"/>
                <w:szCs w:val="18"/>
              </w:rPr>
            </w:pPr>
          </w:p>
        </w:tc>
        <w:tc>
          <w:tcPr>
            <w:tcW w:w="1735" w:type="dxa"/>
            <w:tcBorders>
              <w:top w:val="single" w:sz="4" w:space="0" w:color="auto"/>
              <w:left w:val="single" w:sz="4" w:space="0" w:color="auto"/>
              <w:bottom w:val="nil"/>
              <w:right w:val="single" w:sz="4" w:space="0" w:color="auto"/>
            </w:tcBorders>
            <w:shd w:val="clear" w:color="auto" w:fill="auto"/>
            <w:noWrap/>
            <w:vAlign w:val="center"/>
            <w:hideMark/>
          </w:tcPr>
          <w:p w14:paraId="73B7881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7ABA6BF2" w14:textId="77777777" w:rsidTr="003D622B">
        <w:trPr>
          <w:trHeight w:val="300"/>
        </w:trPr>
        <w:tc>
          <w:tcPr>
            <w:tcW w:w="639" w:type="dxa"/>
            <w:vMerge/>
            <w:tcBorders>
              <w:top w:val="nil"/>
              <w:left w:val="single" w:sz="4" w:space="0" w:color="auto"/>
              <w:bottom w:val="single" w:sz="4" w:space="0" w:color="auto"/>
              <w:right w:val="single" w:sz="4" w:space="0" w:color="auto"/>
            </w:tcBorders>
            <w:vAlign w:val="center"/>
            <w:hideMark/>
          </w:tcPr>
          <w:p w14:paraId="4829E40D" w14:textId="77777777" w:rsidR="003D622B" w:rsidRPr="003D622B" w:rsidRDefault="003D622B" w:rsidP="003D622B">
            <w:pPr>
              <w:spacing w:line="240" w:lineRule="auto"/>
              <w:jc w:val="left"/>
              <w:rPr>
                <w:rFonts w:ascii="Calibri" w:eastAsia="Times New Roman" w:hAnsi="Calibri" w:cs="Calibri"/>
                <w:b/>
                <w:bCs/>
                <w:color w:val="000000"/>
                <w:sz w:val="18"/>
                <w:szCs w:val="18"/>
              </w:rPr>
            </w:pPr>
          </w:p>
        </w:tc>
        <w:tc>
          <w:tcPr>
            <w:tcW w:w="2727" w:type="dxa"/>
            <w:vMerge/>
            <w:tcBorders>
              <w:top w:val="nil"/>
              <w:left w:val="nil"/>
              <w:bottom w:val="single" w:sz="4" w:space="0" w:color="000000"/>
              <w:right w:val="nil"/>
            </w:tcBorders>
            <w:vAlign w:val="center"/>
            <w:hideMark/>
          </w:tcPr>
          <w:p w14:paraId="0A1E934E" w14:textId="77777777" w:rsidR="003D622B" w:rsidRPr="003D622B" w:rsidRDefault="003D622B" w:rsidP="003D622B">
            <w:pPr>
              <w:spacing w:line="240" w:lineRule="auto"/>
              <w:jc w:val="left"/>
              <w:rPr>
                <w:rFonts w:ascii="Calibri" w:eastAsia="Times New Roman" w:hAnsi="Calibri" w:cs="Calibri"/>
                <w:color w:val="000000"/>
                <w:sz w:val="18"/>
                <w:szCs w:val="18"/>
              </w:rPr>
            </w:pPr>
          </w:p>
        </w:tc>
        <w:tc>
          <w:tcPr>
            <w:tcW w:w="1758" w:type="dxa"/>
            <w:tcBorders>
              <w:top w:val="nil"/>
              <w:left w:val="nil"/>
              <w:bottom w:val="single" w:sz="4" w:space="0" w:color="auto"/>
              <w:right w:val="nil"/>
            </w:tcBorders>
            <w:shd w:val="clear" w:color="auto" w:fill="auto"/>
            <w:noWrap/>
            <w:vAlign w:val="center"/>
            <w:hideMark/>
          </w:tcPr>
          <w:p w14:paraId="5205BCE0"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20,36</w:t>
            </w:r>
          </w:p>
        </w:tc>
        <w:tc>
          <w:tcPr>
            <w:tcW w:w="1341" w:type="dxa"/>
            <w:tcBorders>
              <w:top w:val="nil"/>
              <w:left w:val="nil"/>
              <w:bottom w:val="single" w:sz="4" w:space="0" w:color="auto"/>
              <w:right w:val="nil"/>
            </w:tcBorders>
            <w:shd w:val="clear" w:color="auto" w:fill="auto"/>
            <w:noWrap/>
            <w:vAlign w:val="center"/>
            <w:hideMark/>
          </w:tcPr>
          <w:p w14:paraId="412BB74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36A86"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2,7</w:t>
            </w:r>
          </w:p>
        </w:tc>
      </w:tr>
      <w:tr w:rsidR="003D622B" w:rsidRPr="003D622B" w14:paraId="473C2355"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CCC17E0"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13</w:t>
            </w:r>
          </w:p>
        </w:tc>
        <w:tc>
          <w:tcPr>
            <w:tcW w:w="2727" w:type="dxa"/>
            <w:tcBorders>
              <w:top w:val="nil"/>
              <w:left w:val="nil"/>
              <w:bottom w:val="single" w:sz="4" w:space="0" w:color="auto"/>
              <w:right w:val="single" w:sz="4" w:space="0" w:color="auto"/>
            </w:tcBorders>
            <w:shd w:val="clear" w:color="auto" w:fill="auto"/>
            <w:noWrap/>
            <w:vAlign w:val="center"/>
            <w:hideMark/>
          </w:tcPr>
          <w:p w14:paraId="1CBCDB0C"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Lokal</w:t>
            </w:r>
          </w:p>
        </w:tc>
        <w:tc>
          <w:tcPr>
            <w:tcW w:w="1758" w:type="dxa"/>
            <w:tcBorders>
              <w:top w:val="nil"/>
              <w:left w:val="nil"/>
              <w:bottom w:val="single" w:sz="4" w:space="0" w:color="auto"/>
              <w:right w:val="single" w:sz="4" w:space="0" w:color="auto"/>
            </w:tcBorders>
            <w:shd w:val="clear" w:color="auto" w:fill="auto"/>
            <w:noWrap/>
            <w:vAlign w:val="center"/>
            <w:hideMark/>
          </w:tcPr>
          <w:p w14:paraId="142C19B4"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486,13</w:t>
            </w:r>
          </w:p>
        </w:tc>
        <w:tc>
          <w:tcPr>
            <w:tcW w:w="1341" w:type="dxa"/>
            <w:tcBorders>
              <w:top w:val="nil"/>
              <w:left w:val="nil"/>
              <w:bottom w:val="single" w:sz="4" w:space="0" w:color="auto"/>
              <w:right w:val="single" w:sz="4" w:space="0" w:color="auto"/>
            </w:tcBorders>
            <w:shd w:val="clear" w:color="auto" w:fill="auto"/>
            <w:noWrap/>
            <w:vAlign w:val="center"/>
            <w:hideMark/>
          </w:tcPr>
          <w:p w14:paraId="7AE2C6A9"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68EC2B0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5FCAF469"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92441A7"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14</w:t>
            </w:r>
          </w:p>
        </w:tc>
        <w:tc>
          <w:tcPr>
            <w:tcW w:w="2727" w:type="dxa"/>
            <w:tcBorders>
              <w:top w:val="nil"/>
              <w:left w:val="nil"/>
              <w:bottom w:val="single" w:sz="4" w:space="0" w:color="auto"/>
              <w:right w:val="single" w:sz="4" w:space="0" w:color="auto"/>
            </w:tcBorders>
            <w:shd w:val="clear" w:color="auto" w:fill="auto"/>
            <w:noWrap/>
            <w:vAlign w:val="center"/>
            <w:hideMark/>
          </w:tcPr>
          <w:p w14:paraId="2EF79257"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Lokal</w:t>
            </w:r>
          </w:p>
        </w:tc>
        <w:tc>
          <w:tcPr>
            <w:tcW w:w="1758" w:type="dxa"/>
            <w:tcBorders>
              <w:top w:val="nil"/>
              <w:left w:val="nil"/>
              <w:bottom w:val="single" w:sz="4" w:space="0" w:color="auto"/>
              <w:right w:val="single" w:sz="4" w:space="0" w:color="auto"/>
            </w:tcBorders>
            <w:shd w:val="clear" w:color="auto" w:fill="auto"/>
            <w:noWrap/>
            <w:vAlign w:val="center"/>
            <w:hideMark/>
          </w:tcPr>
          <w:p w14:paraId="6AB5D1F2"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499,51</w:t>
            </w:r>
          </w:p>
        </w:tc>
        <w:tc>
          <w:tcPr>
            <w:tcW w:w="1341" w:type="dxa"/>
            <w:tcBorders>
              <w:top w:val="nil"/>
              <w:left w:val="nil"/>
              <w:bottom w:val="single" w:sz="4" w:space="0" w:color="auto"/>
              <w:right w:val="single" w:sz="4" w:space="0" w:color="auto"/>
            </w:tcBorders>
            <w:shd w:val="clear" w:color="auto" w:fill="auto"/>
            <w:noWrap/>
            <w:vAlign w:val="center"/>
            <w:hideMark/>
          </w:tcPr>
          <w:p w14:paraId="5C440F8C"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7,29m</w:t>
            </w:r>
          </w:p>
        </w:tc>
        <w:tc>
          <w:tcPr>
            <w:tcW w:w="1735" w:type="dxa"/>
            <w:tcBorders>
              <w:top w:val="nil"/>
              <w:left w:val="nil"/>
              <w:bottom w:val="single" w:sz="4" w:space="0" w:color="auto"/>
              <w:right w:val="single" w:sz="4" w:space="0" w:color="auto"/>
            </w:tcBorders>
            <w:shd w:val="clear" w:color="auto" w:fill="auto"/>
            <w:noWrap/>
            <w:vAlign w:val="center"/>
            <w:hideMark/>
          </w:tcPr>
          <w:p w14:paraId="3A155782"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113AD2DE"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80F465A"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15</w:t>
            </w:r>
          </w:p>
        </w:tc>
        <w:tc>
          <w:tcPr>
            <w:tcW w:w="2727" w:type="dxa"/>
            <w:tcBorders>
              <w:top w:val="nil"/>
              <w:left w:val="nil"/>
              <w:bottom w:val="single" w:sz="4" w:space="0" w:color="auto"/>
              <w:right w:val="single" w:sz="4" w:space="0" w:color="auto"/>
            </w:tcBorders>
            <w:shd w:val="clear" w:color="auto" w:fill="auto"/>
            <w:noWrap/>
            <w:vAlign w:val="center"/>
            <w:hideMark/>
          </w:tcPr>
          <w:p w14:paraId="4D0A94E1"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Lokal</w:t>
            </w:r>
          </w:p>
        </w:tc>
        <w:tc>
          <w:tcPr>
            <w:tcW w:w="1758" w:type="dxa"/>
            <w:tcBorders>
              <w:top w:val="nil"/>
              <w:left w:val="nil"/>
              <w:bottom w:val="single" w:sz="4" w:space="0" w:color="auto"/>
              <w:right w:val="single" w:sz="4" w:space="0" w:color="auto"/>
            </w:tcBorders>
            <w:shd w:val="clear" w:color="auto" w:fill="auto"/>
            <w:noWrap/>
            <w:vAlign w:val="center"/>
            <w:hideMark/>
          </w:tcPr>
          <w:p w14:paraId="29FE5FB2"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449,83</w:t>
            </w:r>
          </w:p>
        </w:tc>
        <w:tc>
          <w:tcPr>
            <w:tcW w:w="1341" w:type="dxa"/>
            <w:tcBorders>
              <w:top w:val="nil"/>
              <w:left w:val="nil"/>
              <w:bottom w:val="single" w:sz="4" w:space="0" w:color="auto"/>
              <w:right w:val="single" w:sz="4" w:space="0" w:color="auto"/>
            </w:tcBorders>
            <w:shd w:val="clear" w:color="auto" w:fill="auto"/>
            <w:noWrap/>
            <w:vAlign w:val="center"/>
            <w:hideMark/>
          </w:tcPr>
          <w:p w14:paraId="1EA9EEF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5,70m</w:t>
            </w:r>
          </w:p>
        </w:tc>
        <w:tc>
          <w:tcPr>
            <w:tcW w:w="1735" w:type="dxa"/>
            <w:tcBorders>
              <w:top w:val="nil"/>
              <w:left w:val="nil"/>
              <w:bottom w:val="single" w:sz="4" w:space="0" w:color="auto"/>
              <w:right w:val="single" w:sz="4" w:space="0" w:color="auto"/>
            </w:tcBorders>
            <w:shd w:val="clear" w:color="auto" w:fill="auto"/>
            <w:noWrap/>
            <w:vAlign w:val="center"/>
            <w:hideMark/>
          </w:tcPr>
          <w:p w14:paraId="7841D950"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220F7EEC"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8B84B6B"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16</w:t>
            </w:r>
          </w:p>
        </w:tc>
        <w:tc>
          <w:tcPr>
            <w:tcW w:w="2727" w:type="dxa"/>
            <w:tcBorders>
              <w:top w:val="nil"/>
              <w:left w:val="nil"/>
              <w:bottom w:val="single" w:sz="4" w:space="0" w:color="auto"/>
              <w:right w:val="single" w:sz="4" w:space="0" w:color="auto"/>
            </w:tcBorders>
            <w:shd w:val="clear" w:color="auto" w:fill="auto"/>
            <w:noWrap/>
            <w:vAlign w:val="center"/>
            <w:hideMark/>
          </w:tcPr>
          <w:p w14:paraId="71320742"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Lokal</w:t>
            </w:r>
          </w:p>
        </w:tc>
        <w:tc>
          <w:tcPr>
            <w:tcW w:w="1758" w:type="dxa"/>
            <w:tcBorders>
              <w:top w:val="nil"/>
              <w:left w:val="nil"/>
              <w:bottom w:val="single" w:sz="4" w:space="0" w:color="auto"/>
              <w:right w:val="single" w:sz="4" w:space="0" w:color="auto"/>
            </w:tcBorders>
            <w:shd w:val="clear" w:color="auto" w:fill="auto"/>
            <w:noWrap/>
            <w:vAlign w:val="center"/>
            <w:hideMark/>
          </w:tcPr>
          <w:p w14:paraId="274D6271"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235,05</w:t>
            </w:r>
          </w:p>
        </w:tc>
        <w:tc>
          <w:tcPr>
            <w:tcW w:w="1341" w:type="dxa"/>
            <w:tcBorders>
              <w:top w:val="nil"/>
              <w:left w:val="nil"/>
              <w:bottom w:val="single" w:sz="4" w:space="0" w:color="auto"/>
              <w:right w:val="single" w:sz="4" w:space="0" w:color="auto"/>
            </w:tcBorders>
            <w:shd w:val="clear" w:color="auto" w:fill="auto"/>
            <w:noWrap/>
            <w:vAlign w:val="center"/>
            <w:hideMark/>
          </w:tcPr>
          <w:p w14:paraId="5EC65F71"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ok. 5,70m</w:t>
            </w:r>
          </w:p>
        </w:tc>
        <w:tc>
          <w:tcPr>
            <w:tcW w:w="1735" w:type="dxa"/>
            <w:tcBorders>
              <w:top w:val="nil"/>
              <w:left w:val="nil"/>
              <w:bottom w:val="single" w:sz="4" w:space="0" w:color="auto"/>
              <w:right w:val="single" w:sz="4" w:space="0" w:color="auto"/>
            </w:tcBorders>
            <w:shd w:val="clear" w:color="auto" w:fill="auto"/>
            <w:noWrap/>
            <w:vAlign w:val="center"/>
            <w:hideMark/>
          </w:tcPr>
          <w:p w14:paraId="7B485C72"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51384E05"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784E0CD"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17</w:t>
            </w:r>
          </w:p>
        </w:tc>
        <w:tc>
          <w:tcPr>
            <w:tcW w:w="2727" w:type="dxa"/>
            <w:tcBorders>
              <w:top w:val="nil"/>
              <w:left w:val="nil"/>
              <w:bottom w:val="single" w:sz="4" w:space="0" w:color="auto"/>
              <w:right w:val="single" w:sz="4" w:space="0" w:color="auto"/>
            </w:tcBorders>
            <w:shd w:val="clear" w:color="auto" w:fill="auto"/>
            <w:noWrap/>
            <w:vAlign w:val="center"/>
            <w:hideMark/>
          </w:tcPr>
          <w:p w14:paraId="4FB0F3BC"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Lokal</w:t>
            </w:r>
          </w:p>
        </w:tc>
        <w:tc>
          <w:tcPr>
            <w:tcW w:w="1758" w:type="dxa"/>
            <w:tcBorders>
              <w:top w:val="nil"/>
              <w:left w:val="nil"/>
              <w:bottom w:val="single" w:sz="4" w:space="0" w:color="auto"/>
              <w:right w:val="single" w:sz="4" w:space="0" w:color="auto"/>
            </w:tcBorders>
            <w:shd w:val="clear" w:color="auto" w:fill="auto"/>
            <w:noWrap/>
            <w:vAlign w:val="center"/>
            <w:hideMark/>
          </w:tcPr>
          <w:p w14:paraId="52835647"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579,34</w:t>
            </w:r>
          </w:p>
        </w:tc>
        <w:tc>
          <w:tcPr>
            <w:tcW w:w="1341" w:type="dxa"/>
            <w:tcBorders>
              <w:top w:val="nil"/>
              <w:left w:val="nil"/>
              <w:bottom w:val="single" w:sz="4" w:space="0" w:color="auto"/>
              <w:right w:val="single" w:sz="4" w:space="0" w:color="auto"/>
            </w:tcBorders>
            <w:shd w:val="clear" w:color="auto" w:fill="auto"/>
            <w:noWrap/>
            <w:vAlign w:val="center"/>
            <w:hideMark/>
          </w:tcPr>
          <w:p w14:paraId="1391B99D"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7,04</w:t>
            </w:r>
          </w:p>
        </w:tc>
        <w:tc>
          <w:tcPr>
            <w:tcW w:w="1735" w:type="dxa"/>
            <w:tcBorders>
              <w:top w:val="nil"/>
              <w:left w:val="nil"/>
              <w:bottom w:val="single" w:sz="4" w:space="0" w:color="auto"/>
              <w:right w:val="single" w:sz="4" w:space="0" w:color="auto"/>
            </w:tcBorders>
            <w:shd w:val="clear" w:color="auto" w:fill="auto"/>
            <w:noWrap/>
            <w:vAlign w:val="center"/>
            <w:hideMark/>
          </w:tcPr>
          <w:p w14:paraId="588A6B04"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wg aranżacji</w:t>
            </w:r>
          </w:p>
        </w:tc>
      </w:tr>
      <w:tr w:rsidR="003D622B" w:rsidRPr="003D622B" w14:paraId="68CEA2A7"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78160049"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18</w:t>
            </w:r>
          </w:p>
        </w:tc>
        <w:tc>
          <w:tcPr>
            <w:tcW w:w="2727" w:type="dxa"/>
            <w:tcBorders>
              <w:top w:val="nil"/>
              <w:left w:val="single" w:sz="4" w:space="0" w:color="auto"/>
              <w:bottom w:val="single" w:sz="4" w:space="0" w:color="auto"/>
              <w:right w:val="single" w:sz="4" w:space="0" w:color="auto"/>
            </w:tcBorders>
            <w:shd w:val="clear" w:color="auto" w:fill="auto"/>
            <w:noWrap/>
            <w:vAlign w:val="center"/>
            <w:hideMark/>
          </w:tcPr>
          <w:p w14:paraId="7F15F4FD"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Węzeł techniczny</w:t>
            </w:r>
          </w:p>
        </w:tc>
        <w:tc>
          <w:tcPr>
            <w:tcW w:w="1758" w:type="dxa"/>
            <w:tcBorders>
              <w:top w:val="nil"/>
              <w:left w:val="nil"/>
              <w:bottom w:val="single" w:sz="4" w:space="0" w:color="auto"/>
              <w:right w:val="single" w:sz="4" w:space="0" w:color="auto"/>
            </w:tcBorders>
            <w:shd w:val="clear" w:color="auto" w:fill="auto"/>
            <w:noWrap/>
            <w:vAlign w:val="center"/>
            <w:hideMark/>
          </w:tcPr>
          <w:p w14:paraId="08649383"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149,6</w:t>
            </w:r>
          </w:p>
        </w:tc>
        <w:tc>
          <w:tcPr>
            <w:tcW w:w="1341" w:type="dxa"/>
            <w:tcBorders>
              <w:top w:val="nil"/>
              <w:left w:val="nil"/>
              <w:bottom w:val="nil"/>
              <w:right w:val="nil"/>
            </w:tcBorders>
            <w:shd w:val="clear" w:color="auto" w:fill="auto"/>
            <w:noWrap/>
            <w:vAlign w:val="center"/>
            <w:hideMark/>
          </w:tcPr>
          <w:p w14:paraId="157BB6F9"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4,03</w:t>
            </w:r>
          </w:p>
        </w:tc>
        <w:tc>
          <w:tcPr>
            <w:tcW w:w="1735" w:type="dxa"/>
            <w:tcBorders>
              <w:top w:val="nil"/>
              <w:left w:val="single" w:sz="4" w:space="0" w:color="auto"/>
              <w:bottom w:val="single" w:sz="4" w:space="0" w:color="auto"/>
              <w:right w:val="single" w:sz="4" w:space="0" w:color="auto"/>
            </w:tcBorders>
            <w:shd w:val="clear" w:color="auto" w:fill="auto"/>
            <w:noWrap/>
            <w:vAlign w:val="center"/>
            <w:hideMark/>
          </w:tcPr>
          <w:p w14:paraId="462732A4"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4FC658DD"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5A42E225"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A.1.1</w:t>
            </w:r>
          </w:p>
        </w:tc>
        <w:tc>
          <w:tcPr>
            <w:tcW w:w="2727" w:type="dxa"/>
            <w:tcBorders>
              <w:top w:val="nil"/>
              <w:left w:val="single" w:sz="4" w:space="0" w:color="auto"/>
              <w:bottom w:val="nil"/>
              <w:right w:val="nil"/>
            </w:tcBorders>
            <w:shd w:val="clear" w:color="auto" w:fill="auto"/>
            <w:vAlign w:val="center"/>
            <w:hideMark/>
          </w:tcPr>
          <w:p w14:paraId="52EA7A7C"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Stacja trafo</w:t>
            </w:r>
          </w:p>
        </w:tc>
        <w:tc>
          <w:tcPr>
            <w:tcW w:w="1758" w:type="dxa"/>
            <w:tcBorders>
              <w:top w:val="nil"/>
              <w:left w:val="nil"/>
              <w:bottom w:val="nil"/>
              <w:right w:val="nil"/>
            </w:tcBorders>
            <w:shd w:val="clear" w:color="auto" w:fill="auto"/>
            <w:noWrap/>
            <w:vAlign w:val="center"/>
            <w:hideMark/>
          </w:tcPr>
          <w:p w14:paraId="0869C71C"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6,49</w:t>
            </w:r>
          </w:p>
        </w:tc>
        <w:tc>
          <w:tcPr>
            <w:tcW w:w="1341" w:type="dxa"/>
            <w:tcBorders>
              <w:top w:val="single" w:sz="4" w:space="0" w:color="auto"/>
              <w:left w:val="nil"/>
              <w:bottom w:val="nil"/>
              <w:right w:val="nil"/>
            </w:tcBorders>
            <w:shd w:val="clear" w:color="auto" w:fill="auto"/>
            <w:noWrap/>
            <w:vAlign w:val="center"/>
            <w:hideMark/>
          </w:tcPr>
          <w:p w14:paraId="5D082B67"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c>
          <w:tcPr>
            <w:tcW w:w="1735" w:type="dxa"/>
            <w:tcBorders>
              <w:top w:val="nil"/>
              <w:left w:val="nil"/>
              <w:bottom w:val="nil"/>
              <w:right w:val="single" w:sz="4" w:space="0" w:color="auto"/>
            </w:tcBorders>
            <w:shd w:val="clear" w:color="auto" w:fill="auto"/>
            <w:noWrap/>
            <w:vAlign w:val="center"/>
            <w:hideMark/>
          </w:tcPr>
          <w:p w14:paraId="1D75EB0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338F76D9"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074BF0A7"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A.1.2</w:t>
            </w:r>
          </w:p>
        </w:tc>
        <w:tc>
          <w:tcPr>
            <w:tcW w:w="2727" w:type="dxa"/>
            <w:tcBorders>
              <w:top w:val="nil"/>
              <w:left w:val="single" w:sz="4" w:space="0" w:color="auto"/>
              <w:bottom w:val="nil"/>
              <w:right w:val="nil"/>
            </w:tcBorders>
            <w:shd w:val="clear" w:color="auto" w:fill="auto"/>
            <w:noWrap/>
            <w:vAlign w:val="center"/>
            <w:hideMark/>
          </w:tcPr>
          <w:p w14:paraId="075BEC65"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Stacja trafo</w:t>
            </w:r>
          </w:p>
        </w:tc>
        <w:tc>
          <w:tcPr>
            <w:tcW w:w="1758" w:type="dxa"/>
            <w:tcBorders>
              <w:top w:val="nil"/>
              <w:left w:val="nil"/>
              <w:bottom w:val="nil"/>
              <w:right w:val="nil"/>
            </w:tcBorders>
            <w:shd w:val="clear" w:color="auto" w:fill="auto"/>
            <w:noWrap/>
            <w:vAlign w:val="center"/>
            <w:hideMark/>
          </w:tcPr>
          <w:p w14:paraId="6C889B3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7,11</w:t>
            </w:r>
          </w:p>
        </w:tc>
        <w:tc>
          <w:tcPr>
            <w:tcW w:w="1341" w:type="dxa"/>
            <w:tcBorders>
              <w:top w:val="nil"/>
              <w:left w:val="nil"/>
              <w:bottom w:val="nil"/>
              <w:right w:val="nil"/>
            </w:tcBorders>
            <w:shd w:val="clear" w:color="auto" w:fill="auto"/>
            <w:noWrap/>
            <w:vAlign w:val="center"/>
            <w:hideMark/>
          </w:tcPr>
          <w:p w14:paraId="4FB81DA5"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center"/>
            <w:hideMark/>
          </w:tcPr>
          <w:p w14:paraId="65561C7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7CA38E1E"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21CF265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A.1.3</w:t>
            </w:r>
          </w:p>
        </w:tc>
        <w:tc>
          <w:tcPr>
            <w:tcW w:w="2727" w:type="dxa"/>
            <w:tcBorders>
              <w:top w:val="nil"/>
              <w:left w:val="single" w:sz="4" w:space="0" w:color="auto"/>
              <w:bottom w:val="nil"/>
              <w:right w:val="nil"/>
            </w:tcBorders>
            <w:shd w:val="clear" w:color="auto" w:fill="auto"/>
            <w:noWrap/>
            <w:vAlign w:val="center"/>
            <w:hideMark/>
          </w:tcPr>
          <w:p w14:paraId="22FECAB3"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Komunikacja</w:t>
            </w:r>
          </w:p>
        </w:tc>
        <w:tc>
          <w:tcPr>
            <w:tcW w:w="1758" w:type="dxa"/>
            <w:tcBorders>
              <w:top w:val="nil"/>
              <w:left w:val="nil"/>
              <w:bottom w:val="nil"/>
              <w:right w:val="nil"/>
            </w:tcBorders>
            <w:shd w:val="clear" w:color="auto" w:fill="auto"/>
            <w:noWrap/>
            <w:vAlign w:val="center"/>
            <w:hideMark/>
          </w:tcPr>
          <w:p w14:paraId="23B2E881"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3,72</w:t>
            </w:r>
          </w:p>
        </w:tc>
        <w:tc>
          <w:tcPr>
            <w:tcW w:w="1341" w:type="dxa"/>
            <w:tcBorders>
              <w:top w:val="nil"/>
              <w:left w:val="nil"/>
              <w:bottom w:val="nil"/>
              <w:right w:val="nil"/>
            </w:tcBorders>
            <w:shd w:val="clear" w:color="auto" w:fill="auto"/>
            <w:noWrap/>
            <w:vAlign w:val="center"/>
            <w:hideMark/>
          </w:tcPr>
          <w:p w14:paraId="218E6E8A"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center"/>
            <w:hideMark/>
          </w:tcPr>
          <w:p w14:paraId="7033572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74724B08"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29900704"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A.1.4</w:t>
            </w:r>
          </w:p>
        </w:tc>
        <w:tc>
          <w:tcPr>
            <w:tcW w:w="2727" w:type="dxa"/>
            <w:tcBorders>
              <w:top w:val="nil"/>
              <w:left w:val="single" w:sz="4" w:space="0" w:color="auto"/>
              <w:bottom w:val="nil"/>
              <w:right w:val="nil"/>
            </w:tcBorders>
            <w:shd w:val="clear" w:color="auto" w:fill="auto"/>
            <w:noWrap/>
            <w:vAlign w:val="center"/>
            <w:hideMark/>
          </w:tcPr>
          <w:p w14:paraId="1569F082"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 Rozdzielni ŚN</w:t>
            </w:r>
          </w:p>
        </w:tc>
        <w:tc>
          <w:tcPr>
            <w:tcW w:w="1758" w:type="dxa"/>
            <w:tcBorders>
              <w:top w:val="nil"/>
              <w:left w:val="nil"/>
              <w:bottom w:val="nil"/>
              <w:right w:val="nil"/>
            </w:tcBorders>
            <w:shd w:val="clear" w:color="auto" w:fill="auto"/>
            <w:noWrap/>
            <w:vAlign w:val="center"/>
            <w:hideMark/>
          </w:tcPr>
          <w:p w14:paraId="1C3C6CB7"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7,13</w:t>
            </w:r>
          </w:p>
        </w:tc>
        <w:tc>
          <w:tcPr>
            <w:tcW w:w="1341" w:type="dxa"/>
            <w:tcBorders>
              <w:top w:val="nil"/>
              <w:left w:val="nil"/>
              <w:bottom w:val="nil"/>
              <w:right w:val="nil"/>
            </w:tcBorders>
            <w:shd w:val="clear" w:color="auto" w:fill="auto"/>
            <w:noWrap/>
            <w:vAlign w:val="center"/>
            <w:hideMark/>
          </w:tcPr>
          <w:p w14:paraId="552378E1"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center"/>
            <w:hideMark/>
          </w:tcPr>
          <w:p w14:paraId="4CE125C1"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3B5F7E35"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5FB55DA7"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A.1.5</w:t>
            </w:r>
          </w:p>
        </w:tc>
        <w:tc>
          <w:tcPr>
            <w:tcW w:w="2727" w:type="dxa"/>
            <w:tcBorders>
              <w:top w:val="nil"/>
              <w:left w:val="single" w:sz="4" w:space="0" w:color="auto"/>
              <w:bottom w:val="nil"/>
              <w:right w:val="nil"/>
            </w:tcBorders>
            <w:shd w:val="clear" w:color="auto" w:fill="auto"/>
            <w:noWrap/>
            <w:vAlign w:val="center"/>
            <w:hideMark/>
          </w:tcPr>
          <w:p w14:paraId="4BD6B14D"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Klatka schodowa</w:t>
            </w:r>
          </w:p>
        </w:tc>
        <w:tc>
          <w:tcPr>
            <w:tcW w:w="1758" w:type="dxa"/>
            <w:tcBorders>
              <w:top w:val="nil"/>
              <w:left w:val="nil"/>
              <w:bottom w:val="nil"/>
              <w:right w:val="nil"/>
            </w:tcBorders>
            <w:shd w:val="clear" w:color="auto" w:fill="auto"/>
            <w:noWrap/>
            <w:vAlign w:val="center"/>
            <w:hideMark/>
          </w:tcPr>
          <w:p w14:paraId="065CA474"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12,21</w:t>
            </w:r>
          </w:p>
        </w:tc>
        <w:tc>
          <w:tcPr>
            <w:tcW w:w="1341" w:type="dxa"/>
            <w:tcBorders>
              <w:top w:val="nil"/>
              <w:left w:val="nil"/>
              <w:bottom w:val="nil"/>
              <w:right w:val="nil"/>
            </w:tcBorders>
            <w:shd w:val="clear" w:color="auto" w:fill="auto"/>
            <w:noWrap/>
            <w:vAlign w:val="center"/>
            <w:hideMark/>
          </w:tcPr>
          <w:p w14:paraId="2B1DA293"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center"/>
            <w:hideMark/>
          </w:tcPr>
          <w:p w14:paraId="2AF2B03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3AA15FCC"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597988A0"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A.1.6</w:t>
            </w:r>
          </w:p>
        </w:tc>
        <w:tc>
          <w:tcPr>
            <w:tcW w:w="2727" w:type="dxa"/>
            <w:tcBorders>
              <w:top w:val="nil"/>
              <w:left w:val="single" w:sz="4" w:space="0" w:color="auto"/>
              <w:bottom w:val="nil"/>
              <w:right w:val="nil"/>
            </w:tcBorders>
            <w:shd w:val="clear" w:color="auto" w:fill="auto"/>
            <w:noWrap/>
            <w:vAlign w:val="center"/>
            <w:hideMark/>
          </w:tcPr>
          <w:p w14:paraId="267B4602"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Klatka schodowa</w:t>
            </w:r>
          </w:p>
        </w:tc>
        <w:tc>
          <w:tcPr>
            <w:tcW w:w="1758" w:type="dxa"/>
            <w:tcBorders>
              <w:top w:val="nil"/>
              <w:left w:val="nil"/>
              <w:bottom w:val="nil"/>
              <w:right w:val="nil"/>
            </w:tcBorders>
            <w:shd w:val="clear" w:color="auto" w:fill="auto"/>
            <w:noWrap/>
            <w:vAlign w:val="center"/>
            <w:hideMark/>
          </w:tcPr>
          <w:p w14:paraId="62397312"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4,16</w:t>
            </w:r>
          </w:p>
        </w:tc>
        <w:tc>
          <w:tcPr>
            <w:tcW w:w="1341" w:type="dxa"/>
            <w:tcBorders>
              <w:top w:val="nil"/>
              <w:left w:val="nil"/>
              <w:bottom w:val="nil"/>
              <w:right w:val="nil"/>
            </w:tcBorders>
            <w:shd w:val="clear" w:color="auto" w:fill="auto"/>
            <w:noWrap/>
            <w:vAlign w:val="center"/>
            <w:hideMark/>
          </w:tcPr>
          <w:p w14:paraId="51006A28"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center"/>
            <w:hideMark/>
          </w:tcPr>
          <w:p w14:paraId="17F55A99"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2C2FC2C0"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5BE4E222"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A.1.7</w:t>
            </w:r>
          </w:p>
        </w:tc>
        <w:tc>
          <w:tcPr>
            <w:tcW w:w="2727" w:type="dxa"/>
            <w:tcBorders>
              <w:top w:val="nil"/>
              <w:left w:val="single" w:sz="4" w:space="0" w:color="auto"/>
              <w:bottom w:val="nil"/>
              <w:right w:val="nil"/>
            </w:tcBorders>
            <w:shd w:val="clear" w:color="auto" w:fill="auto"/>
            <w:noWrap/>
            <w:vAlign w:val="center"/>
            <w:hideMark/>
          </w:tcPr>
          <w:p w14:paraId="76C42810"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oin. UPS</w:t>
            </w:r>
          </w:p>
        </w:tc>
        <w:tc>
          <w:tcPr>
            <w:tcW w:w="1758" w:type="dxa"/>
            <w:tcBorders>
              <w:top w:val="nil"/>
              <w:left w:val="nil"/>
              <w:bottom w:val="nil"/>
              <w:right w:val="nil"/>
            </w:tcBorders>
            <w:shd w:val="clear" w:color="auto" w:fill="auto"/>
            <w:noWrap/>
            <w:vAlign w:val="center"/>
            <w:hideMark/>
          </w:tcPr>
          <w:p w14:paraId="5E41D55D"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10,39</w:t>
            </w:r>
          </w:p>
        </w:tc>
        <w:tc>
          <w:tcPr>
            <w:tcW w:w="1341" w:type="dxa"/>
            <w:tcBorders>
              <w:top w:val="nil"/>
              <w:left w:val="nil"/>
              <w:bottom w:val="nil"/>
              <w:right w:val="nil"/>
            </w:tcBorders>
            <w:shd w:val="clear" w:color="auto" w:fill="auto"/>
            <w:noWrap/>
            <w:vAlign w:val="center"/>
            <w:hideMark/>
          </w:tcPr>
          <w:p w14:paraId="1EA32BD3"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center"/>
            <w:hideMark/>
          </w:tcPr>
          <w:p w14:paraId="74D50BB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5E7432B8"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3F4F140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A.1.8</w:t>
            </w:r>
          </w:p>
        </w:tc>
        <w:tc>
          <w:tcPr>
            <w:tcW w:w="2727" w:type="dxa"/>
            <w:tcBorders>
              <w:top w:val="nil"/>
              <w:left w:val="single" w:sz="4" w:space="0" w:color="auto"/>
              <w:bottom w:val="nil"/>
              <w:right w:val="nil"/>
            </w:tcBorders>
            <w:shd w:val="clear" w:color="auto" w:fill="auto"/>
            <w:noWrap/>
            <w:vAlign w:val="center"/>
            <w:hideMark/>
          </w:tcPr>
          <w:p w14:paraId="57C0D119"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 Rozdzielni ŚN</w:t>
            </w:r>
          </w:p>
        </w:tc>
        <w:tc>
          <w:tcPr>
            <w:tcW w:w="1758" w:type="dxa"/>
            <w:tcBorders>
              <w:top w:val="nil"/>
              <w:left w:val="nil"/>
              <w:bottom w:val="nil"/>
              <w:right w:val="nil"/>
            </w:tcBorders>
            <w:shd w:val="clear" w:color="auto" w:fill="auto"/>
            <w:noWrap/>
            <w:vAlign w:val="center"/>
            <w:hideMark/>
          </w:tcPr>
          <w:p w14:paraId="1B228387"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11,96</w:t>
            </w:r>
          </w:p>
        </w:tc>
        <w:tc>
          <w:tcPr>
            <w:tcW w:w="1341" w:type="dxa"/>
            <w:tcBorders>
              <w:top w:val="nil"/>
              <w:left w:val="nil"/>
              <w:bottom w:val="nil"/>
              <w:right w:val="nil"/>
            </w:tcBorders>
            <w:shd w:val="clear" w:color="auto" w:fill="auto"/>
            <w:noWrap/>
            <w:vAlign w:val="center"/>
            <w:hideMark/>
          </w:tcPr>
          <w:p w14:paraId="161C848C"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center"/>
            <w:hideMark/>
          </w:tcPr>
          <w:p w14:paraId="5F15B2A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302849B3"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2ACAAC90"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A.1.9</w:t>
            </w:r>
          </w:p>
        </w:tc>
        <w:tc>
          <w:tcPr>
            <w:tcW w:w="2727" w:type="dxa"/>
            <w:tcBorders>
              <w:top w:val="nil"/>
              <w:left w:val="single" w:sz="4" w:space="0" w:color="auto"/>
              <w:bottom w:val="nil"/>
              <w:right w:val="nil"/>
            </w:tcBorders>
            <w:shd w:val="clear" w:color="auto" w:fill="auto"/>
            <w:noWrap/>
            <w:vAlign w:val="center"/>
            <w:hideMark/>
          </w:tcPr>
          <w:p w14:paraId="3C4AE37C"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 Gospodarcze</w:t>
            </w:r>
          </w:p>
        </w:tc>
        <w:tc>
          <w:tcPr>
            <w:tcW w:w="1758" w:type="dxa"/>
            <w:tcBorders>
              <w:top w:val="nil"/>
              <w:left w:val="nil"/>
              <w:bottom w:val="nil"/>
              <w:right w:val="nil"/>
            </w:tcBorders>
            <w:shd w:val="clear" w:color="auto" w:fill="auto"/>
            <w:noWrap/>
            <w:vAlign w:val="center"/>
            <w:hideMark/>
          </w:tcPr>
          <w:p w14:paraId="2005D75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3,5</w:t>
            </w:r>
          </w:p>
        </w:tc>
        <w:tc>
          <w:tcPr>
            <w:tcW w:w="1341" w:type="dxa"/>
            <w:tcBorders>
              <w:top w:val="nil"/>
              <w:left w:val="nil"/>
              <w:bottom w:val="nil"/>
              <w:right w:val="nil"/>
            </w:tcBorders>
            <w:shd w:val="clear" w:color="auto" w:fill="auto"/>
            <w:noWrap/>
            <w:vAlign w:val="center"/>
            <w:hideMark/>
          </w:tcPr>
          <w:p w14:paraId="1B23603A"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center"/>
            <w:hideMark/>
          </w:tcPr>
          <w:p w14:paraId="372F6451"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7AEE6848"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14A01C71"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A.1.10</w:t>
            </w:r>
          </w:p>
        </w:tc>
        <w:tc>
          <w:tcPr>
            <w:tcW w:w="2727" w:type="dxa"/>
            <w:tcBorders>
              <w:top w:val="nil"/>
              <w:left w:val="single" w:sz="4" w:space="0" w:color="auto"/>
              <w:bottom w:val="nil"/>
              <w:right w:val="nil"/>
            </w:tcBorders>
            <w:shd w:val="clear" w:color="auto" w:fill="auto"/>
            <w:noWrap/>
            <w:vAlign w:val="center"/>
            <w:hideMark/>
          </w:tcPr>
          <w:p w14:paraId="5D6FC84E"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 Gospodarcze</w:t>
            </w:r>
          </w:p>
        </w:tc>
        <w:tc>
          <w:tcPr>
            <w:tcW w:w="1758" w:type="dxa"/>
            <w:tcBorders>
              <w:top w:val="nil"/>
              <w:left w:val="nil"/>
              <w:bottom w:val="nil"/>
              <w:right w:val="nil"/>
            </w:tcBorders>
            <w:shd w:val="clear" w:color="auto" w:fill="auto"/>
            <w:noWrap/>
            <w:vAlign w:val="center"/>
            <w:hideMark/>
          </w:tcPr>
          <w:p w14:paraId="24644D73"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8,48</w:t>
            </w:r>
          </w:p>
        </w:tc>
        <w:tc>
          <w:tcPr>
            <w:tcW w:w="1341" w:type="dxa"/>
            <w:tcBorders>
              <w:top w:val="nil"/>
              <w:left w:val="nil"/>
              <w:bottom w:val="nil"/>
              <w:right w:val="nil"/>
            </w:tcBorders>
            <w:shd w:val="clear" w:color="auto" w:fill="auto"/>
            <w:noWrap/>
            <w:vAlign w:val="center"/>
            <w:hideMark/>
          </w:tcPr>
          <w:p w14:paraId="36FC0AF2"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center"/>
            <w:hideMark/>
          </w:tcPr>
          <w:p w14:paraId="7E3CBB67"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42AC2111"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27239AC1"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A.1.11</w:t>
            </w:r>
          </w:p>
        </w:tc>
        <w:tc>
          <w:tcPr>
            <w:tcW w:w="2727" w:type="dxa"/>
            <w:tcBorders>
              <w:top w:val="nil"/>
              <w:left w:val="single" w:sz="4" w:space="0" w:color="auto"/>
              <w:bottom w:val="nil"/>
              <w:right w:val="nil"/>
            </w:tcBorders>
            <w:shd w:val="clear" w:color="auto" w:fill="auto"/>
            <w:noWrap/>
            <w:vAlign w:val="center"/>
            <w:hideMark/>
          </w:tcPr>
          <w:p w14:paraId="1BF496B0"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Pomieszczenie</w:t>
            </w:r>
          </w:p>
        </w:tc>
        <w:tc>
          <w:tcPr>
            <w:tcW w:w="1758" w:type="dxa"/>
            <w:tcBorders>
              <w:top w:val="nil"/>
              <w:left w:val="nil"/>
              <w:bottom w:val="nil"/>
              <w:right w:val="nil"/>
            </w:tcBorders>
            <w:shd w:val="clear" w:color="auto" w:fill="auto"/>
            <w:noWrap/>
            <w:vAlign w:val="center"/>
            <w:hideMark/>
          </w:tcPr>
          <w:p w14:paraId="114596BC"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12,87</w:t>
            </w:r>
          </w:p>
        </w:tc>
        <w:tc>
          <w:tcPr>
            <w:tcW w:w="1341" w:type="dxa"/>
            <w:tcBorders>
              <w:top w:val="nil"/>
              <w:left w:val="nil"/>
              <w:bottom w:val="nil"/>
              <w:right w:val="nil"/>
            </w:tcBorders>
            <w:shd w:val="clear" w:color="auto" w:fill="auto"/>
            <w:noWrap/>
            <w:vAlign w:val="center"/>
            <w:hideMark/>
          </w:tcPr>
          <w:p w14:paraId="35B47800"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center"/>
            <w:hideMark/>
          </w:tcPr>
          <w:p w14:paraId="676C5956"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4670FB30" w14:textId="77777777" w:rsidTr="003D622B">
        <w:trPr>
          <w:trHeight w:val="300"/>
        </w:trPr>
        <w:tc>
          <w:tcPr>
            <w:tcW w:w="639" w:type="dxa"/>
            <w:tcBorders>
              <w:top w:val="nil"/>
              <w:left w:val="single" w:sz="4" w:space="0" w:color="auto"/>
              <w:bottom w:val="nil"/>
              <w:right w:val="nil"/>
            </w:tcBorders>
            <w:shd w:val="clear" w:color="auto" w:fill="auto"/>
            <w:noWrap/>
            <w:vAlign w:val="center"/>
            <w:hideMark/>
          </w:tcPr>
          <w:p w14:paraId="607D676F"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A.1.12</w:t>
            </w:r>
          </w:p>
        </w:tc>
        <w:tc>
          <w:tcPr>
            <w:tcW w:w="2727" w:type="dxa"/>
            <w:tcBorders>
              <w:top w:val="nil"/>
              <w:left w:val="single" w:sz="4" w:space="0" w:color="auto"/>
              <w:bottom w:val="single" w:sz="4" w:space="0" w:color="auto"/>
              <w:right w:val="nil"/>
            </w:tcBorders>
            <w:shd w:val="clear" w:color="auto" w:fill="auto"/>
            <w:noWrap/>
            <w:vAlign w:val="center"/>
            <w:hideMark/>
          </w:tcPr>
          <w:p w14:paraId="45F5FA7F"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Centrala PPOŻ</w:t>
            </w:r>
          </w:p>
        </w:tc>
        <w:tc>
          <w:tcPr>
            <w:tcW w:w="1758" w:type="dxa"/>
            <w:tcBorders>
              <w:top w:val="nil"/>
              <w:left w:val="nil"/>
              <w:bottom w:val="single" w:sz="4" w:space="0" w:color="auto"/>
              <w:right w:val="nil"/>
            </w:tcBorders>
            <w:shd w:val="clear" w:color="auto" w:fill="auto"/>
            <w:noWrap/>
            <w:vAlign w:val="center"/>
            <w:hideMark/>
          </w:tcPr>
          <w:p w14:paraId="0897A691"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61,58</w:t>
            </w:r>
          </w:p>
        </w:tc>
        <w:tc>
          <w:tcPr>
            <w:tcW w:w="1341" w:type="dxa"/>
            <w:tcBorders>
              <w:top w:val="nil"/>
              <w:left w:val="nil"/>
              <w:bottom w:val="single" w:sz="4" w:space="0" w:color="auto"/>
              <w:right w:val="nil"/>
            </w:tcBorders>
            <w:shd w:val="clear" w:color="auto" w:fill="auto"/>
            <w:noWrap/>
            <w:vAlign w:val="center"/>
            <w:hideMark/>
          </w:tcPr>
          <w:p w14:paraId="3CDDC6A4"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c>
          <w:tcPr>
            <w:tcW w:w="1735" w:type="dxa"/>
            <w:tcBorders>
              <w:top w:val="nil"/>
              <w:left w:val="nil"/>
              <w:bottom w:val="single" w:sz="4" w:space="0" w:color="auto"/>
              <w:right w:val="single" w:sz="4" w:space="0" w:color="auto"/>
            </w:tcBorders>
            <w:shd w:val="clear" w:color="auto" w:fill="auto"/>
            <w:noWrap/>
            <w:vAlign w:val="center"/>
            <w:hideMark/>
          </w:tcPr>
          <w:p w14:paraId="231A63BC"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1289A0E2" w14:textId="77777777" w:rsidTr="003D622B">
        <w:trPr>
          <w:trHeight w:val="300"/>
        </w:trPr>
        <w:tc>
          <w:tcPr>
            <w:tcW w:w="3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13CBF"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Suma</w:t>
            </w:r>
          </w:p>
        </w:tc>
        <w:tc>
          <w:tcPr>
            <w:tcW w:w="1758" w:type="dxa"/>
            <w:tcBorders>
              <w:top w:val="nil"/>
              <w:left w:val="nil"/>
              <w:bottom w:val="single" w:sz="4" w:space="0" w:color="auto"/>
              <w:right w:val="single" w:sz="4" w:space="0" w:color="auto"/>
            </w:tcBorders>
            <w:shd w:val="clear" w:color="auto" w:fill="auto"/>
            <w:noWrap/>
            <w:vAlign w:val="center"/>
            <w:hideMark/>
          </w:tcPr>
          <w:p w14:paraId="68646332"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16073,23</w:t>
            </w:r>
          </w:p>
        </w:tc>
        <w:tc>
          <w:tcPr>
            <w:tcW w:w="1341" w:type="dxa"/>
            <w:tcBorders>
              <w:top w:val="nil"/>
              <w:left w:val="nil"/>
              <w:bottom w:val="single" w:sz="4" w:space="0" w:color="auto"/>
              <w:right w:val="single" w:sz="4" w:space="0" w:color="auto"/>
            </w:tcBorders>
            <w:shd w:val="clear" w:color="auto" w:fill="auto"/>
            <w:noWrap/>
            <w:vAlign w:val="bottom"/>
            <w:hideMark/>
          </w:tcPr>
          <w:p w14:paraId="6E3E6016"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14:paraId="69F90D8C"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135B614D" w14:textId="77777777" w:rsidTr="003D622B">
        <w:trPr>
          <w:trHeight w:val="300"/>
        </w:trPr>
        <w:tc>
          <w:tcPr>
            <w:tcW w:w="5124" w:type="dxa"/>
            <w:gridSpan w:val="3"/>
            <w:tcBorders>
              <w:top w:val="single" w:sz="4" w:space="0" w:color="auto"/>
              <w:left w:val="single" w:sz="4" w:space="0" w:color="auto"/>
              <w:bottom w:val="single" w:sz="4" w:space="0" w:color="auto"/>
              <w:right w:val="nil"/>
            </w:tcBorders>
            <w:shd w:val="clear" w:color="auto" w:fill="auto"/>
            <w:noWrap/>
            <w:vAlign w:val="center"/>
            <w:hideMark/>
          </w:tcPr>
          <w:p w14:paraId="44EDBC97"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Piętro +1</w:t>
            </w:r>
          </w:p>
        </w:tc>
        <w:tc>
          <w:tcPr>
            <w:tcW w:w="1341" w:type="dxa"/>
            <w:tcBorders>
              <w:top w:val="nil"/>
              <w:left w:val="nil"/>
              <w:bottom w:val="nil"/>
              <w:right w:val="nil"/>
            </w:tcBorders>
            <w:shd w:val="clear" w:color="auto" w:fill="auto"/>
            <w:noWrap/>
            <w:vAlign w:val="bottom"/>
            <w:hideMark/>
          </w:tcPr>
          <w:p w14:paraId="6F68D96D"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c>
          <w:tcPr>
            <w:tcW w:w="1735" w:type="dxa"/>
            <w:tcBorders>
              <w:top w:val="nil"/>
              <w:left w:val="nil"/>
              <w:bottom w:val="nil"/>
              <w:right w:val="single" w:sz="4" w:space="0" w:color="auto"/>
            </w:tcBorders>
            <w:shd w:val="clear" w:color="auto" w:fill="auto"/>
            <w:noWrap/>
            <w:vAlign w:val="bottom"/>
            <w:hideMark/>
          </w:tcPr>
          <w:p w14:paraId="246A0C02"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533053FA" w14:textId="77777777" w:rsidTr="003D622B">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3B07FC5"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Nr.</w:t>
            </w:r>
          </w:p>
        </w:tc>
        <w:tc>
          <w:tcPr>
            <w:tcW w:w="2727" w:type="dxa"/>
            <w:tcBorders>
              <w:top w:val="nil"/>
              <w:left w:val="nil"/>
              <w:bottom w:val="single" w:sz="4" w:space="0" w:color="auto"/>
              <w:right w:val="single" w:sz="4" w:space="0" w:color="auto"/>
            </w:tcBorders>
            <w:shd w:val="clear" w:color="auto" w:fill="auto"/>
            <w:vAlign w:val="center"/>
            <w:hideMark/>
          </w:tcPr>
          <w:p w14:paraId="15227645"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Nazwa powierzchni użytkowej</w:t>
            </w:r>
          </w:p>
        </w:tc>
        <w:tc>
          <w:tcPr>
            <w:tcW w:w="1758" w:type="dxa"/>
            <w:tcBorders>
              <w:top w:val="nil"/>
              <w:left w:val="nil"/>
              <w:bottom w:val="single" w:sz="4" w:space="0" w:color="auto"/>
              <w:right w:val="single" w:sz="4" w:space="0" w:color="auto"/>
            </w:tcBorders>
            <w:shd w:val="clear" w:color="auto" w:fill="auto"/>
            <w:vAlign w:val="center"/>
            <w:hideMark/>
          </w:tcPr>
          <w:p w14:paraId="661FF667"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Powierzchnia [m2]</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14:paraId="733CB63D"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Wysokość</w:t>
            </w:r>
          </w:p>
        </w:tc>
        <w:tc>
          <w:tcPr>
            <w:tcW w:w="1735" w:type="dxa"/>
            <w:tcBorders>
              <w:top w:val="nil"/>
              <w:left w:val="nil"/>
              <w:bottom w:val="nil"/>
              <w:right w:val="single" w:sz="4" w:space="0" w:color="auto"/>
            </w:tcBorders>
            <w:shd w:val="clear" w:color="auto" w:fill="auto"/>
            <w:noWrap/>
            <w:vAlign w:val="bottom"/>
            <w:hideMark/>
          </w:tcPr>
          <w:p w14:paraId="7B2846C8"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657437D0" w14:textId="77777777" w:rsidTr="009B085C">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0127843"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2</w:t>
            </w:r>
          </w:p>
        </w:tc>
        <w:tc>
          <w:tcPr>
            <w:tcW w:w="2727" w:type="dxa"/>
            <w:tcBorders>
              <w:top w:val="nil"/>
              <w:left w:val="nil"/>
              <w:bottom w:val="nil"/>
              <w:right w:val="single" w:sz="4" w:space="0" w:color="auto"/>
            </w:tcBorders>
            <w:shd w:val="clear" w:color="auto" w:fill="auto"/>
            <w:vAlign w:val="center"/>
            <w:hideMark/>
          </w:tcPr>
          <w:p w14:paraId="5F9C5F08" w14:textId="77777777" w:rsidR="003D622B" w:rsidRPr="003D622B" w:rsidRDefault="003D622B" w:rsidP="003D622B">
            <w:pPr>
              <w:spacing w:line="240" w:lineRule="auto"/>
              <w:jc w:val="left"/>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Węzeł techniczny</w:t>
            </w:r>
          </w:p>
        </w:tc>
        <w:tc>
          <w:tcPr>
            <w:tcW w:w="1758" w:type="dxa"/>
            <w:tcBorders>
              <w:top w:val="nil"/>
              <w:left w:val="nil"/>
              <w:bottom w:val="nil"/>
              <w:right w:val="single" w:sz="4" w:space="0" w:color="auto"/>
            </w:tcBorders>
            <w:shd w:val="clear" w:color="auto" w:fill="auto"/>
            <w:vAlign w:val="center"/>
            <w:hideMark/>
          </w:tcPr>
          <w:p w14:paraId="0CF694B2"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151,03</w:t>
            </w:r>
          </w:p>
        </w:tc>
        <w:tc>
          <w:tcPr>
            <w:tcW w:w="1341" w:type="dxa"/>
            <w:tcBorders>
              <w:top w:val="nil"/>
              <w:left w:val="nil"/>
              <w:bottom w:val="single" w:sz="4" w:space="0" w:color="auto"/>
              <w:right w:val="single" w:sz="4" w:space="0" w:color="auto"/>
            </w:tcBorders>
            <w:shd w:val="clear" w:color="auto" w:fill="auto"/>
            <w:noWrap/>
            <w:vAlign w:val="center"/>
            <w:hideMark/>
          </w:tcPr>
          <w:p w14:paraId="6AB32928"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3,10m</w:t>
            </w:r>
          </w:p>
        </w:tc>
        <w:tc>
          <w:tcPr>
            <w:tcW w:w="1735" w:type="dxa"/>
            <w:tcBorders>
              <w:top w:val="nil"/>
              <w:left w:val="nil"/>
              <w:bottom w:val="nil"/>
              <w:right w:val="single" w:sz="4" w:space="0" w:color="auto"/>
            </w:tcBorders>
            <w:shd w:val="clear" w:color="auto" w:fill="auto"/>
            <w:noWrap/>
            <w:vAlign w:val="bottom"/>
            <w:hideMark/>
          </w:tcPr>
          <w:p w14:paraId="763EE215"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7F797BD0" w14:textId="77777777" w:rsidTr="009B085C">
        <w:trPr>
          <w:trHeight w:val="300"/>
        </w:trPr>
        <w:tc>
          <w:tcPr>
            <w:tcW w:w="639" w:type="dxa"/>
            <w:tcBorders>
              <w:top w:val="single" w:sz="4" w:space="0" w:color="auto"/>
              <w:left w:val="single" w:sz="4" w:space="0" w:color="auto"/>
              <w:bottom w:val="nil"/>
              <w:right w:val="single" w:sz="4" w:space="0" w:color="auto"/>
            </w:tcBorders>
            <w:shd w:val="clear" w:color="auto" w:fill="auto"/>
            <w:noWrap/>
            <w:vAlign w:val="center"/>
            <w:hideMark/>
          </w:tcPr>
          <w:p w14:paraId="368E0DE4"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xml:space="preserve"> A.2.1</w:t>
            </w:r>
          </w:p>
        </w:tc>
        <w:tc>
          <w:tcPr>
            <w:tcW w:w="2727" w:type="dxa"/>
            <w:tcBorders>
              <w:top w:val="single" w:sz="4" w:space="0" w:color="auto"/>
              <w:left w:val="single" w:sz="4" w:space="0" w:color="auto"/>
              <w:bottom w:val="nil"/>
              <w:right w:val="nil"/>
            </w:tcBorders>
            <w:shd w:val="clear" w:color="auto" w:fill="auto"/>
            <w:vAlign w:val="center"/>
            <w:hideMark/>
          </w:tcPr>
          <w:p w14:paraId="02B7A9D1"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Klatka schodowa</w:t>
            </w:r>
          </w:p>
        </w:tc>
        <w:tc>
          <w:tcPr>
            <w:tcW w:w="1758" w:type="dxa"/>
            <w:tcBorders>
              <w:top w:val="single" w:sz="4" w:space="0" w:color="auto"/>
              <w:left w:val="nil"/>
              <w:bottom w:val="nil"/>
              <w:right w:val="nil"/>
            </w:tcBorders>
            <w:shd w:val="clear" w:color="auto" w:fill="auto"/>
            <w:vAlign w:val="center"/>
            <w:hideMark/>
          </w:tcPr>
          <w:p w14:paraId="5AFA5D10"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17,24</w:t>
            </w:r>
          </w:p>
        </w:tc>
        <w:tc>
          <w:tcPr>
            <w:tcW w:w="1341" w:type="dxa"/>
            <w:tcBorders>
              <w:top w:val="nil"/>
              <w:left w:val="nil"/>
              <w:bottom w:val="nil"/>
              <w:right w:val="nil"/>
            </w:tcBorders>
            <w:shd w:val="clear" w:color="auto" w:fill="auto"/>
            <w:noWrap/>
            <w:vAlign w:val="center"/>
            <w:hideMark/>
          </w:tcPr>
          <w:p w14:paraId="51D11A1D"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bottom"/>
            <w:hideMark/>
          </w:tcPr>
          <w:p w14:paraId="5DE39935"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3082F404" w14:textId="77777777" w:rsidTr="009B085C">
        <w:trPr>
          <w:trHeight w:val="300"/>
        </w:trPr>
        <w:tc>
          <w:tcPr>
            <w:tcW w:w="639" w:type="dxa"/>
            <w:tcBorders>
              <w:top w:val="nil"/>
              <w:left w:val="single" w:sz="4" w:space="0" w:color="auto"/>
              <w:bottom w:val="nil"/>
              <w:right w:val="single" w:sz="4" w:space="0" w:color="auto"/>
            </w:tcBorders>
            <w:shd w:val="clear" w:color="auto" w:fill="auto"/>
            <w:noWrap/>
            <w:vAlign w:val="center"/>
            <w:hideMark/>
          </w:tcPr>
          <w:p w14:paraId="728FDA8A"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xml:space="preserve"> A.2.2</w:t>
            </w:r>
          </w:p>
        </w:tc>
        <w:tc>
          <w:tcPr>
            <w:tcW w:w="2727" w:type="dxa"/>
            <w:tcBorders>
              <w:top w:val="nil"/>
              <w:left w:val="single" w:sz="4" w:space="0" w:color="auto"/>
              <w:bottom w:val="nil"/>
              <w:right w:val="nil"/>
            </w:tcBorders>
            <w:shd w:val="clear" w:color="auto" w:fill="auto"/>
            <w:vAlign w:val="center"/>
            <w:hideMark/>
          </w:tcPr>
          <w:p w14:paraId="13BFC344"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Korytarz</w:t>
            </w:r>
          </w:p>
        </w:tc>
        <w:tc>
          <w:tcPr>
            <w:tcW w:w="1758" w:type="dxa"/>
            <w:tcBorders>
              <w:top w:val="nil"/>
              <w:left w:val="nil"/>
              <w:bottom w:val="nil"/>
              <w:right w:val="nil"/>
            </w:tcBorders>
            <w:shd w:val="clear" w:color="auto" w:fill="auto"/>
            <w:vAlign w:val="center"/>
            <w:hideMark/>
          </w:tcPr>
          <w:p w14:paraId="3EB2C72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8,95</w:t>
            </w:r>
          </w:p>
        </w:tc>
        <w:tc>
          <w:tcPr>
            <w:tcW w:w="1341" w:type="dxa"/>
            <w:tcBorders>
              <w:top w:val="nil"/>
              <w:left w:val="nil"/>
              <w:bottom w:val="nil"/>
              <w:right w:val="nil"/>
            </w:tcBorders>
            <w:shd w:val="clear" w:color="auto" w:fill="auto"/>
            <w:noWrap/>
            <w:vAlign w:val="center"/>
            <w:hideMark/>
          </w:tcPr>
          <w:p w14:paraId="6B8F90B0"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bottom"/>
            <w:hideMark/>
          </w:tcPr>
          <w:p w14:paraId="7DAEA87E"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42DBD943" w14:textId="77777777" w:rsidTr="009B085C">
        <w:trPr>
          <w:trHeight w:val="300"/>
        </w:trPr>
        <w:tc>
          <w:tcPr>
            <w:tcW w:w="639" w:type="dxa"/>
            <w:tcBorders>
              <w:top w:val="nil"/>
              <w:left w:val="single" w:sz="4" w:space="0" w:color="auto"/>
              <w:bottom w:val="nil"/>
              <w:right w:val="single" w:sz="4" w:space="0" w:color="auto"/>
            </w:tcBorders>
            <w:shd w:val="clear" w:color="auto" w:fill="auto"/>
            <w:noWrap/>
            <w:vAlign w:val="center"/>
            <w:hideMark/>
          </w:tcPr>
          <w:p w14:paraId="2AD81C3D"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xml:space="preserve"> A.2.3</w:t>
            </w:r>
          </w:p>
        </w:tc>
        <w:tc>
          <w:tcPr>
            <w:tcW w:w="2727" w:type="dxa"/>
            <w:tcBorders>
              <w:top w:val="nil"/>
              <w:left w:val="single" w:sz="4" w:space="0" w:color="auto"/>
              <w:bottom w:val="nil"/>
              <w:right w:val="nil"/>
            </w:tcBorders>
            <w:shd w:val="clear" w:color="auto" w:fill="auto"/>
            <w:vAlign w:val="center"/>
            <w:hideMark/>
          </w:tcPr>
          <w:p w14:paraId="3FC02162"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Rozdzielnia</w:t>
            </w:r>
          </w:p>
        </w:tc>
        <w:tc>
          <w:tcPr>
            <w:tcW w:w="1758" w:type="dxa"/>
            <w:tcBorders>
              <w:top w:val="nil"/>
              <w:left w:val="nil"/>
              <w:bottom w:val="nil"/>
              <w:right w:val="nil"/>
            </w:tcBorders>
            <w:shd w:val="clear" w:color="auto" w:fill="auto"/>
            <w:vAlign w:val="center"/>
            <w:hideMark/>
          </w:tcPr>
          <w:p w14:paraId="48CD828B"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33,99</w:t>
            </w:r>
          </w:p>
        </w:tc>
        <w:tc>
          <w:tcPr>
            <w:tcW w:w="1341" w:type="dxa"/>
            <w:tcBorders>
              <w:top w:val="nil"/>
              <w:left w:val="nil"/>
              <w:bottom w:val="nil"/>
              <w:right w:val="nil"/>
            </w:tcBorders>
            <w:shd w:val="clear" w:color="auto" w:fill="auto"/>
            <w:noWrap/>
            <w:vAlign w:val="center"/>
            <w:hideMark/>
          </w:tcPr>
          <w:p w14:paraId="0F15F573"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bottom"/>
            <w:hideMark/>
          </w:tcPr>
          <w:p w14:paraId="58760648"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3E418921" w14:textId="77777777" w:rsidTr="009B085C">
        <w:trPr>
          <w:trHeight w:val="30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72AC8C5"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 xml:space="preserve"> A.2.3</w:t>
            </w:r>
          </w:p>
        </w:tc>
        <w:tc>
          <w:tcPr>
            <w:tcW w:w="2727" w:type="dxa"/>
            <w:tcBorders>
              <w:top w:val="nil"/>
              <w:left w:val="single" w:sz="4" w:space="0" w:color="auto"/>
              <w:bottom w:val="single" w:sz="4" w:space="0" w:color="auto"/>
              <w:right w:val="nil"/>
            </w:tcBorders>
            <w:shd w:val="clear" w:color="auto" w:fill="auto"/>
            <w:vAlign w:val="center"/>
            <w:hideMark/>
          </w:tcPr>
          <w:p w14:paraId="0F64D07C"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Kotłownia</w:t>
            </w:r>
          </w:p>
        </w:tc>
        <w:tc>
          <w:tcPr>
            <w:tcW w:w="1758" w:type="dxa"/>
            <w:tcBorders>
              <w:top w:val="nil"/>
              <w:left w:val="nil"/>
              <w:bottom w:val="single" w:sz="4" w:space="0" w:color="auto"/>
              <w:right w:val="nil"/>
            </w:tcBorders>
            <w:shd w:val="clear" w:color="auto" w:fill="auto"/>
            <w:vAlign w:val="center"/>
            <w:hideMark/>
          </w:tcPr>
          <w:p w14:paraId="299EF140" w14:textId="77777777" w:rsidR="003D622B" w:rsidRPr="003D622B" w:rsidRDefault="003D622B" w:rsidP="003D622B">
            <w:pPr>
              <w:spacing w:line="240" w:lineRule="auto"/>
              <w:jc w:val="center"/>
              <w:rPr>
                <w:rFonts w:ascii="Calibri" w:eastAsia="Times New Roman" w:hAnsi="Calibri" w:cs="Calibri"/>
                <w:color w:val="000000"/>
                <w:sz w:val="18"/>
                <w:szCs w:val="18"/>
              </w:rPr>
            </w:pPr>
            <w:r w:rsidRPr="003D622B">
              <w:rPr>
                <w:rFonts w:ascii="Calibri" w:eastAsia="Times New Roman" w:hAnsi="Calibri" w:cs="Calibri"/>
                <w:color w:val="000000"/>
                <w:sz w:val="18"/>
                <w:szCs w:val="18"/>
              </w:rPr>
              <w:t>90,85</w:t>
            </w:r>
          </w:p>
        </w:tc>
        <w:tc>
          <w:tcPr>
            <w:tcW w:w="1341" w:type="dxa"/>
            <w:tcBorders>
              <w:top w:val="nil"/>
              <w:left w:val="nil"/>
              <w:bottom w:val="nil"/>
              <w:right w:val="nil"/>
            </w:tcBorders>
            <w:shd w:val="clear" w:color="auto" w:fill="auto"/>
            <w:noWrap/>
            <w:vAlign w:val="center"/>
            <w:hideMark/>
          </w:tcPr>
          <w:p w14:paraId="5199F3AC" w14:textId="77777777" w:rsidR="003D622B" w:rsidRPr="003D622B" w:rsidRDefault="003D622B" w:rsidP="003D622B">
            <w:pPr>
              <w:spacing w:line="240" w:lineRule="auto"/>
              <w:jc w:val="center"/>
              <w:rPr>
                <w:rFonts w:ascii="Calibri" w:eastAsia="Times New Roman" w:hAnsi="Calibri" w:cs="Calibri"/>
                <w:color w:val="000000"/>
                <w:sz w:val="18"/>
                <w:szCs w:val="18"/>
              </w:rPr>
            </w:pPr>
          </w:p>
        </w:tc>
        <w:tc>
          <w:tcPr>
            <w:tcW w:w="1735" w:type="dxa"/>
            <w:tcBorders>
              <w:top w:val="nil"/>
              <w:left w:val="nil"/>
              <w:bottom w:val="nil"/>
              <w:right w:val="single" w:sz="4" w:space="0" w:color="auto"/>
            </w:tcBorders>
            <w:shd w:val="clear" w:color="auto" w:fill="auto"/>
            <w:noWrap/>
            <w:vAlign w:val="bottom"/>
            <w:hideMark/>
          </w:tcPr>
          <w:p w14:paraId="1A25FC02"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09F839FC" w14:textId="77777777" w:rsidTr="003D622B">
        <w:trPr>
          <w:trHeight w:val="300"/>
        </w:trPr>
        <w:tc>
          <w:tcPr>
            <w:tcW w:w="3366" w:type="dxa"/>
            <w:gridSpan w:val="2"/>
            <w:tcBorders>
              <w:top w:val="nil"/>
              <w:left w:val="single" w:sz="4" w:space="0" w:color="auto"/>
              <w:bottom w:val="single" w:sz="4" w:space="0" w:color="auto"/>
              <w:right w:val="single" w:sz="4" w:space="0" w:color="000000"/>
            </w:tcBorders>
            <w:shd w:val="clear" w:color="auto" w:fill="auto"/>
            <w:vAlign w:val="center"/>
            <w:hideMark/>
          </w:tcPr>
          <w:p w14:paraId="73369DDD"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Powierzchnia użytkowa całego budynku</w:t>
            </w:r>
          </w:p>
        </w:tc>
        <w:tc>
          <w:tcPr>
            <w:tcW w:w="1758" w:type="dxa"/>
            <w:tcBorders>
              <w:top w:val="nil"/>
              <w:left w:val="nil"/>
              <w:bottom w:val="single" w:sz="4" w:space="0" w:color="auto"/>
              <w:right w:val="single" w:sz="4" w:space="0" w:color="auto"/>
            </w:tcBorders>
            <w:shd w:val="clear" w:color="auto" w:fill="auto"/>
            <w:noWrap/>
            <w:vAlign w:val="center"/>
            <w:hideMark/>
          </w:tcPr>
          <w:p w14:paraId="11531030"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16370,97</w:t>
            </w:r>
          </w:p>
        </w:tc>
        <w:tc>
          <w:tcPr>
            <w:tcW w:w="1341" w:type="dxa"/>
            <w:tcBorders>
              <w:top w:val="nil"/>
              <w:left w:val="nil"/>
              <w:bottom w:val="nil"/>
              <w:right w:val="nil"/>
            </w:tcBorders>
            <w:shd w:val="clear" w:color="auto" w:fill="auto"/>
            <w:noWrap/>
            <w:vAlign w:val="bottom"/>
            <w:hideMark/>
          </w:tcPr>
          <w:p w14:paraId="3AA0C04E" w14:textId="77777777" w:rsidR="003D622B" w:rsidRPr="003D622B" w:rsidRDefault="003D622B" w:rsidP="003D622B">
            <w:pPr>
              <w:spacing w:line="240" w:lineRule="auto"/>
              <w:jc w:val="center"/>
              <w:rPr>
                <w:rFonts w:ascii="Calibri" w:eastAsia="Times New Roman" w:hAnsi="Calibri" w:cs="Calibri"/>
                <w:b/>
                <w:bCs/>
                <w:color w:val="000000"/>
                <w:sz w:val="18"/>
                <w:szCs w:val="18"/>
              </w:rPr>
            </w:pPr>
          </w:p>
        </w:tc>
        <w:tc>
          <w:tcPr>
            <w:tcW w:w="1735" w:type="dxa"/>
            <w:tcBorders>
              <w:top w:val="nil"/>
              <w:left w:val="nil"/>
              <w:bottom w:val="nil"/>
              <w:right w:val="single" w:sz="4" w:space="0" w:color="auto"/>
            </w:tcBorders>
            <w:shd w:val="clear" w:color="auto" w:fill="auto"/>
            <w:noWrap/>
            <w:vAlign w:val="bottom"/>
            <w:hideMark/>
          </w:tcPr>
          <w:p w14:paraId="43FE3306"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4141E6EA" w14:textId="77777777" w:rsidTr="003D622B">
        <w:trPr>
          <w:trHeight w:val="315"/>
        </w:trPr>
        <w:tc>
          <w:tcPr>
            <w:tcW w:w="3366"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12D532FE"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Powierzchnia zbiorników PPOŻ</w:t>
            </w:r>
          </w:p>
        </w:tc>
        <w:tc>
          <w:tcPr>
            <w:tcW w:w="1758" w:type="dxa"/>
            <w:tcBorders>
              <w:top w:val="nil"/>
              <w:left w:val="nil"/>
              <w:bottom w:val="nil"/>
              <w:right w:val="single" w:sz="4" w:space="0" w:color="auto"/>
            </w:tcBorders>
            <w:shd w:val="clear" w:color="auto" w:fill="auto"/>
            <w:noWrap/>
            <w:vAlign w:val="center"/>
            <w:hideMark/>
          </w:tcPr>
          <w:p w14:paraId="181207D4"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182</w:t>
            </w:r>
          </w:p>
        </w:tc>
        <w:tc>
          <w:tcPr>
            <w:tcW w:w="1341" w:type="dxa"/>
            <w:tcBorders>
              <w:top w:val="nil"/>
              <w:left w:val="nil"/>
              <w:bottom w:val="nil"/>
              <w:right w:val="nil"/>
            </w:tcBorders>
            <w:shd w:val="clear" w:color="auto" w:fill="auto"/>
            <w:noWrap/>
            <w:vAlign w:val="bottom"/>
            <w:hideMark/>
          </w:tcPr>
          <w:p w14:paraId="06C3036C" w14:textId="77777777" w:rsidR="003D622B" w:rsidRPr="003D622B" w:rsidRDefault="003D622B" w:rsidP="003D622B">
            <w:pPr>
              <w:spacing w:line="240" w:lineRule="auto"/>
              <w:jc w:val="center"/>
              <w:rPr>
                <w:rFonts w:ascii="Calibri" w:eastAsia="Times New Roman" w:hAnsi="Calibri" w:cs="Calibri"/>
                <w:b/>
                <w:bCs/>
                <w:color w:val="000000"/>
                <w:sz w:val="18"/>
                <w:szCs w:val="18"/>
              </w:rPr>
            </w:pPr>
          </w:p>
        </w:tc>
        <w:tc>
          <w:tcPr>
            <w:tcW w:w="1735" w:type="dxa"/>
            <w:tcBorders>
              <w:top w:val="nil"/>
              <w:left w:val="nil"/>
              <w:bottom w:val="nil"/>
              <w:right w:val="single" w:sz="4" w:space="0" w:color="auto"/>
            </w:tcBorders>
            <w:shd w:val="clear" w:color="auto" w:fill="auto"/>
            <w:noWrap/>
            <w:vAlign w:val="bottom"/>
            <w:hideMark/>
          </w:tcPr>
          <w:p w14:paraId="0266EA94"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r w:rsidR="003D622B" w:rsidRPr="003D622B" w14:paraId="0CF88706" w14:textId="77777777" w:rsidTr="003D622B">
        <w:trPr>
          <w:trHeight w:val="300"/>
        </w:trPr>
        <w:tc>
          <w:tcPr>
            <w:tcW w:w="639" w:type="dxa"/>
            <w:tcBorders>
              <w:top w:val="nil"/>
              <w:left w:val="single" w:sz="4" w:space="0" w:color="auto"/>
              <w:bottom w:val="single" w:sz="4" w:space="0" w:color="auto"/>
              <w:right w:val="nil"/>
            </w:tcBorders>
            <w:shd w:val="clear" w:color="auto" w:fill="auto"/>
            <w:noWrap/>
            <w:vAlign w:val="bottom"/>
            <w:hideMark/>
          </w:tcPr>
          <w:p w14:paraId="18446CDD"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c>
          <w:tcPr>
            <w:tcW w:w="2727" w:type="dxa"/>
            <w:tcBorders>
              <w:top w:val="single" w:sz="4" w:space="0" w:color="auto"/>
              <w:left w:val="single" w:sz="4" w:space="0" w:color="auto"/>
              <w:bottom w:val="single" w:sz="4" w:space="0" w:color="auto"/>
              <w:right w:val="nil"/>
            </w:tcBorders>
            <w:shd w:val="clear" w:color="auto" w:fill="auto"/>
            <w:noWrap/>
            <w:vAlign w:val="bottom"/>
            <w:hideMark/>
          </w:tcPr>
          <w:p w14:paraId="14111A34"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SUMA</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6EE0B" w14:textId="77777777" w:rsidR="003D622B" w:rsidRPr="003D622B" w:rsidRDefault="003D622B" w:rsidP="003D622B">
            <w:pPr>
              <w:spacing w:line="240" w:lineRule="auto"/>
              <w:jc w:val="center"/>
              <w:rPr>
                <w:rFonts w:ascii="Calibri" w:eastAsia="Times New Roman" w:hAnsi="Calibri" w:cs="Calibri"/>
                <w:b/>
                <w:bCs/>
                <w:color w:val="000000"/>
                <w:sz w:val="18"/>
                <w:szCs w:val="18"/>
              </w:rPr>
            </w:pPr>
            <w:r w:rsidRPr="003D622B">
              <w:rPr>
                <w:rFonts w:ascii="Calibri" w:eastAsia="Times New Roman" w:hAnsi="Calibri" w:cs="Calibri"/>
                <w:b/>
                <w:bCs/>
                <w:color w:val="000000"/>
                <w:sz w:val="18"/>
                <w:szCs w:val="18"/>
              </w:rPr>
              <w:t>16552,97</w:t>
            </w:r>
          </w:p>
        </w:tc>
        <w:tc>
          <w:tcPr>
            <w:tcW w:w="1341" w:type="dxa"/>
            <w:tcBorders>
              <w:top w:val="nil"/>
              <w:left w:val="nil"/>
              <w:bottom w:val="single" w:sz="4" w:space="0" w:color="auto"/>
              <w:right w:val="nil"/>
            </w:tcBorders>
            <w:shd w:val="clear" w:color="auto" w:fill="auto"/>
            <w:noWrap/>
            <w:vAlign w:val="bottom"/>
            <w:hideMark/>
          </w:tcPr>
          <w:p w14:paraId="4386FBD4"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14:paraId="2C77DA25" w14:textId="77777777" w:rsidR="003D622B" w:rsidRPr="003D622B" w:rsidRDefault="003D622B" w:rsidP="003D622B">
            <w:pPr>
              <w:spacing w:line="240" w:lineRule="auto"/>
              <w:jc w:val="left"/>
              <w:rPr>
                <w:rFonts w:ascii="Calibri" w:eastAsia="Times New Roman" w:hAnsi="Calibri" w:cs="Calibri"/>
                <w:color w:val="000000"/>
                <w:sz w:val="18"/>
                <w:szCs w:val="18"/>
              </w:rPr>
            </w:pPr>
            <w:r w:rsidRPr="003D622B">
              <w:rPr>
                <w:rFonts w:ascii="Calibri" w:eastAsia="Times New Roman" w:hAnsi="Calibri" w:cs="Calibri"/>
                <w:color w:val="000000"/>
                <w:sz w:val="18"/>
                <w:szCs w:val="18"/>
              </w:rPr>
              <w:t> </w:t>
            </w:r>
          </w:p>
        </w:tc>
      </w:tr>
    </w:tbl>
    <w:p w14:paraId="112AEBF5" w14:textId="77777777" w:rsidR="00217DF7" w:rsidRPr="008E723B" w:rsidRDefault="00217DF7" w:rsidP="008E723B">
      <w:pPr>
        <w:pStyle w:val="ALFAN2"/>
        <w:rPr>
          <w:b/>
          <w:bCs w:val="0"/>
        </w:rPr>
      </w:pPr>
      <w:bookmarkStart w:id="93" w:name="_Toc149290613"/>
      <w:bookmarkStart w:id="94" w:name="_Toc146019065"/>
      <w:r w:rsidRPr="008E723B">
        <w:rPr>
          <w:b/>
          <w:bCs w:val="0"/>
        </w:rPr>
        <w:t>Liczba projektowanych lokali użytkowych</w:t>
      </w:r>
      <w:bookmarkEnd w:id="93"/>
      <w:r w:rsidRPr="008E723B">
        <w:rPr>
          <w:b/>
          <w:bCs w:val="0"/>
        </w:rPr>
        <w:t xml:space="preserve"> </w:t>
      </w:r>
    </w:p>
    <w:p w14:paraId="36AACD74" w14:textId="306A4F7D" w:rsidR="00217DF7" w:rsidRPr="00AE782C" w:rsidRDefault="001704BD" w:rsidP="00217DF7">
      <w:pPr>
        <w:rPr>
          <w:rFonts w:asciiTheme="minorHAnsi" w:hAnsiTheme="minorHAnsi" w:cstheme="minorHAnsi"/>
          <w:sz w:val="22"/>
          <w:szCs w:val="22"/>
        </w:rPr>
      </w:pPr>
      <w:r w:rsidRPr="00AE782C">
        <w:rPr>
          <w:rFonts w:asciiTheme="minorHAnsi" w:hAnsiTheme="minorHAnsi" w:cstheme="minorHAnsi"/>
          <w:sz w:val="22"/>
          <w:szCs w:val="22"/>
        </w:rPr>
        <w:t>Liczba lokali użytkowych: 2</w:t>
      </w:r>
      <w:r w:rsidR="004A1B4D" w:rsidRPr="00AE782C">
        <w:rPr>
          <w:rFonts w:asciiTheme="minorHAnsi" w:hAnsiTheme="minorHAnsi" w:cstheme="minorHAnsi"/>
          <w:sz w:val="22"/>
          <w:szCs w:val="22"/>
        </w:rPr>
        <w:t>2.</w:t>
      </w:r>
    </w:p>
    <w:p w14:paraId="51989E80" w14:textId="77777777" w:rsidR="00494BB4" w:rsidRDefault="00494BB4" w:rsidP="005B275E">
      <w:pPr>
        <w:pStyle w:val="ALFAN1"/>
      </w:pPr>
      <w:bookmarkStart w:id="95" w:name="_Toc149290614"/>
      <w:r w:rsidRPr="00B63EAE">
        <w:lastRenderedPageBreak/>
        <w:t>Elementy</w:t>
      </w:r>
      <w:r>
        <w:t xml:space="preserve"> budynku</w:t>
      </w:r>
      <w:bookmarkEnd w:id="94"/>
      <w:bookmarkEnd w:id="95"/>
    </w:p>
    <w:p w14:paraId="670579A7" w14:textId="77777777" w:rsidR="00494BB4" w:rsidRPr="009430CC" w:rsidRDefault="00494BB4" w:rsidP="00A568D5">
      <w:pPr>
        <w:pStyle w:val="ALFAN2"/>
        <w:rPr>
          <w:b/>
          <w:bCs w:val="0"/>
          <w:sz w:val="24"/>
          <w:szCs w:val="22"/>
        </w:rPr>
      </w:pPr>
      <w:bookmarkStart w:id="96" w:name="_Toc146019066"/>
      <w:bookmarkStart w:id="97" w:name="_Toc146020460"/>
      <w:bookmarkStart w:id="98" w:name="_Toc146020848"/>
      <w:bookmarkStart w:id="99" w:name="_Toc149290615"/>
      <w:r w:rsidRPr="009430CC">
        <w:rPr>
          <w:b/>
          <w:bCs w:val="0"/>
          <w:sz w:val="24"/>
          <w:szCs w:val="22"/>
        </w:rPr>
        <w:t>Okna i Witryny</w:t>
      </w:r>
      <w:bookmarkEnd w:id="96"/>
      <w:bookmarkEnd w:id="97"/>
      <w:bookmarkEnd w:id="98"/>
      <w:bookmarkEnd w:id="99"/>
    </w:p>
    <w:p w14:paraId="0F34A9EC" w14:textId="24A319A2" w:rsidR="00494BB4" w:rsidRPr="003D622B" w:rsidRDefault="00494BB4" w:rsidP="003D622B">
      <w:pPr>
        <w:spacing w:line="360" w:lineRule="auto"/>
        <w:ind w:firstLine="284"/>
        <w:rPr>
          <w:rFonts w:asciiTheme="minorHAnsi" w:hAnsiTheme="minorHAnsi" w:cstheme="minorHAnsi"/>
          <w:sz w:val="22"/>
          <w:szCs w:val="22"/>
        </w:rPr>
      </w:pPr>
      <w:r w:rsidRPr="00313E76">
        <w:rPr>
          <w:rFonts w:asciiTheme="minorHAnsi" w:hAnsiTheme="minorHAnsi" w:cstheme="minorHAnsi"/>
          <w:sz w:val="22"/>
          <w:szCs w:val="18"/>
        </w:rPr>
        <w:t xml:space="preserve">Okna wystawowe-fasadowe Aluminiowe w konstrukcji słupowo ryglowej o wysokości +4,00 npp od spodu zewnętrznego sufitu podwieszonego zadaszenia. </w:t>
      </w:r>
      <w:r w:rsidRPr="00313E76">
        <w:rPr>
          <w:rFonts w:asciiTheme="minorHAnsi" w:hAnsiTheme="minorHAnsi" w:cstheme="minorHAnsi"/>
          <w:sz w:val="22"/>
          <w:szCs w:val="22"/>
        </w:rPr>
        <w:t>Okucia w kol. Zgodnym z PW architektury. U</w:t>
      </w:r>
      <w:r w:rsidRPr="00313E76">
        <w:rPr>
          <w:rFonts w:asciiTheme="minorHAnsi" w:hAnsiTheme="minorHAnsi" w:cstheme="minorHAnsi"/>
          <w:sz w:val="22"/>
          <w:szCs w:val="22"/>
          <w:vertAlign w:val="subscript"/>
        </w:rPr>
        <w:t>max</w:t>
      </w:r>
      <w:r w:rsidRPr="00313E76">
        <w:rPr>
          <w:rFonts w:asciiTheme="minorHAnsi" w:hAnsiTheme="minorHAnsi" w:cstheme="minorHAnsi"/>
          <w:sz w:val="22"/>
          <w:szCs w:val="22"/>
        </w:rPr>
        <w:t>– 0,9 W/m2 K. Klasa antywłamaniowa P</w:t>
      </w:r>
      <w:r w:rsidR="00D04104">
        <w:rPr>
          <w:rFonts w:asciiTheme="minorHAnsi" w:hAnsiTheme="minorHAnsi" w:cstheme="minorHAnsi"/>
          <w:sz w:val="22"/>
          <w:szCs w:val="22"/>
        </w:rPr>
        <w:t>2</w:t>
      </w:r>
      <w:r w:rsidR="003D622B">
        <w:rPr>
          <w:rFonts w:asciiTheme="minorHAnsi" w:hAnsiTheme="minorHAnsi" w:cstheme="minorHAnsi"/>
          <w:sz w:val="22"/>
          <w:szCs w:val="22"/>
        </w:rPr>
        <w:t xml:space="preserve">. </w:t>
      </w:r>
      <w:r w:rsidRPr="00313E76">
        <w:rPr>
          <w:rFonts w:asciiTheme="minorHAnsi" w:hAnsiTheme="minorHAnsi" w:cstheme="minorHAnsi"/>
          <w:sz w:val="22"/>
          <w:szCs w:val="18"/>
        </w:rPr>
        <w:t>Pozostałe okna w obiekcie-kolorystyka zgodnie z PW architektury</w:t>
      </w:r>
      <w:r w:rsidR="003D622B">
        <w:rPr>
          <w:rFonts w:asciiTheme="minorHAnsi" w:hAnsiTheme="minorHAnsi" w:cstheme="minorHAnsi"/>
          <w:sz w:val="22"/>
          <w:szCs w:val="22"/>
        </w:rPr>
        <w:t xml:space="preserve">. </w:t>
      </w:r>
    </w:p>
    <w:p w14:paraId="72676D71" w14:textId="77777777" w:rsidR="00494BB4" w:rsidRPr="009430CC" w:rsidRDefault="00494BB4" w:rsidP="00A568D5">
      <w:pPr>
        <w:pStyle w:val="ALFAN2"/>
        <w:rPr>
          <w:b/>
          <w:bCs w:val="0"/>
          <w:sz w:val="24"/>
          <w:szCs w:val="22"/>
        </w:rPr>
      </w:pPr>
      <w:bookmarkStart w:id="100" w:name="_Toc146019068"/>
      <w:bookmarkStart w:id="101" w:name="_Toc146020462"/>
      <w:bookmarkStart w:id="102" w:name="_Toc146020850"/>
      <w:bookmarkStart w:id="103" w:name="_Toc149290616"/>
      <w:r w:rsidRPr="009430CC">
        <w:rPr>
          <w:b/>
          <w:bCs w:val="0"/>
          <w:sz w:val="24"/>
          <w:szCs w:val="22"/>
        </w:rPr>
        <w:t>Drzwi ewakuacyjne zewnętrzne</w:t>
      </w:r>
      <w:bookmarkEnd w:id="100"/>
      <w:bookmarkEnd w:id="101"/>
      <w:bookmarkEnd w:id="102"/>
      <w:bookmarkEnd w:id="103"/>
      <w:r w:rsidRPr="009430CC">
        <w:rPr>
          <w:b/>
          <w:bCs w:val="0"/>
          <w:sz w:val="24"/>
          <w:szCs w:val="22"/>
        </w:rPr>
        <w:t xml:space="preserve"> </w:t>
      </w:r>
    </w:p>
    <w:p w14:paraId="6571D623" w14:textId="438927CD" w:rsidR="00494BB4" w:rsidRPr="00B02AA4" w:rsidRDefault="00494BB4" w:rsidP="003D622B">
      <w:pPr>
        <w:spacing w:line="360" w:lineRule="auto"/>
        <w:ind w:firstLine="284"/>
        <w:rPr>
          <w:rFonts w:asciiTheme="minorHAnsi" w:hAnsiTheme="minorHAnsi" w:cstheme="minorHAnsi"/>
          <w:sz w:val="22"/>
          <w:szCs w:val="18"/>
        </w:rPr>
      </w:pPr>
      <w:r w:rsidRPr="00B02AA4">
        <w:rPr>
          <w:rFonts w:asciiTheme="minorHAnsi" w:hAnsiTheme="minorHAnsi" w:cstheme="minorHAnsi"/>
          <w:sz w:val="22"/>
          <w:szCs w:val="18"/>
        </w:rPr>
        <w:t>Drzwi w ścianach zewnętrznych (zewnętrzny obrys litery C – strefy dostaw i zapleczy) istniejące – do zachowania. Jednoskrzydłowe aluminiowe, systemowe. Specyfikacja zgodnie z PW architektury</w:t>
      </w:r>
      <w:r w:rsidR="00E904EC" w:rsidRPr="00B02AA4">
        <w:rPr>
          <w:rFonts w:asciiTheme="minorHAnsi" w:hAnsiTheme="minorHAnsi" w:cstheme="minorHAnsi"/>
          <w:sz w:val="22"/>
          <w:szCs w:val="18"/>
        </w:rPr>
        <w:t>.</w:t>
      </w:r>
    </w:p>
    <w:p w14:paraId="5B30F2CD" w14:textId="77777777" w:rsidR="00494BB4" w:rsidRPr="009430CC" w:rsidRDefault="00494BB4" w:rsidP="00A568D5">
      <w:pPr>
        <w:pStyle w:val="ALFAN2"/>
        <w:rPr>
          <w:b/>
          <w:bCs w:val="0"/>
          <w:sz w:val="24"/>
          <w:szCs w:val="22"/>
        </w:rPr>
      </w:pPr>
      <w:bookmarkStart w:id="104" w:name="_Toc146019069"/>
      <w:bookmarkStart w:id="105" w:name="_Toc146020463"/>
      <w:bookmarkStart w:id="106" w:name="_Toc146020851"/>
      <w:bookmarkStart w:id="107" w:name="_Toc149290617"/>
      <w:r w:rsidRPr="009430CC">
        <w:rPr>
          <w:b/>
          <w:bCs w:val="0"/>
          <w:sz w:val="24"/>
          <w:szCs w:val="22"/>
        </w:rPr>
        <w:t>Wykończenie budynku</w:t>
      </w:r>
      <w:bookmarkEnd w:id="104"/>
      <w:bookmarkEnd w:id="105"/>
      <w:bookmarkEnd w:id="106"/>
      <w:bookmarkEnd w:id="107"/>
    </w:p>
    <w:p w14:paraId="7FDF8680" w14:textId="77777777" w:rsidR="00494BB4" w:rsidRPr="00116BF9" w:rsidRDefault="00494BB4" w:rsidP="008B7E4A">
      <w:pPr>
        <w:spacing w:line="360" w:lineRule="auto"/>
        <w:ind w:firstLine="284"/>
        <w:rPr>
          <w:rFonts w:asciiTheme="minorHAnsi" w:hAnsiTheme="minorHAnsi" w:cstheme="minorHAnsi"/>
          <w:sz w:val="22"/>
          <w:szCs w:val="22"/>
        </w:rPr>
      </w:pPr>
      <w:r w:rsidRPr="00116BF9">
        <w:rPr>
          <w:rFonts w:asciiTheme="minorHAnsi" w:hAnsiTheme="minorHAnsi" w:cstheme="minorHAnsi"/>
          <w:sz w:val="22"/>
          <w:szCs w:val="22"/>
        </w:rPr>
        <w:t>Sposób wykończenia elewacji oraz kolorystykę przedstawiono na rysunku elewacji.</w:t>
      </w:r>
    </w:p>
    <w:p w14:paraId="3D37C926" w14:textId="75371D4D" w:rsidR="00494BB4" w:rsidRPr="009430CC" w:rsidRDefault="008B7E4A" w:rsidP="00A568D5">
      <w:pPr>
        <w:pStyle w:val="ALFAN2"/>
        <w:rPr>
          <w:b/>
          <w:bCs w:val="0"/>
          <w:sz w:val="24"/>
          <w:szCs w:val="22"/>
        </w:rPr>
      </w:pPr>
      <w:bookmarkStart w:id="108" w:name="_Toc149290618"/>
      <w:r w:rsidRPr="009430CC">
        <w:rPr>
          <w:b/>
          <w:bCs w:val="0"/>
          <w:sz w:val="24"/>
          <w:szCs w:val="22"/>
        </w:rPr>
        <w:t>Asekuranty</w:t>
      </w:r>
      <w:bookmarkEnd w:id="108"/>
    </w:p>
    <w:p w14:paraId="202C78F8" w14:textId="77777777" w:rsidR="00494BB4" w:rsidRPr="008853A6" w:rsidRDefault="00494BB4" w:rsidP="004371B9">
      <w:pPr>
        <w:spacing w:line="360" w:lineRule="auto"/>
        <w:ind w:firstLine="284"/>
        <w:rPr>
          <w:rFonts w:asciiTheme="minorHAnsi" w:hAnsiTheme="minorHAnsi" w:cstheme="minorHAnsi"/>
          <w:sz w:val="22"/>
          <w:szCs w:val="18"/>
        </w:rPr>
      </w:pPr>
      <w:r w:rsidRPr="008853A6">
        <w:rPr>
          <w:rFonts w:asciiTheme="minorHAnsi" w:hAnsiTheme="minorHAnsi" w:cstheme="minorHAnsi"/>
          <w:sz w:val="22"/>
          <w:szCs w:val="18"/>
        </w:rPr>
        <w:t xml:space="preserve">Projekt przewiduje montaż na dachu stałego systemu asekuracji. Dobór i rozmieszczenie elementów urządzeń kotwiczących zgodnie z wytycznymi wybranego producenta- wg projektu wykonawczego. </w:t>
      </w:r>
    </w:p>
    <w:p w14:paraId="6529847A" w14:textId="77777777" w:rsidR="00494BB4" w:rsidRPr="008853A6" w:rsidRDefault="00494BB4" w:rsidP="004371B9">
      <w:pPr>
        <w:spacing w:line="360" w:lineRule="auto"/>
        <w:rPr>
          <w:rFonts w:asciiTheme="minorHAnsi" w:hAnsiTheme="minorHAnsi" w:cstheme="minorHAnsi"/>
          <w:sz w:val="22"/>
          <w:szCs w:val="18"/>
        </w:rPr>
      </w:pPr>
      <w:r w:rsidRPr="008853A6">
        <w:rPr>
          <w:rFonts w:asciiTheme="minorHAnsi" w:hAnsiTheme="minorHAnsi" w:cstheme="minorHAnsi"/>
          <w:sz w:val="22"/>
          <w:szCs w:val="18"/>
        </w:rPr>
        <w:t>Projekt zostanie wykonany ze szczególnym uwzględnieniem oceny ryzyka upadku z wysokości:</w:t>
      </w:r>
    </w:p>
    <w:p w14:paraId="29D8F6C0" w14:textId="517B569C" w:rsidR="00494BB4" w:rsidRPr="008853A6" w:rsidRDefault="00494BB4" w:rsidP="004371B9">
      <w:pPr>
        <w:spacing w:line="360" w:lineRule="auto"/>
        <w:rPr>
          <w:rFonts w:asciiTheme="minorHAnsi" w:hAnsiTheme="minorHAnsi" w:cstheme="minorHAnsi"/>
          <w:sz w:val="22"/>
          <w:szCs w:val="18"/>
        </w:rPr>
      </w:pPr>
      <w:r w:rsidRPr="008853A6">
        <w:rPr>
          <w:rFonts w:asciiTheme="minorHAnsi" w:hAnsiTheme="minorHAnsi" w:cstheme="minorHAnsi"/>
          <w:sz w:val="22"/>
          <w:szCs w:val="18"/>
        </w:rPr>
        <w:t>identyfikacji stref zagrożenia potencjalnym upadkiem</w:t>
      </w:r>
      <w:r w:rsidR="003D622B">
        <w:rPr>
          <w:rFonts w:asciiTheme="minorHAnsi" w:hAnsiTheme="minorHAnsi" w:cstheme="minorHAnsi"/>
          <w:sz w:val="22"/>
          <w:szCs w:val="18"/>
        </w:rPr>
        <w:t xml:space="preserve">; </w:t>
      </w:r>
      <w:r w:rsidRPr="008853A6">
        <w:rPr>
          <w:rFonts w:asciiTheme="minorHAnsi" w:hAnsiTheme="minorHAnsi" w:cstheme="minorHAnsi"/>
          <w:sz w:val="22"/>
          <w:szCs w:val="18"/>
        </w:rPr>
        <w:t>wielkości wolnej przestrzeni w miejscu upadku</w:t>
      </w:r>
      <w:r w:rsidR="004371B9" w:rsidRPr="008853A6">
        <w:rPr>
          <w:rFonts w:asciiTheme="minorHAnsi" w:hAnsiTheme="minorHAnsi" w:cstheme="minorHAnsi"/>
          <w:sz w:val="22"/>
          <w:szCs w:val="18"/>
        </w:rPr>
        <w:t>.</w:t>
      </w:r>
    </w:p>
    <w:p w14:paraId="037EEFCE" w14:textId="77777777" w:rsidR="00494BB4" w:rsidRPr="009430CC" w:rsidRDefault="00494BB4" w:rsidP="00A568D5">
      <w:pPr>
        <w:pStyle w:val="ALFAN2"/>
        <w:rPr>
          <w:b/>
          <w:bCs w:val="0"/>
          <w:sz w:val="24"/>
          <w:szCs w:val="22"/>
        </w:rPr>
      </w:pPr>
      <w:bookmarkStart w:id="109" w:name="_Toc146019071"/>
      <w:bookmarkStart w:id="110" w:name="_Toc146020465"/>
      <w:bookmarkStart w:id="111" w:name="_Toc146020853"/>
      <w:bookmarkStart w:id="112" w:name="_Toc149290619"/>
      <w:r w:rsidRPr="009430CC">
        <w:rPr>
          <w:b/>
          <w:bCs w:val="0"/>
          <w:sz w:val="24"/>
          <w:szCs w:val="22"/>
        </w:rPr>
        <w:t>Drabinki wyłazowe</w:t>
      </w:r>
      <w:bookmarkEnd w:id="109"/>
      <w:bookmarkEnd w:id="110"/>
      <w:bookmarkEnd w:id="111"/>
      <w:bookmarkEnd w:id="112"/>
    </w:p>
    <w:p w14:paraId="39CF078D" w14:textId="60DF5CF5" w:rsidR="00494BB4" w:rsidRPr="008853A6" w:rsidRDefault="00494BB4" w:rsidP="008E723B">
      <w:pPr>
        <w:spacing w:line="360" w:lineRule="auto"/>
        <w:ind w:firstLine="284"/>
        <w:rPr>
          <w:rFonts w:asciiTheme="minorHAnsi" w:hAnsiTheme="minorHAnsi" w:cstheme="minorHAnsi"/>
          <w:sz w:val="22"/>
          <w:szCs w:val="18"/>
        </w:rPr>
      </w:pPr>
      <w:r w:rsidRPr="008853A6">
        <w:rPr>
          <w:rFonts w:asciiTheme="minorHAnsi" w:hAnsiTheme="minorHAnsi" w:cstheme="minorHAnsi"/>
          <w:sz w:val="22"/>
          <w:szCs w:val="18"/>
        </w:rPr>
        <w:t xml:space="preserve">Drabinki wyłazowej zapewniającej bezpieczny dostęp do powierzchni dachu. Drabina stalowa ocynkowana ogniowo, stały montaż. Drabina wyposażona w kosz ochronny od wysokości +3,00m. Szerokość drabiny 60cm, odstępy między szczeblami max. 0,3m. Odległość drabiny od ściany na której jest umocowana, nie może być mniejsza niż 0,15m, zgodnie z §101 WT. </w:t>
      </w:r>
    </w:p>
    <w:p w14:paraId="5661823D" w14:textId="77777777" w:rsidR="00494BB4" w:rsidRPr="008853A6" w:rsidRDefault="00494BB4" w:rsidP="004371B9">
      <w:pPr>
        <w:autoSpaceDE w:val="0"/>
        <w:autoSpaceDN w:val="0"/>
        <w:adjustRightInd w:val="0"/>
        <w:spacing w:line="360" w:lineRule="auto"/>
        <w:rPr>
          <w:rFonts w:asciiTheme="minorHAnsi" w:hAnsiTheme="minorHAnsi" w:cstheme="minorHAnsi"/>
          <w:sz w:val="22"/>
          <w:szCs w:val="18"/>
        </w:rPr>
      </w:pPr>
      <w:r w:rsidRPr="008853A6">
        <w:rPr>
          <w:rFonts w:asciiTheme="minorHAnsi" w:hAnsiTheme="minorHAnsi" w:cstheme="minorHAnsi"/>
          <w:sz w:val="22"/>
          <w:szCs w:val="18"/>
        </w:rPr>
        <w:t>Lokalizacja drabiny wyłazowej zgodnie z częścią rysunkową niniejszego projektu.</w:t>
      </w:r>
    </w:p>
    <w:p w14:paraId="7C4495DC" w14:textId="4BFEA6AD" w:rsidR="0005307B" w:rsidRPr="009430CC" w:rsidRDefault="0005307B" w:rsidP="00A568D5">
      <w:pPr>
        <w:pStyle w:val="ALFAN2"/>
        <w:rPr>
          <w:b/>
          <w:bCs w:val="0"/>
          <w:sz w:val="24"/>
          <w:szCs w:val="22"/>
        </w:rPr>
      </w:pPr>
      <w:bookmarkStart w:id="113" w:name="_Toc149290620"/>
      <w:r w:rsidRPr="009430CC">
        <w:rPr>
          <w:b/>
          <w:bCs w:val="0"/>
          <w:sz w:val="24"/>
          <w:szCs w:val="22"/>
        </w:rPr>
        <w:t>Właściwości cieplne przegród</w:t>
      </w:r>
      <w:bookmarkEnd w:id="113"/>
    </w:p>
    <w:p w14:paraId="6753E075" w14:textId="77777777" w:rsidR="005D1F83" w:rsidRPr="008853A6" w:rsidRDefault="005D1F83" w:rsidP="003D622B">
      <w:pPr>
        <w:spacing w:line="240" w:lineRule="auto"/>
        <w:ind w:firstLine="567"/>
        <w:rPr>
          <w:rFonts w:asciiTheme="minorHAnsi" w:hAnsiTheme="minorHAnsi" w:cstheme="minorHAnsi"/>
          <w:sz w:val="22"/>
          <w:szCs w:val="22"/>
        </w:rPr>
      </w:pPr>
      <w:r w:rsidRPr="008853A6">
        <w:rPr>
          <w:rFonts w:asciiTheme="minorHAnsi" w:hAnsiTheme="minorHAnsi" w:cstheme="minorHAnsi"/>
          <w:sz w:val="22"/>
          <w:szCs w:val="22"/>
        </w:rPr>
        <w:t xml:space="preserve">Właściwości cieplne przegród – współczynnik “U” </w:t>
      </w:r>
    </w:p>
    <w:p w14:paraId="17D6D933" w14:textId="77777777" w:rsidR="005D1F83" w:rsidRPr="008853A6" w:rsidRDefault="005D1F83" w:rsidP="003D622B">
      <w:pPr>
        <w:pStyle w:val="Akapitzlist"/>
        <w:numPr>
          <w:ilvl w:val="0"/>
          <w:numId w:val="22"/>
        </w:numPr>
        <w:spacing w:after="160"/>
        <w:contextualSpacing/>
        <w:rPr>
          <w:rFonts w:asciiTheme="minorHAnsi" w:hAnsiTheme="minorHAnsi" w:cstheme="minorHAnsi"/>
          <w:sz w:val="22"/>
          <w:szCs w:val="22"/>
        </w:rPr>
      </w:pPr>
      <w:r w:rsidRPr="008853A6">
        <w:rPr>
          <w:rFonts w:asciiTheme="minorHAnsi" w:hAnsiTheme="minorHAnsi" w:cstheme="minorHAnsi"/>
          <w:sz w:val="22"/>
          <w:szCs w:val="22"/>
        </w:rPr>
        <w:t xml:space="preserve">Posadzka na gruncie – 0,3 W/m2k </w:t>
      </w:r>
    </w:p>
    <w:p w14:paraId="28573433" w14:textId="77777777" w:rsidR="005D1F83" w:rsidRPr="008853A6" w:rsidRDefault="005D1F83" w:rsidP="003D622B">
      <w:pPr>
        <w:pStyle w:val="Akapitzlist"/>
        <w:numPr>
          <w:ilvl w:val="0"/>
          <w:numId w:val="22"/>
        </w:numPr>
        <w:spacing w:after="160"/>
        <w:contextualSpacing/>
        <w:rPr>
          <w:rFonts w:asciiTheme="minorHAnsi" w:hAnsiTheme="minorHAnsi" w:cstheme="minorHAnsi"/>
          <w:sz w:val="22"/>
          <w:szCs w:val="22"/>
        </w:rPr>
      </w:pPr>
      <w:r w:rsidRPr="008853A6">
        <w:rPr>
          <w:rFonts w:asciiTheme="minorHAnsi" w:hAnsiTheme="minorHAnsi" w:cstheme="minorHAnsi"/>
          <w:sz w:val="22"/>
          <w:szCs w:val="22"/>
        </w:rPr>
        <w:t xml:space="preserve">Dach – 0,15 W/m2k </w:t>
      </w:r>
    </w:p>
    <w:p w14:paraId="347A449F" w14:textId="77777777" w:rsidR="005D1F83" w:rsidRPr="008853A6" w:rsidRDefault="005D1F83" w:rsidP="003D622B">
      <w:pPr>
        <w:pStyle w:val="Akapitzlist"/>
        <w:numPr>
          <w:ilvl w:val="0"/>
          <w:numId w:val="22"/>
        </w:numPr>
        <w:spacing w:after="160"/>
        <w:contextualSpacing/>
        <w:rPr>
          <w:rFonts w:asciiTheme="minorHAnsi" w:hAnsiTheme="minorHAnsi" w:cstheme="minorHAnsi"/>
          <w:sz w:val="22"/>
          <w:szCs w:val="22"/>
        </w:rPr>
      </w:pPr>
      <w:r w:rsidRPr="008853A6">
        <w:rPr>
          <w:rFonts w:asciiTheme="minorHAnsi" w:hAnsiTheme="minorHAnsi" w:cstheme="minorHAnsi"/>
          <w:sz w:val="22"/>
          <w:szCs w:val="22"/>
        </w:rPr>
        <w:t xml:space="preserve">Ściana zewnętrzna budynku – 0,2 W/m2 K </w:t>
      </w:r>
    </w:p>
    <w:p w14:paraId="51A75529" w14:textId="77777777" w:rsidR="005D1F83" w:rsidRPr="008853A6" w:rsidRDefault="005D1F83" w:rsidP="003D622B">
      <w:pPr>
        <w:pStyle w:val="Akapitzlist"/>
        <w:numPr>
          <w:ilvl w:val="0"/>
          <w:numId w:val="22"/>
        </w:numPr>
        <w:spacing w:after="160"/>
        <w:contextualSpacing/>
        <w:rPr>
          <w:rFonts w:asciiTheme="minorHAnsi" w:hAnsiTheme="minorHAnsi" w:cstheme="minorHAnsi"/>
          <w:sz w:val="22"/>
          <w:szCs w:val="22"/>
        </w:rPr>
      </w:pPr>
      <w:r w:rsidRPr="008853A6">
        <w:rPr>
          <w:rFonts w:asciiTheme="minorHAnsi" w:hAnsiTheme="minorHAnsi" w:cstheme="minorHAnsi"/>
          <w:sz w:val="22"/>
          <w:szCs w:val="22"/>
        </w:rPr>
        <w:t>Okna – 0,9 W/m2 K</w:t>
      </w:r>
    </w:p>
    <w:p w14:paraId="24593251" w14:textId="5FD9F615" w:rsidR="0005307B" w:rsidRPr="008853A6" w:rsidRDefault="005D1F83" w:rsidP="003D622B">
      <w:pPr>
        <w:pStyle w:val="Akapitzlist"/>
        <w:numPr>
          <w:ilvl w:val="0"/>
          <w:numId w:val="22"/>
        </w:numPr>
        <w:spacing w:after="160"/>
        <w:contextualSpacing/>
        <w:rPr>
          <w:rFonts w:asciiTheme="minorHAnsi" w:hAnsiTheme="minorHAnsi" w:cstheme="minorHAnsi"/>
          <w:sz w:val="22"/>
          <w:szCs w:val="22"/>
        </w:rPr>
      </w:pPr>
      <w:r w:rsidRPr="008853A6">
        <w:rPr>
          <w:rFonts w:asciiTheme="minorHAnsi" w:hAnsiTheme="minorHAnsi" w:cstheme="minorHAnsi"/>
          <w:sz w:val="22"/>
          <w:szCs w:val="22"/>
        </w:rPr>
        <w:t>Drzwi zewnętrzne – 1,3 W/m2 K</w:t>
      </w:r>
    </w:p>
    <w:p w14:paraId="75CE4C14" w14:textId="77777777" w:rsidR="00494BB4" w:rsidRPr="009430CC" w:rsidRDefault="00494BB4" w:rsidP="00A568D5">
      <w:pPr>
        <w:pStyle w:val="ALFAN2"/>
        <w:rPr>
          <w:b/>
          <w:bCs w:val="0"/>
          <w:sz w:val="24"/>
          <w:szCs w:val="22"/>
        </w:rPr>
      </w:pPr>
      <w:bookmarkStart w:id="114" w:name="_Toc146019072"/>
      <w:bookmarkStart w:id="115" w:name="_Toc146020466"/>
      <w:bookmarkStart w:id="116" w:name="_Toc146020854"/>
      <w:bookmarkStart w:id="117" w:name="_Toc149290621"/>
      <w:r w:rsidRPr="009430CC">
        <w:rPr>
          <w:b/>
          <w:bCs w:val="0"/>
          <w:sz w:val="24"/>
          <w:szCs w:val="22"/>
        </w:rPr>
        <w:t>Projektowane warstwy przegród</w:t>
      </w:r>
      <w:bookmarkEnd w:id="114"/>
      <w:bookmarkEnd w:id="115"/>
      <w:bookmarkEnd w:id="116"/>
      <w:bookmarkEnd w:id="117"/>
    </w:p>
    <w:p w14:paraId="4DCD5FB9" w14:textId="7FC8C301" w:rsidR="006E3778" w:rsidRPr="003D622B" w:rsidRDefault="00494BB4" w:rsidP="003D622B">
      <w:pPr>
        <w:spacing w:line="360" w:lineRule="auto"/>
        <w:ind w:firstLine="284"/>
        <w:rPr>
          <w:rFonts w:asciiTheme="minorHAnsi" w:hAnsiTheme="minorHAnsi" w:cstheme="minorHAnsi"/>
          <w:sz w:val="22"/>
          <w:szCs w:val="18"/>
          <w:lang w:eastAsia="x-none"/>
        </w:rPr>
      </w:pPr>
      <w:r w:rsidRPr="00AC72A8">
        <w:rPr>
          <w:rFonts w:asciiTheme="minorHAnsi" w:hAnsiTheme="minorHAnsi" w:cstheme="minorHAnsi"/>
          <w:sz w:val="22"/>
          <w:szCs w:val="18"/>
          <w:lang w:eastAsia="x-none"/>
        </w:rPr>
        <w:t xml:space="preserve">Ściany zewnętrzne wielowarstwowe. Warstwa nośna w konstrukcji szkieletowej .Warstwa ocieplenia z płyt warstwowych. Cokół na wys. podwaliny +0,30m. </w:t>
      </w:r>
    </w:p>
    <w:tbl>
      <w:tblPr>
        <w:tblW w:w="5805" w:type="dxa"/>
        <w:tblInd w:w="1080" w:type="dxa"/>
        <w:tblCellMar>
          <w:left w:w="70" w:type="dxa"/>
          <w:right w:w="70" w:type="dxa"/>
        </w:tblCellMar>
        <w:tblLook w:val="04A0" w:firstRow="1" w:lastRow="0" w:firstColumn="1" w:lastColumn="0" w:noHBand="0" w:noVBand="1"/>
      </w:tblPr>
      <w:tblGrid>
        <w:gridCol w:w="1005"/>
        <w:gridCol w:w="4800"/>
      </w:tblGrid>
      <w:tr w:rsidR="00556567" w:rsidRPr="00556567" w14:paraId="400C7856" w14:textId="77777777" w:rsidTr="00556567">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E09AE" w14:textId="77777777" w:rsidR="00556567" w:rsidRPr="00791F72" w:rsidRDefault="00556567" w:rsidP="00556567">
            <w:pPr>
              <w:spacing w:line="240" w:lineRule="auto"/>
              <w:jc w:val="left"/>
              <w:rPr>
                <w:rFonts w:asciiTheme="minorHAnsi" w:eastAsia="Times New Roman" w:hAnsiTheme="minorHAnsi" w:cstheme="minorHAnsi"/>
                <w:b/>
                <w:bCs/>
                <w:color w:val="000000"/>
                <w:sz w:val="22"/>
                <w:szCs w:val="22"/>
              </w:rPr>
            </w:pPr>
            <w:r w:rsidRPr="00791F72">
              <w:rPr>
                <w:rFonts w:asciiTheme="minorHAnsi" w:eastAsia="Times New Roman" w:hAnsiTheme="minorHAnsi" w:cstheme="minorHAnsi"/>
                <w:b/>
                <w:bCs/>
                <w:color w:val="000000"/>
                <w:sz w:val="22"/>
                <w:szCs w:val="22"/>
              </w:rPr>
              <w:t>Sz1</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1326515F" w14:textId="77777777" w:rsidR="00556567" w:rsidRPr="00791F72" w:rsidRDefault="00556567" w:rsidP="00556567">
            <w:pPr>
              <w:spacing w:line="240" w:lineRule="auto"/>
              <w:jc w:val="left"/>
              <w:rPr>
                <w:rFonts w:asciiTheme="minorHAnsi" w:eastAsia="Times New Roman" w:hAnsiTheme="minorHAnsi" w:cstheme="minorHAnsi"/>
                <w:b/>
                <w:bCs/>
                <w:sz w:val="22"/>
                <w:szCs w:val="22"/>
              </w:rPr>
            </w:pPr>
            <w:r w:rsidRPr="00791F72">
              <w:rPr>
                <w:rFonts w:asciiTheme="minorHAnsi" w:eastAsia="Times New Roman" w:hAnsiTheme="minorHAnsi" w:cstheme="minorHAnsi"/>
                <w:b/>
                <w:bCs/>
                <w:sz w:val="22"/>
                <w:szCs w:val="22"/>
              </w:rPr>
              <w:t>Istniejąca ściana warstwowa</w:t>
            </w:r>
          </w:p>
        </w:tc>
      </w:tr>
      <w:tr w:rsidR="00556567" w:rsidRPr="00556567" w14:paraId="73660E8C" w14:textId="77777777" w:rsidTr="00556567">
        <w:trPr>
          <w:trHeight w:val="6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39715861" w14:textId="77777777" w:rsidR="00556567" w:rsidRPr="00791F72" w:rsidRDefault="00556567" w:rsidP="00556567">
            <w:pPr>
              <w:spacing w:line="240" w:lineRule="auto"/>
              <w:jc w:val="left"/>
              <w:rPr>
                <w:rFonts w:asciiTheme="minorHAnsi" w:eastAsia="Times New Roman" w:hAnsiTheme="minorHAnsi" w:cstheme="minorHAnsi"/>
                <w:color w:val="000000"/>
                <w:sz w:val="22"/>
                <w:szCs w:val="22"/>
              </w:rPr>
            </w:pPr>
            <w:r w:rsidRPr="00791F72">
              <w:rPr>
                <w:rFonts w:asciiTheme="minorHAnsi" w:eastAsia="Times New Roman" w:hAnsiTheme="minorHAnsi" w:cstheme="minorHAnsi"/>
                <w:color w:val="000000"/>
                <w:sz w:val="22"/>
                <w:szCs w:val="22"/>
              </w:rPr>
              <w:t>8cm</w:t>
            </w:r>
          </w:p>
        </w:tc>
        <w:tc>
          <w:tcPr>
            <w:tcW w:w="4800" w:type="dxa"/>
            <w:tcBorders>
              <w:top w:val="nil"/>
              <w:left w:val="nil"/>
              <w:bottom w:val="single" w:sz="4" w:space="0" w:color="auto"/>
              <w:right w:val="single" w:sz="4" w:space="0" w:color="auto"/>
            </w:tcBorders>
            <w:shd w:val="clear" w:color="auto" w:fill="auto"/>
            <w:vAlign w:val="center"/>
            <w:hideMark/>
          </w:tcPr>
          <w:p w14:paraId="4C58529C" w14:textId="77777777" w:rsidR="00556567" w:rsidRPr="00791F72" w:rsidRDefault="00556567" w:rsidP="00556567">
            <w:pPr>
              <w:spacing w:line="240" w:lineRule="auto"/>
              <w:jc w:val="left"/>
              <w:rPr>
                <w:rFonts w:asciiTheme="minorHAnsi" w:eastAsia="Times New Roman" w:hAnsiTheme="minorHAnsi" w:cstheme="minorHAnsi"/>
                <w:color w:val="000000"/>
                <w:sz w:val="22"/>
                <w:szCs w:val="22"/>
              </w:rPr>
            </w:pPr>
            <w:r w:rsidRPr="00791F72">
              <w:rPr>
                <w:rFonts w:asciiTheme="minorHAnsi" w:eastAsia="Times New Roman" w:hAnsiTheme="minorHAnsi" w:cstheme="minorHAnsi"/>
                <w:color w:val="000000"/>
                <w:sz w:val="22"/>
                <w:szCs w:val="22"/>
              </w:rPr>
              <w:t>panele ścienne metalowe METALPLAST OBORNIKI - ISOTHERM PLUS</w:t>
            </w:r>
          </w:p>
        </w:tc>
      </w:tr>
      <w:tr w:rsidR="00556567" w:rsidRPr="00556567" w14:paraId="609CA554" w14:textId="77777777" w:rsidTr="0002434C">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2D4915EF" w14:textId="77777777" w:rsidR="00556567" w:rsidRPr="00791F72" w:rsidRDefault="00556567" w:rsidP="00556567">
            <w:pPr>
              <w:spacing w:line="240" w:lineRule="auto"/>
              <w:jc w:val="left"/>
              <w:rPr>
                <w:rFonts w:asciiTheme="minorHAnsi" w:eastAsia="Times New Roman" w:hAnsiTheme="minorHAnsi" w:cstheme="minorHAnsi"/>
                <w:color w:val="000000"/>
                <w:sz w:val="22"/>
                <w:szCs w:val="22"/>
              </w:rPr>
            </w:pPr>
            <w:r w:rsidRPr="00791F72">
              <w:rPr>
                <w:rFonts w:asciiTheme="minorHAnsi" w:eastAsia="Times New Roman" w:hAnsiTheme="minorHAnsi" w:cstheme="minorHAnsi"/>
                <w:color w:val="000000"/>
                <w:sz w:val="22"/>
                <w:szCs w:val="22"/>
              </w:rPr>
              <w:lastRenderedPageBreak/>
              <w:t> </w:t>
            </w:r>
          </w:p>
        </w:tc>
        <w:tc>
          <w:tcPr>
            <w:tcW w:w="4800" w:type="dxa"/>
            <w:tcBorders>
              <w:top w:val="nil"/>
              <w:left w:val="nil"/>
              <w:bottom w:val="single" w:sz="4" w:space="0" w:color="auto"/>
              <w:right w:val="single" w:sz="4" w:space="0" w:color="auto"/>
            </w:tcBorders>
            <w:shd w:val="clear" w:color="auto" w:fill="auto"/>
            <w:vAlign w:val="center"/>
            <w:hideMark/>
          </w:tcPr>
          <w:p w14:paraId="67DB3C13" w14:textId="77777777" w:rsidR="00556567" w:rsidRPr="00791F72" w:rsidRDefault="00556567" w:rsidP="00556567">
            <w:pPr>
              <w:spacing w:line="240" w:lineRule="auto"/>
              <w:jc w:val="left"/>
              <w:rPr>
                <w:rFonts w:asciiTheme="minorHAnsi" w:eastAsia="Times New Roman" w:hAnsiTheme="minorHAnsi" w:cstheme="minorHAnsi"/>
                <w:color w:val="000000"/>
                <w:sz w:val="22"/>
                <w:szCs w:val="22"/>
              </w:rPr>
            </w:pPr>
            <w:r w:rsidRPr="00791F72">
              <w:rPr>
                <w:rFonts w:asciiTheme="minorHAnsi" w:eastAsia="Times New Roman" w:hAnsiTheme="minorHAnsi" w:cstheme="minorHAnsi"/>
                <w:color w:val="000000"/>
                <w:sz w:val="22"/>
                <w:szCs w:val="22"/>
              </w:rPr>
              <w:t>folia paroprzepuszczalna</w:t>
            </w:r>
          </w:p>
        </w:tc>
      </w:tr>
      <w:tr w:rsidR="00556567" w:rsidRPr="00556567" w14:paraId="7D5F7DBB" w14:textId="77777777" w:rsidTr="0002434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F6E17" w14:textId="77777777" w:rsidR="00556567" w:rsidRPr="00791F72" w:rsidRDefault="00556567" w:rsidP="00556567">
            <w:pPr>
              <w:spacing w:line="240" w:lineRule="auto"/>
              <w:jc w:val="left"/>
              <w:rPr>
                <w:rFonts w:asciiTheme="minorHAnsi" w:eastAsia="Times New Roman" w:hAnsiTheme="minorHAnsi" w:cstheme="minorHAnsi"/>
                <w:color w:val="000000"/>
                <w:sz w:val="22"/>
                <w:szCs w:val="22"/>
              </w:rPr>
            </w:pPr>
            <w:r w:rsidRPr="00791F72">
              <w:rPr>
                <w:rFonts w:asciiTheme="minorHAnsi" w:eastAsia="Times New Roman" w:hAnsiTheme="minorHAnsi" w:cstheme="minorHAnsi"/>
                <w:color w:val="000000"/>
                <w:sz w:val="22"/>
                <w:szCs w:val="22"/>
              </w:rPr>
              <w:t>15cm</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57AF5BBE" w14:textId="77777777" w:rsidR="00556567" w:rsidRPr="00791F72" w:rsidRDefault="00556567" w:rsidP="00556567">
            <w:pPr>
              <w:spacing w:line="240" w:lineRule="auto"/>
              <w:jc w:val="left"/>
              <w:rPr>
                <w:rFonts w:asciiTheme="minorHAnsi" w:eastAsia="Times New Roman" w:hAnsiTheme="minorHAnsi" w:cstheme="minorHAnsi"/>
                <w:color w:val="000000"/>
                <w:sz w:val="22"/>
                <w:szCs w:val="22"/>
              </w:rPr>
            </w:pPr>
            <w:r w:rsidRPr="00791F72">
              <w:rPr>
                <w:rFonts w:asciiTheme="minorHAnsi" w:eastAsia="Times New Roman" w:hAnsiTheme="minorHAnsi" w:cstheme="minorHAnsi"/>
                <w:color w:val="000000"/>
                <w:sz w:val="22"/>
                <w:szCs w:val="22"/>
              </w:rPr>
              <w:t>wełna mineralna PANELROCK</w:t>
            </w:r>
          </w:p>
        </w:tc>
      </w:tr>
      <w:tr w:rsidR="00556567" w:rsidRPr="00556567" w14:paraId="1D901817"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53677CD9" w14:textId="77777777" w:rsidR="00556567" w:rsidRPr="00791F72" w:rsidRDefault="00556567" w:rsidP="00556567">
            <w:pPr>
              <w:spacing w:line="240" w:lineRule="auto"/>
              <w:jc w:val="left"/>
              <w:rPr>
                <w:rFonts w:asciiTheme="minorHAnsi" w:eastAsia="Times New Roman" w:hAnsiTheme="minorHAnsi" w:cstheme="minorHAnsi"/>
                <w:color w:val="000000"/>
                <w:sz w:val="22"/>
                <w:szCs w:val="22"/>
              </w:rPr>
            </w:pPr>
            <w:r w:rsidRPr="00791F72">
              <w:rPr>
                <w:rFonts w:asciiTheme="minorHAnsi" w:eastAsia="Times New Roman" w:hAnsiTheme="minorHAnsi" w:cstheme="minorHAnsi"/>
                <w:color w:val="000000"/>
                <w:sz w:val="22"/>
                <w:szCs w:val="22"/>
              </w:rPr>
              <w:t> </w:t>
            </w:r>
          </w:p>
        </w:tc>
        <w:tc>
          <w:tcPr>
            <w:tcW w:w="4800" w:type="dxa"/>
            <w:tcBorders>
              <w:top w:val="nil"/>
              <w:left w:val="nil"/>
              <w:bottom w:val="single" w:sz="4" w:space="0" w:color="auto"/>
              <w:right w:val="single" w:sz="4" w:space="0" w:color="auto"/>
            </w:tcBorders>
            <w:shd w:val="clear" w:color="auto" w:fill="auto"/>
            <w:vAlign w:val="center"/>
            <w:hideMark/>
          </w:tcPr>
          <w:p w14:paraId="442D6BDF" w14:textId="77777777" w:rsidR="00556567" w:rsidRPr="00791F72" w:rsidRDefault="00556567" w:rsidP="00556567">
            <w:pPr>
              <w:spacing w:line="240" w:lineRule="auto"/>
              <w:jc w:val="left"/>
              <w:rPr>
                <w:rFonts w:asciiTheme="minorHAnsi" w:eastAsia="Times New Roman" w:hAnsiTheme="minorHAnsi" w:cstheme="minorHAnsi"/>
                <w:color w:val="000000"/>
                <w:sz w:val="22"/>
                <w:szCs w:val="22"/>
              </w:rPr>
            </w:pPr>
            <w:r w:rsidRPr="00791F72">
              <w:rPr>
                <w:rFonts w:asciiTheme="minorHAnsi" w:eastAsia="Times New Roman" w:hAnsiTheme="minorHAnsi" w:cstheme="minorHAnsi"/>
                <w:color w:val="000000"/>
                <w:sz w:val="22"/>
                <w:szCs w:val="22"/>
              </w:rPr>
              <w:t>kasety ścienne metalowe</w:t>
            </w:r>
          </w:p>
        </w:tc>
      </w:tr>
      <w:tr w:rsidR="00556567" w:rsidRPr="00556567" w14:paraId="44E10F06" w14:textId="77777777" w:rsidTr="00556567">
        <w:trPr>
          <w:trHeight w:val="300"/>
        </w:trPr>
        <w:tc>
          <w:tcPr>
            <w:tcW w:w="1005" w:type="dxa"/>
            <w:tcBorders>
              <w:top w:val="nil"/>
              <w:left w:val="nil"/>
              <w:bottom w:val="nil"/>
              <w:right w:val="nil"/>
            </w:tcBorders>
            <w:shd w:val="clear" w:color="auto" w:fill="auto"/>
            <w:vAlign w:val="center"/>
            <w:hideMark/>
          </w:tcPr>
          <w:p w14:paraId="3BF8E82C"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vAlign w:val="center"/>
            <w:hideMark/>
          </w:tcPr>
          <w:p w14:paraId="56EFB434"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088FD04A" w14:textId="77777777" w:rsidTr="00556567">
        <w:trPr>
          <w:trHeight w:val="6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A34BF" w14:textId="77777777" w:rsidR="00556567" w:rsidRPr="00047981" w:rsidRDefault="00556567" w:rsidP="00556567">
            <w:pPr>
              <w:spacing w:line="240" w:lineRule="auto"/>
              <w:jc w:val="left"/>
              <w:rPr>
                <w:rFonts w:asciiTheme="minorHAnsi" w:eastAsia="Times New Roman" w:hAnsiTheme="minorHAnsi" w:cstheme="minorHAnsi"/>
                <w:b/>
                <w:bCs/>
                <w:color w:val="000000"/>
                <w:sz w:val="22"/>
                <w:szCs w:val="22"/>
              </w:rPr>
            </w:pPr>
            <w:r w:rsidRPr="00047981">
              <w:rPr>
                <w:rFonts w:asciiTheme="minorHAnsi" w:eastAsia="Times New Roman" w:hAnsiTheme="minorHAnsi" w:cstheme="minorHAnsi"/>
                <w:b/>
                <w:bCs/>
                <w:color w:val="000000"/>
                <w:sz w:val="22"/>
                <w:szCs w:val="22"/>
              </w:rPr>
              <w:t>Sz1A</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67963583" w14:textId="77777777" w:rsidR="00556567" w:rsidRPr="00047981" w:rsidRDefault="00556567" w:rsidP="00556567">
            <w:pPr>
              <w:spacing w:line="240" w:lineRule="auto"/>
              <w:jc w:val="left"/>
              <w:rPr>
                <w:rFonts w:asciiTheme="minorHAnsi" w:eastAsia="Times New Roman" w:hAnsiTheme="minorHAnsi" w:cstheme="minorHAnsi"/>
                <w:b/>
                <w:bCs/>
                <w:sz w:val="22"/>
                <w:szCs w:val="22"/>
              </w:rPr>
            </w:pPr>
            <w:r w:rsidRPr="00047981">
              <w:rPr>
                <w:rFonts w:asciiTheme="minorHAnsi" w:eastAsia="Times New Roman" w:hAnsiTheme="minorHAnsi" w:cstheme="minorHAnsi"/>
                <w:b/>
                <w:bCs/>
                <w:sz w:val="22"/>
                <w:szCs w:val="22"/>
              </w:rPr>
              <w:t>Istniejąca ściana warstwowa z projektowanym ociepleniem</w:t>
            </w:r>
          </w:p>
        </w:tc>
      </w:tr>
      <w:tr w:rsidR="00556567" w:rsidRPr="00556567" w14:paraId="2CDADF7C" w14:textId="77777777" w:rsidTr="00556567">
        <w:trPr>
          <w:trHeight w:val="6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1036575D"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8cm</w:t>
            </w:r>
          </w:p>
        </w:tc>
        <w:tc>
          <w:tcPr>
            <w:tcW w:w="4800" w:type="dxa"/>
            <w:tcBorders>
              <w:top w:val="nil"/>
              <w:left w:val="nil"/>
              <w:bottom w:val="single" w:sz="4" w:space="0" w:color="auto"/>
              <w:right w:val="single" w:sz="4" w:space="0" w:color="auto"/>
            </w:tcBorders>
            <w:shd w:val="clear" w:color="auto" w:fill="auto"/>
            <w:vAlign w:val="center"/>
            <w:hideMark/>
          </w:tcPr>
          <w:p w14:paraId="0FC25245"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panele ścienne metalowe METALPLAST OBORNIKI - ISOTHERM PLUS</w:t>
            </w:r>
          </w:p>
        </w:tc>
      </w:tr>
      <w:tr w:rsidR="00556567" w:rsidRPr="00556567" w14:paraId="4096B7EB"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63BC5749"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 </w:t>
            </w:r>
          </w:p>
        </w:tc>
        <w:tc>
          <w:tcPr>
            <w:tcW w:w="4800" w:type="dxa"/>
            <w:tcBorders>
              <w:top w:val="nil"/>
              <w:left w:val="nil"/>
              <w:bottom w:val="single" w:sz="4" w:space="0" w:color="auto"/>
              <w:right w:val="single" w:sz="4" w:space="0" w:color="auto"/>
            </w:tcBorders>
            <w:shd w:val="clear" w:color="auto" w:fill="auto"/>
            <w:vAlign w:val="center"/>
            <w:hideMark/>
          </w:tcPr>
          <w:p w14:paraId="4B6D710C"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folia paroprzepuszczalna</w:t>
            </w:r>
          </w:p>
        </w:tc>
      </w:tr>
      <w:tr w:rsidR="00556567" w:rsidRPr="00556567" w14:paraId="3BEF505F"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711A950D"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15cm</w:t>
            </w:r>
          </w:p>
        </w:tc>
        <w:tc>
          <w:tcPr>
            <w:tcW w:w="4800" w:type="dxa"/>
            <w:tcBorders>
              <w:top w:val="nil"/>
              <w:left w:val="nil"/>
              <w:bottom w:val="single" w:sz="4" w:space="0" w:color="auto"/>
              <w:right w:val="single" w:sz="4" w:space="0" w:color="auto"/>
            </w:tcBorders>
            <w:shd w:val="clear" w:color="auto" w:fill="auto"/>
            <w:vAlign w:val="center"/>
            <w:hideMark/>
          </w:tcPr>
          <w:p w14:paraId="23D4F608"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wełna mineralna PANELROCK</w:t>
            </w:r>
          </w:p>
        </w:tc>
      </w:tr>
      <w:tr w:rsidR="00556567" w:rsidRPr="00556567" w14:paraId="73BE41F4"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66EB2094"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 </w:t>
            </w:r>
          </w:p>
        </w:tc>
        <w:tc>
          <w:tcPr>
            <w:tcW w:w="4800" w:type="dxa"/>
            <w:tcBorders>
              <w:top w:val="nil"/>
              <w:left w:val="nil"/>
              <w:bottom w:val="single" w:sz="4" w:space="0" w:color="auto"/>
              <w:right w:val="single" w:sz="4" w:space="0" w:color="auto"/>
            </w:tcBorders>
            <w:shd w:val="clear" w:color="auto" w:fill="auto"/>
            <w:vAlign w:val="center"/>
            <w:hideMark/>
          </w:tcPr>
          <w:p w14:paraId="654DC653"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kasety ścienne metalowe</w:t>
            </w:r>
          </w:p>
        </w:tc>
      </w:tr>
      <w:tr w:rsidR="00556567" w:rsidRPr="00556567" w14:paraId="79A54E66"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64F52BBE"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10cm</w:t>
            </w:r>
          </w:p>
        </w:tc>
        <w:tc>
          <w:tcPr>
            <w:tcW w:w="4800" w:type="dxa"/>
            <w:tcBorders>
              <w:top w:val="nil"/>
              <w:left w:val="nil"/>
              <w:bottom w:val="single" w:sz="4" w:space="0" w:color="auto"/>
              <w:right w:val="single" w:sz="4" w:space="0" w:color="auto"/>
            </w:tcBorders>
            <w:shd w:val="clear" w:color="auto" w:fill="auto"/>
            <w:vAlign w:val="center"/>
            <w:hideMark/>
          </w:tcPr>
          <w:p w14:paraId="2C9C0CD7"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wełna mineralna na ruszcie stalowym</w:t>
            </w:r>
          </w:p>
        </w:tc>
      </w:tr>
      <w:tr w:rsidR="00556567" w:rsidRPr="00556567" w14:paraId="7E466BD4"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55BD8508"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2x1,25cm</w:t>
            </w:r>
          </w:p>
        </w:tc>
        <w:tc>
          <w:tcPr>
            <w:tcW w:w="4800" w:type="dxa"/>
            <w:tcBorders>
              <w:top w:val="nil"/>
              <w:left w:val="nil"/>
              <w:bottom w:val="single" w:sz="4" w:space="0" w:color="auto"/>
              <w:right w:val="single" w:sz="4" w:space="0" w:color="auto"/>
            </w:tcBorders>
            <w:shd w:val="clear" w:color="auto" w:fill="auto"/>
            <w:vAlign w:val="center"/>
            <w:hideMark/>
          </w:tcPr>
          <w:p w14:paraId="62A565FC"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płyta GK</w:t>
            </w:r>
          </w:p>
        </w:tc>
      </w:tr>
      <w:tr w:rsidR="00556567" w:rsidRPr="00556567" w14:paraId="0A8D1B2C" w14:textId="77777777" w:rsidTr="00556567">
        <w:trPr>
          <w:trHeight w:val="300"/>
        </w:trPr>
        <w:tc>
          <w:tcPr>
            <w:tcW w:w="1005" w:type="dxa"/>
            <w:tcBorders>
              <w:top w:val="nil"/>
              <w:left w:val="nil"/>
              <w:bottom w:val="nil"/>
              <w:right w:val="nil"/>
            </w:tcBorders>
            <w:shd w:val="clear" w:color="auto" w:fill="auto"/>
            <w:vAlign w:val="center"/>
            <w:hideMark/>
          </w:tcPr>
          <w:p w14:paraId="6EA3AACF"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vAlign w:val="center"/>
            <w:hideMark/>
          </w:tcPr>
          <w:p w14:paraId="17DCBEB6"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3A984430" w14:textId="77777777" w:rsidTr="00556567">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80C4C" w14:textId="77777777" w:rsidR="00556567" w:rsidRPr="00047981" w:rsidRDefault="00556567" w:rsidP="00556567">
            <w:pPr>
              <w:spacing w:line="240" w:lineRule="auto"/>
              <w:jc w:val="left"/>
              <w:rPr>
                <w:rFonts w:asciiTheme="minorHAnsi" w:eastAsia="Times New Roman" w:hAnsiTheme="minorHAnsi" w:cstheme="minorHAnsi"/>
                <w:b/>
                <w:bCs/>
                <w:color w:val="000000"/>
                <w:sz w:val="22"/>
                <w:szCs w:val="22"/>
              </w:rPr>
            </w:pPr>
            <w:r w:rsidRPr="00047981">
              <w:rPr>
                <w:rFonts w:asciiTheme="minorHAnsi" w:eastAsia="Times New Roman" w:hAnsiTheme="minorHAnsi" w:cstheme="minorHAnsi"/>
                <w:b/>
                <w:bCs/>
                <w:color w:val="000000"/>
                <w:sz w:val="22"/>
                <w:szCs w:val="22"/>
              </w:rPr>
              <w:t>Sz2</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66DCAAFB" w14:textId="77777777" w:rsidR="00556567" w:rsidRPr="00047981" w:rsidRDefault="00556567" w:rsidP="00556567">
            <w:pPr>
              <w:spacing w:line="240" w:lineRule="auto"/>
              <w:jc w:val="left"/>
              <w:rPr>
                <w:rFonts w:asciiTheme="minorHAnsi" w:eastAsia="Times New Roman" w:hAnsiTheme="minorHAnsi" w:cstheme="minorHAnsi"/>
                <w:b/>
                <w:bCs/>
                <w:color w:val="000000"/>
                <w:sz w:val="22"/>
                <w:szCs w:val="22"/>
              </w:rPr>
            </w:pPr>
            <w:r w:rsidRPr="00047981">
              <w:rPr>
                <w:rFonts w:asciiTheme="minorHAnsi" w:eastAsia="Times New Roman" w:hAnsiTheme="minorHAnsi" w:cstheme="minorHAnsi"/>
                <w:b/>
                <w:bCs/>
                <w:color w:val="000000"/>
                <w:sz w:val="22"/>
                <w:szCs w:val="22"/>
              </w:rPr>
              <w:t>Istniejąca ściana - budynek techniczny</w:t>
            </w:r>
          </w:p>
        </w:tc>
      </w:tr>
      <w:tr w:rsidR="00556567" w:rsidRPr="00556567" w14:paraId="1B0FB715"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7E7CB994"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2cm</w:t>
            </w:r>
          </w:p>
        </w:tc>
        <w:tc>
          <w:tcPr>
            <w:tcW w:w="4800" w:type="dxa"/>
            <w:tcBorders>
              <w:top w:val="nil"/>
              <w:left w:val="nil"/>
              <w:bottom w:val="single" w:sz="4" w:space="0" w:color="auto"/>
              <w:right w:val="single" w:sz="4" w:space="0" w:color="auto"/>
            </w:tcBorders>
            <w:shd w:val="clear" w:color="auto" w:fill="auto"/>
            <w:vAlign w:val="center"/>
            <w:hideMark/>
          </w:tcPr>
          <w:p w14:paraId="11E8624C"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tynk zewnętrzny syntetyczny na siatce</w:t>
            </w:r>
          </w:p>
        </w:tc>
      </w:tr>
      <w:tr w:rsidR="00556567" w:rsidRPr="00556567" w14:paraId="24CFF141"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44EF6051"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10cm</w:t>
            </w:r>
          </w:p>
        </w:tc>
        <w:tc>
          <w:tcPr>
            <w:tcW w:w="4800" w:type="dxa"/>
            <w:tcBorders>
              <w:top w:val="nil"/>
              <w:left w:val="nil"/>
              <w:bottom w:val="single" w:sz="4" w:space="0" w:color="auto"/>
              <w:right w:val="single" w:sz="4" w:space="0" w:color="auto"/>
            </w:tcBorders>
            <w:shd w:val="clear" w:color="auto" w:fill="auto"/>
            <w:vAlign w:val="center"/>
            <w:hideMark/>
          </w:tcPr>
          <w:p w14:paraId="2E4EEC67"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izolacja termiczna- styropian</w:t>
            </w:r>
          </w:p>
        </w:tc>
      </w:tr>
      <w:tr w:rsidR="00556567" w:rsidRPr="00556567" w14:paraId="0F273FC1"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5867092D"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25cm</w:t>
            </w:r>
          </w:p>
        </w:tc>
        <w:tc>
          <w:tcPr>
            <w:tcW w:w="4800" w:type="dxa"/>
            <w:tcBorders>
              <w:top w:val="nil"/>
              <w:left w:val="nil"/>
              <w:bottom w:val="single" w:sz="4" w:space="0" w:color="auto"/>
              <w:right w:val="single" w:sz="4" w:space="0" w:color="auto"/>
            </w:tcBorders>
            <w:shd w:val="clear" w:color="auto" w:fill="auto"/>
            <w:vAlign w:val="center"/>
            <w:hideMark/>
          </w:tcPr>
          <w:p w14:paraId="03D7F6E4"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cegła kratówka</w:t>
            </w:r>
          </w:p>
        </w:tc>
      </w:tr>
      <w:tr w:rsidR="00556567" w:rsidRPr="00556567" w14:paraId="3D0EC287"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6FC5880E"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2cm</w:t>
            </w:r>
          </w:p>
        </w:tc>
        <w:tc>
          <w:tcPr>
            <w:tcW w:w="4800" w:type="dxa"/>
            <w:tcBorders>
              <w:top w:val="nil"/>
              <w:left w:val="nil"/>
              <w:bottom w:val="single" w:sz="4" w:space="0" w:color="auto"/>
              <w:right w:val="single" w:sz="4" w:space="0" w:color="auto"/>
            </w:tcBorders>
            <w:shd w:val="clear" w:color="auto" w:fill="auto"/>
            <w:vAlign w:val="center"/>
            <w:hideMark/>
          </w:tcPr>
          <w:p w14:paraId="08018317" w14:textId="77777777" w:rsidR="00556567" w:rsidRPr="00047981" w:rsidRDefault="00556567" w:rsidP="00556567">
            <w:pPr>
              <w:spacing w:line="240" w:lineRule="auto"/>
              <w:jc w:val="left"/>
              <w:rPr>
                <w:rFonts w:asciiTheme="minorHAnsi" w:eastAsia="Times New Roman" w:hAnsiTheme="minorHAnsi" w:cstheme="minorHAnsi"/>
                <w:color w:val="000000"/>
                <w:sz w:val="22"/>
                <w:szCs w:val="22"/>
              </w:rPr>
            </w:pPr>
            <w:r w:rsidRPr="00047981">
              <w:rPr>
                <w:rFonts w:asciiTheme="minorHAnsi" w:eastAsia="Times New Roman" w:hAnsiTheme="minorHAnsi" w:cstheme="minorHAnsi"/>
                <w:color w:val="000000"/>
                <w:sz w:val="22"/>
                <w:szCs w:val="22"/>
              </w:rPr>
              <w:t>tynk wewnętrzny cem.-wap.</w:t>
            </w:r>
          </w:p>
        </w:tc>
      </w:tr>
      <w:tr w:rsidR="00556567" w:rsidRPr="00556567" w14:paraId="2534233F" w14:textId="77777777" w:rsidTr="00556567">
        <w:trPr>
          <w:trHeight w:val="300"/>
        </w:trPr>
        <w:tc>
          <w:tcPr>
            <w:tcW w:w="1005" w:type="dxa"/>
            <w:tcBorders>
              <w:top w:val="nil"/>
              <w:left w:val="nil"/>
              <w:bottom w:val="nil"/>
              <w:right w:val="nil"/>
            </w:tcBorders>
            <w:shd w:val="clear" w:color="auto" w:fill="auto"/>
            <w:vAlign w:val="center"/>
            <w:hideMark/>
          </w:tcPr>
          <w:p w14:paraId="7A497F38"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vAlign w:val="center"/>
            <w:hideMark/>
          </w:tcPr>
          <w:p w14:paraId="70A280CD"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6E154EE0" w14:textId="77777777" w:rsidTr="00556567">
        <w:trPr>
          <w:trHeight w:val="6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8FB95" w14:textId="77777777" w:rsidR="00556567" w:rsidRPr="00530DFE" w:rsidRDefault="00556567" w:rsidP="00556567">
            <w:pPr>
              <w:spacing w:line="240" w:lineRule="auto"/>
              <w:jc w:val="left"/>
              <w:rPr>
                <w:rFonts w:asciiTheme="minorHAnsi" w:eastAsia="Times New Roman" w:hAnsiTheme="minorHAnsi" w:cstheme="minorHAnsi"/>
                <w:b/>
                <w:bCs/>
                <w:color w:val="000000"/>
                <w:sz w:val="22"/>
                <w:szCs w:val="22"/>
              </w:rPr>
            </w:pPr>
            <w:r w:rsidRPr="00530DFE">
              <w:rPr>
                <w:rFonts w:asciiTheme="minorHAnsi" w:eastAsia="Times New Roman" w:hAnsiTheme="minorHAnsi" w:cstheme="minorHAnsi"/>
                <w:b/>
                <w:bCs/>
                <w:color w:val="000000"/>
                <w:sz w:val="22"/>
                <w:szCs w:val="22"/>
              </w:rPr>
              <w:t>Sz3</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111858DA" w14:textId="77777777" w:rsidR="00556567" w:rsidRPr="00530DFE" w:rsidRDefault="00556567" w:rsidP="00556567">
            <w:pPr>
              <w:spacing w:line="240" w:lineRule="auto"/>
              <w:jc w:val="left"/>
              <w:rPr>
                <w:rFonts w:asciiTheme="minorHAnsi" w:eastAsia="Times New Roman" w:hAnsiTheme="minorHAnsi" w:cstheme="minorHAnsi"/>
                <w:b/>
                <w:bCs/>
                <w:color w:val="000000"/>
                <w:sz w:val="22"/>
                <w:szCs w:val="22"/>
              </w:rPr>
            </w:pPr>
            <w:r w:rsidRPr="00530DFE">
              <w:rPr>
                <w:rFonts w:asciiTheme="minorHAnsi" w:eastAsia="Times New Roman" w:hAnsiTheme="minorHAnsi" w:cstheme="minorHAnsi"/>
                <w:b/>
                <w:bCs/>
                <w:sz w:val="22"/>
                <w:szCs w:val="22"/>
              </w:rPr>
              <w:t>Istniejąca ściana - budynek techniczny- poniżej poziomu terenu</w:t>
            </w:r>
          </w:p>
        </w:tc>
      </w:tr>
      <w:tr w:rsidR="00556567" w:rsidRPr="00556567" w14:paraId="5117779D"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427FE39B"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30cm</w:t>
            </w:r>
          </w:p>
        </w:tc>
        <w:tc>
          <w:tcPr>
            <w:tcW w:w="4800" w:type="dxa"/>
            <w:tcBorders>
              <w:top w:val="nil"/>
              <w:left w:val="nil"/>
              <w:bottom w:val="single" w:sz="4" w:space="0" w:color="auto"/>
              <w:right w:val="single" w:sz="4" w:space="0" w:color="auto"/>
            </w:tcBorders>
            <w:shd w:val="clear" w:color="auto" w:fill="auto"/>
            <w:vAlign w:val="center"/>
            <w:hideMark/>
          </w:tcPr>
          <w:p w14:paraId="3F4B9171"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ściana żelbetowa</w:t>
            </w:r>
          </w:p>
        </w:tc>
      </w:tr>
      <w:tr w:rsidR="00556567" w:rsidRPr="00556567" w14:paraId="6683DDB7"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0C549A87"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 </w:t>
            </w:r>
          </w:p>
        </w:tc>
        <w:tc>
          <w:tcPr>
            <w:tcW w:w="4800" w:type="dxa"/>
            <w:tcBorders>
              <w:top w:val="nil"/>
              <w:left w:val="nil"/>
              <w:bottom w:val="single" w:sz="4" w:space="0" w:color="auto"/>
              <w:right w:val="single" w:sz="4" w:space="0" w:color="auto"/>
            </w:tcBorders>
            <w:shd w:val="clear" w:color="auto" w:fill="auto"/>
            <w:vAlign w:val="center"/>
            <w:hideMark/>
          </w:tcPr>
          <w:p w14:paraId="24B8F460"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izolacja przeciwwilgociowa HYDROSTOP</w:t>
            </w:r>
          </w:p>
        </w:tc>
      </w:tr>
      <w:tr w:rsidR="00556567" w:rsidRPr="00556567" w14:paraId="25380F24" w14:textId="77777777" w:rsidTr="00556567">
        <w:trPr>
          <w:trHeight w:val="6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6BDDA353"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6cm</w:t>
            </w:r>
          </w:p>
        </w:tc>
        <w:tc>
          <w:tcPr>
            <w:tcW w:w="4800" w:type="dxa"/>
            <w:tcBorders>
              <w:top w:val="nil"/>
              <w:left w:val="nil"/>
              <w:bottom w:val="single" w:sz="4" w:space="0" w:color="auto"/>
              <w:right w:val="single" w:sz="4" w:space="0" w:color="auto"/>
            </w:tcBorders>
            <w:shd w:val="clear" w:color="auto" w:fill="auto"/>
            <w:vAlign w:val="center"/>
            <w:hideMark/>
          </w:tcPr>
          <w:p w14:paraId="30CF8BEF"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styropian do styku z gruntem - na gł.1,0m poniżej poziomu ternu</w:t>
            </w:r>
          </w:p>
        </w:tc>
      </w:tr>
      <w:tr w:rsidR="00556567" w:rsidRPr="00556567" w14:paraId="3069F438" w14:textId="77777777" w:rsidTr="00556567">
        <w:trPr>
          <w:trHeight w:val="300"/>
        </w:trPr>
        <w:tc>
          <w:tcPr>
            <w:tcW w:w="1005" w:type="dxa"/>
            <w:tcBorders>
              <w:top w:val="nil"/>
              <w:left w:val="nil"/>
              <w:bottom w:val="nil"/>
              <w:right w:val="nil"/>
            </w:tcBorders>
            <w:shd w:val="clear" w:color="auto" w:fill="auto"/>
            <w:vAlign w:val="center"/>
            <w:hideMark/>
          </w:tcPr>
          <w:p w14:paraId="72A99E35"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vAlign w:val="center"/>
            <w:hideMark/>
          </w:tcPr>
          <w:p w14:paraId="7027580E"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4C5C3D6A" w14:textId="77777777" w:rsidTr="00556567">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AC7CE" w14:textId="77777777" w:rsidR="00556567" w:rsidRPr="00530DFE" w:rsidRDefault="00556567" w:rsidP="00556567">
            <w:pPr>
              <w:spacing w:line="240" w:lineRule="auto"/>
              <w:jc w:val="left"/>
              <w:rPr>
                <w:rFonts w:asciiTheme="minorHAnsi" w:eastAsia="Times New Roman" w:hAnsiTheme="minorHAnsi" w:cstheme="minorHAnsi"/>
                <w:b/>
                <w:bCs/>
                <w:color w:val="000000"/>
                <w:sz w:val="22"/>
                <w:szCs w:val="22"/>
              </w:rPr>
            </w:pPr>
            <w:r w:rsidRPr="00530DFE">
              <w:rPr>
                <w:rFonts w:asciiTheme="minorHAnsi" w:eastAsia="Times New Roman" w:hAnsiTheme="minorHAnsi" w:cstheme="minorHAnsi"/>
                <w:b/>
                <w:bCs/>
                <w:color w:val="000000"/>
                <w:sz w:val="22"/>
                <w:szCs w:val="22"/>
              </w:rPr>
              <w:t>Sz4</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5D602444" w14:textId="77777777" w:rsidR="00556567" w:rsidRPr="00530DFE" w:rsidRDefault="00556567" w:rsidP="00556567">
            <w:pPr>
              <w:spacing w:line="240" w:lineRule="auto"/>
              <w:jc w:val="left"/>
              <w:rPr>
                <w:rFonts w:asciiTheme="minorHAnsi" w:eastAsia="Times New Roman" w:hAnsiTheme="minorHAnsi" w:cstheme="minorHAnsi"/>
                <w:b/>
                <w:bCs/>
                <w:color w:val="000000"/>
                <w:sz w:val="22"/>
                <w:szCs w:val="22"/>
              </w:rPr>
            </w:pPr>
            <w:r w:rsidRPr="00530DFE">
              <w:rPr>
                <w:rFonts w:asciiTheme="minorHAnsi" w:eastAsia="Times New Roman" w:hAnsiTheme="minorHAnsi" w:cstheme="minorHAnsi"/>
                <w:b/>
                <w:bCs/>
                <w:color w:val="000000"/>
                <w:sz w:val="22"/>
                <w:szCs w:val="22"/>
              </w:rPr>
              <w:t>Istniejąca ściana zewnętrzna zbiornika wody ppoż</w:t>
            </w:r>
          </w:p>
        </w:tc>
      </w:tr>
      <w:tr w:rsidR="00556567" w:rsidRPr="00556567" w14:paraId="4B387FDB" w14:textId="77777777" w:rsidTr="00556567">
        <w:trPr>
          <w:trHeight w:val="6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09ACD6E4"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 </w:t>
            </w:r>
          </w:p>
        </w:tc>
        <w:tc>
          <w:tcPr>
            <w:tcW w:w="4800" w:type="dxa"/>
            <w:tcBorders>
              <w:top w:val="nil"/>
              <w:left w:val="nil"/>
              <w:bottom w:val="single" w:sz="4" w:space="0" w:color="auto"/>
              <w:right w:val="single" w:sz="4" w:space="0" w:color="auto"/>
            </w:tcBorders>
            <w:shd w:val="clear" w:color="auto" w:fill="auto"/>
            <w:vAlign w:val="center"/>
            <w:hideMark/>
          </w:tcPr>
          <w:p w14:paraId="46BC91F7"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izolacja wodoszczelna do basenów DEITERMANN SUPERFLEX 40</w:t>
            </w:r>
          </w:p>
        </w:tc>
      </w:tr>
      <w:tr w:rsidR="00556567" w:rsidRPr="00556567" w14:paraId="313F3375"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518DC734"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30cm</w:t>
            </w:r>
          </w:p>
        </w:tc>
        <w:tc>
          <w:tcPr>
            <w:tcW w:w="4800" w:type="dxa"/>
            <w:tcBorders>
              <w:top w:val="nil"/>
              <w:left w:val="nil"/>
              <w:bottom w:val="single" w:sz="4" w:space="0" w:color="auto"/>
              <w:right w:val="single" w:sz="4" w:space="0" w:color="auto"/>
            </w:tcBorders>
            <w:shd w:val="clear" w:color="auto" w:fill="auto"/>
            <w:vAlign w:val="center"/>
            <w:hideMark/>
          </w:tcPr>
          <w:p w14:paraId="471FFD24"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ściana żelbetowa</w:t>
            </w:r>
          </w:p>
        </w:tc>
      </w:tr>
      <w:tr w:rsidR="00556567" w:rsidRPr="00556567" w14:paraId="0A31DA6B"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60A5E020"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 </w:t>
            </w:r>
          </w:p>
        </w:tc>
        <w:tc>
          <w:tcPr>
            <w:tcW w:w="4800" w:type="dxa"/>
            <w:tcBorders>
              <w:top w:val="nil"/>
              <w:left w:val="nil"/>
              <w:bottom w:val="single" w:sz="4" w:space="0" w:color="auto"/>
              <w:right w:val="single" w:sz="4" w:space="0" w:color="auto"/>
            </w:tcBorders>
            <w:shd w:val="clear" w:color="auto" w:fill="auto"/>
            <w:vAlign w:val="center"/>
            <w:hideMark/>
          </w:tcPr>
          <w:p w14:paraId="5694168C"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izolacja przeciwwilgociowa HYDROSTOP</w:t>
            </w:r>
          </w:p>
        </w:tc>
      </w:tr>
      <w:tr w:rsidR="00556567" w:rsidRPr="00556567" w14:paraId="56FF75FB" w14:textId="77777777" w:rsidTr="00556567">
        <w:trPr>
          <w:trHeight w:val="6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35950161"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6cm</w:t>
            </w:r>
          </w:p>
        </w:tc>
        <w:tc>
          <w:tcPr>
            <w:tcW w:w="4800" w:type="dxa"/>
            <w:tcBorders>
              <w:top w:val="nil"/>
              <w:left w:val="nil"/>
              <w:bottom w:val="single" w:sz="4" w:space="0" w:color="auto"/>
              <w:right w:val="single" w:sz="4" w:space="0" w:color="auto"/>
            </w:tcBorders>
            <w:shd w:val="clear" w:color="auto" w:fill="auto"/>
            <w:vAlign w:val="center"/>
            <w:hideMark/>
          </w:tcPr>
          <w:p w14:paraId="3062BD28" w14:textId="77777777" w:rsidR="00556567" w:rsidRPr="00530DFE" w:rsidRDefault="00556567" w:rsidP="00556567">
            <w:pPr>
              <w:spacing w:line="240" w:lineRule="auto"/>
              <w:jc w:val="left"/>
              <w:rPr>
                <w:rFonts w:asciiTheme="minorHAnsi" w:eastAsia="Times New Roman" w:hAnsiTheme="minorHAnsi" w:cstheme="minorHAnsi"/>
                <w:color w:val="000000"/>
                <w:sz w:val="22"/>
                <w:szCs w:val="22"/>
              </w:rPr>
            </w:pPr>
            <w:r w:rsidRPr="00530DFE">
              <w:rPr>
                <w:rFonts w:asciiTheme="minorHAnsi" w:eastAsia="Times New Roman" w:hAnsiTheme="minorHAnsi" w:cstheme="minorHAnsi"/>
                <w:color w:val="000000"/>
                <w:sz w:val="22"/>
                <w:szCs w:val="22"/>
              </w:rPr>
              <w:t>styropian do styku z gruntem - na gł.1,0m poniżej poziomu ternu</w:t>
            </w:r>
          </w:p>
        </w:tc>
      </w:tr>
      <w:tr w:rsidR="00556567" w:rsidRPr="00556567" w14:paraId="463A5BA3" w14:textId="77777777" w:rsidTr="00556567">
        <w:trPr>
          <w:trHeight w:val="300"/>
        </w:trPr>
        <w:tc>
          <w:tcPr>
            <w:tcW w:w="1005" w:type="dxa"/>
            <w:tcBorders>
              <w:top w:val="nil"/>
              <w:left w:val="nil"/>
              <w:bottom w:val="nil"/>
              <w:right w:val="nil"/>
            </w:tcBorders>
            <w:shd w:val="clear" w:color="auto" w:fill="auto"/>
            <w:vAlign w:val="center"/>
            <w:hideMark/>
          </w:tcPr>
          <w:p w14:paraId="215DFED8"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vAlign w:val="center"/>
            <w:hideMark/>
          </w:tcPr>
          <w:p w14:paraId="2E066416"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19ECC30C" w14:textId="77777777" w:rsidTr="00556567">
        <w:trPr>
          <w:trHeight w:val="6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A462B" w14:textId="77777777" w:rsidR="00556567" w:rsidRPr="00E718A5" w:rsidRDefault="00556567" w:rsidP="00556567">
            <w:pPr>
              <w:spacing w:line="240" w:lineRule="auto"/>
              <w:jc w:val="left"/>
              <w:rPr>
                <w:rFonts w:asciiTheme="minorHAnsi" w:eastAsia="Times New Roman" w:hAnsiTheme="minorHAnsi" w:cstheme="minorHAnsi"/>
                <w:b/>
                <w:bCs/>
                <w:color w:val="000000"/>
                <w:sz w:val="22"/>
                <w:szCs w:val="22"/>
              </w:rPr>
            </w:pPr>
            <w:r w:rsidRPr="00E718A5">
              <w:rPr>
                <w:rFonts w:asciiTheme="minorHAnsi" w:eastAsia="Times New Roman" w:hAnsiTheme="minorHAnsi" w:cstheme="minorHAnsi"/>
                <w:b/>
                <w:bCs/>
                <w:color w:val="000000"/>
                <w:sz w:val="22"/>
                <w:szCs w:val="22"/>
              </w:rPr>
              <w:t>Sz5</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1BC2C42D" w14:textId="77777777" w:rsidR="00556567" w:rsidRPr="00E718A5" w:rsidRDefault="00556567" w:rsidP="00556567">
            <w:pPr>
              <w:spacing w:line="240" w:lineRule="auto"/>
              <w:jc w:val="left"/>
              <w:rPr>
                <w:rFonts w:asciiTheme="minorHAnsi" w:eastAsia="Times New Roman" w:hAnsiTheme="minorHAnsi" w:cstheme="minorHAnsi"/>
                <w:b/>
                <w:bCs/>
                <w:color w:val="000000"/>
                <w:sz w:val="22"/>
                <w:szCs w:val="22"/>
              </w:rPr>
            </w:pPr>
            <w:r w:rsidRPr="00E718A5">
              <w:rPr>
                <w:rFonts w:asciiTheme="minorHAnsi" w:eastAsia="Times New Roman" w:hAnsiTheme="minorHAnsi" w:cstheme="minorHAnsi"/>
                <w:b/>
                <w:bCs/>
                <w:color w:val="000000"/>
                <w:sz w:val="22"/>
                <w:szCs w:val="22"/>
              </w:rPr>
              <w:t>Istniejąca ściana zewnętrzna podwalinowa - zaplecze od str. wschodniej</w:t>
            </w:r>
          </w:p>
        </w:tc>
      </w:tr>
      <w:tr w:rsidR="00556567" w:rsidRPr="00556567" w14:paraId="50847FCD" w14:textId="77777777" w:rsidTr="00B63EAE">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2B036EE4" w14:textId="77777777" w:rsidR="00556567" w:rsidRPr="00E718A5" w:rsidRDefault="00556567" w:rsidP="00556567">
            <w:pPr>
              <w:spacing w:line="240" w:lineRule="auto"/>
              <w:jc w:val="left"/>
              <w:rPr>
                <w:rFonts w:asciiTheme="minorHAnsi" w:eastAsia="Times New Roman" w:hAnsiTheme="minorHAnsi" w:cstheme="minorHAnsi"/>
                <w:color w:val="000000"/>
                <w:sz w:val="22"/>
                <w:szCs w:val="22"/>
              </w:rPr>
            </w:pPr>
            <w:r w:rsidRPr="00E718A5">
              <w:rPr>
                <w:rFonts w:asciiTheme="minorHAnsi" w:eastAsia="Times New Roman" w:hAnsiTheme="minorHAnsi" w:cstheme="minorHAnsi"/>
                <w:color w:val="000000"/>
                <w:sz w:val="22"/>
                <w:szCs w:val="22"/>
              </w:rPr>
              <w:t> </w:t>
            </w:r>
          </w:p>
        </w:tc>
        <w:tc>
          <w:tcPr>
            <w:tcW w:w="4800" w:type="dxa"/>
            <w:tcBorders>
              <w:top w:val="nil"/>
              <w:left w:val="nil"/>
              <w:bottom w:val="single" w:sz="4" w:space="0" w:color="auto"/>
              <w:right w:val="single" w:sz="4" w:space="0" w:color="auto"/>
            </w:tcBorders>
            <w:shd w:val="clear" w:color="auto" w:fill="auto"/>
            <w:vAlign w:val="center"/>
            <w:hideMark/>
          </w:tcPr>
          <w:p w14:paraId="3DC1D7E7" w14:textId="77777777" w:rsidR="00556567" w:rsidRPr="00E718A5" w:rsidRDefault="00556567" w:rsidP="00556567">
            <w:pPr>
              <w:spacing w:line="240" w:lineRule="auto"/>
              <w:jc w:val="left"/>
              <w:rPr>
                <w:rFonts w:asciiTheme="minorHAnsi" w:eastAsia="Times New Roman" w:hAnsiTheme="minorHAnsi" w:cstheme="minorHAnsi"/>
                <w:color w:val="000000"/>
                <w:sz w:val="22"/>
                <w:szCs w:val="22"/>
              </w:rPr>
            </w:pPr>
            <w:r w:rsidRPr="00E718A5">
              <w:rPr>
                <w:rFonts w:asciiTheme="minorHAnsi" w:eastAsia="Times New Roman" w:hAnsiTheme="minorHAnsi" w:cstheme="minorHAnsi"/>
                <w:color w:val="000000"/>
                <w:sz w:val="22"/>
                <w:szCs w:val="22"/>
              </w:rPr>
              <w:t xml:space="preserve">tynk akrylowy </w:t>
            </w:r>
          </w:p>
        </w:tc>
      </w:tr>
      <w:tr w:rsidR="00556567" w:rsidRPr="00556567" w14:paraId="46E66617" w14:textId="77777777" w:rsidTr="006E3778">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7AEDF" w14:textId="77777777" w:rsidR="00556567" w:rsidRPr="00E718A5" w:rsidRDefault="00556567" w:rsidP="00556567">
            <w:pPr>
              <w:spacing w:line="240" w:lineRule="auto"/>
              <w:jc w:val="left"/>
              <w:rPr>
                <w:rFonts w:asciiTheme="minorHAnsi" w:eastAsia="Times New Roman" w:hAnsiTheme="minorHAnsi" w:cstheme="minorHAnsi"/>
                <w:color w:val="000000"/>
                <w:sz w:val="22"/>
                <w:szCs w:val="22"/>
              </w:rPr>
            </w:pPr>
            <w:r w:rsidRPr="00E718A5">
              <w:rPr>
                <w:rFonts w:asciiTheme="minorHAnsi" w:eastAsia="Times New Roman" w:hAnsiTheme="minorHAnsi" w:cstheme="minorHAnsi"/>
                <w:color w:val="000000"/>
                <w:sz w:val="22"/>
                <w:szCs w:val="22"/>
              </w:rPr>
              <w:t>10cm</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3B6C5ADB" w14:textId="77777777" w:rsidR="00556567" w:rsidRPr="00E718A5" w:rsidRDefault="00556567" w:rsidP="00556567">
            <w:pPr>
              <w:spacing w:line="240" w:lineRule="auto"/>
              <w:jc w:val="left"/>
              <w:rPr>
                <w:rFonts w:asciiTheme="minorHAnsi" w:eastAsia="Times New Roman" w:hAnsiTheme="minorHAnsi" w:cstheme="minorHAnsi"/>
                <w:color w:val="000000"/>
                <w:sz w:val="22"/>
                <w:szCs w:val="22"/>
              </w:rPr>
            </w:pPr>
            <w:r w:rsidRPr="00E718A5">
              <w:rPr>
                <w:rFonts w:asciiTheme="minorHAnsi" w:eastAsia="Times New Roman" w:hAnsiTheme="minorHAnsi" w:cstheme="minorHAnsi"/>
                <w:color w:val="000000"/>
                <w:sz w:val="22"/>
                <w:szCs w:val="22"/>
              </w:rPr>
              <w:t>styropian do styczności z gruntem</w:t>
            </w:r>
          </w:p>
        </w:tc>
      </w:tr>
      <w:tr w:rsidR="00556567" w:rsidRPr="00556567" w14:paraId="734B161C" w14:textId="77777777" w:rsidTr="006E3778">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754BA" w14:textId="77777777" w:rsidR="00556567" w:rsidRPr="00E718A5" w:rsidRDefault="00556567" w:rsidP="00556567">
            <w:pPr>
              <w:spacing w:line="240" w:lineRule="auto"/>
              <w:jc w:val="left"/>
              <w:rPr>
                <w:rFonts w:asciiTheme="minorHAnsi" w:eastAsia="Times New Roman" w:hAnsiTheme="minorHAnsi" w:cstheme="minorHAnsi"/>
                <w:color w:val="000000"/>
                <w:sz w:val="22"/>
                <w:szCs w:val="22"/>
              </w:rPr>
            </w:pPr>
            <w:r w:rsidRPr="00E718A5">
              <w:rPr>
                <w:rFonts w:asciiTheme="minorHAnsi" w:eastAsia="Times New Roman" w:hAnsiTheme="minorHAnsi" w:cstheme="minorHAnsi"/>
                <w:color w:val="000000"/>
                <w:sz w:val="22"/>
                <w:szCs w:val="22"/>
              </w:rPr>
              <w:t>25cm</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38AA2B47" w14:textId="77777777" w:rsidR="00556567" w:rsidRPr="00E718A5" w:rsidRDefault="00556567" w:rsidP="00556567">
            <w:pPr>
              <w:spacing w:line="240" w:lineRule="auto"/>
              <w:jc w:val="left"/>
              <w:rPr>
                <w:rFonts w:asciiTheme="minorHAnsi" w:eastAsia="Times New Roman" w:hAnsiTheme="minorHAnsi" w:cstheme="minorHAnsi"/>
                <w:color w:val="000000"/>
                <w:sz w:val="22"/>
                <w:szCs w:val="22"/>
              </w:rPr>
            </w:pPr>
            <w:r w:rsidRPr="00E718A5">
              <w:rPr>
                <w:rFonts w:asciiTheme="minorHAnsi" w:eastAsia="Times New Roman" w:hAnsiTheme="minorHAnsi" w:cstheme="minorHAnsi"/>
                <w:color w:val="000000"/>
                <w:sz w:val="22"/>
                <w:szCs w:val="22"/>
              </w:rPr>
              <w:t>ściana fundamentowa istniejąca</w:t>
            </w:r>
          </w:p>
        </w:tc>
      </w:tr>
      <w:tr w:rsidR="00556567" w:rsidRPr="00556567" w14:paraId="579CF8FE" w14:textId="77777777" w:rsidTr="00E11A04">
        <w:trPr>
          <w:trHeight w:val="181"/>
        </w:trPr>
        <w:tc>
          <w:tcPr>
            <w:tcW w:w="1005" w:type="dxa"/>
            <w:tcBorders>
              <w:top w:val="nil"/>
              <w:left w:val="nil"/>
              <w:bottom w:val="nil"/>
              <w:right w:val="nil"/>
            </w:tcBorders>
            <w:shd w:val="clear" w:color="auto" w:fill="auto"/>
            <w:vAlign w:val="center"/>
            <w:hideMark/>
          </w:tcPr>
          <w:p w14:paraId="229C2FC7"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vAlign w:val="center"/>
            <w:hideMark/>
          </w:tcPr>
          <w:p w14:paraId="5CE1A5A8" w14:textId="77777777" w:rsidR="006E3778" w:rsidRPr="00556567" w:rsidRDefault="006E3778" w:rsidP="00556567">
            <w:pPr>
              <w:spacing w:line="240" w:lineRule="auto"/>
              <w:jc w:val="left"/>
              <w:rPr>
                <w:rFonts w:ascii="Arial" w:eastAsia="Times New Roman" w:hAnsi="Arial" w:cs="Arial"/>
                <w:sz w:val="20"/>
              </w:rPr>
            </w:pPr>
          </w:p>
        </w:tc>
      </w:tr>
      <w:tr w:rsidR="00556567" w:rsidRPr="00556567" w14:paraId="2029FE00" w14:textId="77777777" w:rsidTr="006E3778">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915BF" w14:textId="77777777" w:rsidR="00556567" w:rsidRPr="00E718A5" w:rsidRDefault="00556567" w:rsidP="00556567">
            <w:pPr>
              <w:spacing w:line="240" w:lineRule="auto"/>
              <w:jc w:val="left"/>
              <w:rPr>
                <w:rFonts w:asciiTheme="minorHAnsi" w:eastAsia="Times New Roman" w:hAnsiTheme="minorHAnsi" w:cstheme="minorHAnsi"/>
                <w:b/>
                <w:bCs/>
                <w:color w:val="000000"/>
                <w:sz w:val="22"/>
                <w:szCs w:val="22"/>
              </w:rPr>
            </w:pPr>
            <w:r w:rsidRPr="00E718A5">
              <w:rPr>
                <w:rFonts w:asciiTheme="minorHAnsi" w:eastAsia="Times New Roman" w:hAnsiTheme="minorHAnsi" w:cstheme="minorHAnsi"/>
                <w:b/>
                <w:bCs/>
                <w:color w:val="000000"/>
                <w:sz w:val="22"/>
                <w:szCs w:val="22"/>
              </w:rPr>
              <w:t>Sz6</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3940253" w14:textId="77777777" w:rsidR="00556567" w:rsidRPr="00E718A5" w:rsidRDefault="00556567" w:rsidP="00556567">
            <w:pPr>
              <w:spacing w:line="240" w:lineRule="auto"/>
              <w:jc w:val="left"/>
              <w:rPr>
                <w:rFonts w:asciiTheme="minorHAnsi" w:eastAsia="Times New Roman" w:hAnsiTheme="minorHAnsi" w:cstheme="minorHAnsi"/>
                <w:b/>
                <w:bCs/>
                <w:color w:val="000000"/>
                <w:sz w:val="22"/>
                <w:szCs w:val="22"/>
              </w:rPr>
            </w:pPr>
            <w:r w:rsidRPr="00E718A5">
              <w:rPr>
                <w:rFonts w:asciiTheme="minorHAnsi" w:eastAsia="Times New Roman" w:hAnsiTheme="minorHAnsi" w:cstheme="minorHAnsi"/>
                <w:b/>
                <w:bCs/>
                <w:color w:val="000000"/>
                <w:sz w:val="22"/>
                <w:szCs w:val="22"/>
              </w:rPr>
              <w:t>Istniejąca ściana z płyty warstwowej</w:t>
            </w:r>
          </w:p>
        </w:tc>
      </w:tr>
      <w:tr w:rsidR="00556567" w:rsidRPr="00556567" w14:paraId="749EAF56" w14:textId="77777777" w:rsidTr="00E11A04">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2034C" w14:textId="77777777" w:rsidR="00556567" w:rsidRPr="00E718A5" w:rsidRDefault="00556567" w:rsidP="00556567">
            <w:pPr>
              <w:spacing w:line="240" w:lineRule="auto"/>
              <w:jc w:val="left"/>
              <w:rPr>
                <w:rFonts w:asciiTheme="minorHAnsi" w:eastAsia="Times New Roman" w:hAnsiTheme="minorHAnsi" w:cstheme="minorHAnsi"/>
                <w:color w:val="000000"/>
                <w:sz w:val="22"/>
                <w:szCs w:val="22"/>
              </w:rPr>
            </w:pPr>
            <w:r w:rsidRPr="00E718A5">
              <w:rPr>
                <w:rFonts w:asciiTheme="minorHAnsi" w:eastAsia="Times New Roman" w:hAnsiTheme="minorHAnsi" w:cstheme="minorHAnsi"/>
                <w:color w:val="000000"/>
                <w:sz w:val="22"/>
                <w:szCs w:val="22"/>
              </w:rPr>
              <w:t> </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16451E0E" w14:textId="77777777" w:rsidR="00556567" w:rsidRPr="00E718A5" w:rsidRDefault="00556567" w:rsidP="00556567">
            <w:pPr>
              <w:spacing w:line="240" w:lineRule="auto"/>
              <w:jc w:val="left"/>
              <w:rPr>
                <w:rFonts w:asciiTheme="minorHAnsi" w:eastAsia="Times New Roman" w:hAnsiTheme="minorHAnsi" w:cstheme="minorHAnsi"/>
                <w:color w:val="000000"/>
                <w:sz w:val="22"/>
                <w:szCs w:val="22"/>
              </w:rPr>
            </w:pPr>
            <w:r w:rsidRPr="00E718A5">
              <w:rPr>
                <w:rFonts w:asciiTheme="minorHAnsi" w:eastAsia="Times New Roman" w:hAnsiTheme="minorHAnsi" w:cstheme="minorHAnsi"/>
                <w:color w:val="000000"/>
                <w:sz w:val="22"/>
                <w:szCs w:val="22"/>
              </w:rPr>
              <w:t>konstrukcja nośna- słupy stalowe</w:t>
            </w:r>
          </w:p>
        </w:tc>
      </w:tr>
      <w:tr w:rsidR="00556567" w:rsidRPr="00556567" w14:paraId="77A89F90" w14:textId="77777777" w:rsidTr="00E11A04">
        <w:trPr>
          <w:trHeight w:val="6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9758D" w14:textId="77777777" w:rsidR="00556567" w:rsidRPr="00E718A5" w:rsidRDefault="00556567" w:rsidP="00556567">
            <w:pPr>
              <w:spacing w:line="240" w:lineRule="auto"/>
              <w:jc w:val="left"/>
              <w:rPr>
                <w:rFonts w:asciiTheme="minorHAnsi" w:eastAsia="Times New Roman" w:hAnsiTheme="minorHAnsi" w:cstheme="minorHAnsi"/>
                <w:color w:val="000000"/>
                <w:sz w:val="22"/>
                <w:szCs w:val="22"/>
              </w:rPr>
            </w:pPr>
            <w:r w:rsidRPr="00E718A5">
              <w:rPr>
                <w:rFonts w:asciiTheme="minorHAnsi" w:eastAsia="Times New Roman" w:hAnsiTheme="minorHAnsi" w:cstheme="minorHAnsi"/>
                <w:color w:val="000000"/>
                <w:sz w:val="22"/>
                <w:szCs w:val="22"/>
              </w:rPr>
              <w:t>10cm</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13DF46B7" w14:textId="77777777" w:rsidR="00556567" w:rsidRPr="00E718A5" w:rsidRDefault="00556567" w:rsidP="00556567">
            <w:pPr>
              <w:spacing w:line="240" w:lineRule="auto"/>
              <w:jc w:val="left"/>
              <w:rPr>
                <w:rFonts w:asciiTheme="minorHAnsi" w:eastAsia="Times New Roman" w:hAnsiTheme="minorHAnsi" w:cstheme="minorHAnsi"/>
                <w:color w:val="000000"/>
                <w:sz w:val="22"/>
                <w:szCs w:val="22"/>
              </w:rPr>
            </w:pPr>
            <w:r w:rsidRPr="00E718A5">
              <w:rPr>
                <w:rFonts w:asciiTheme="minorHAnsi" w:eastAsia="Times New Roman" w:hAnsiTheme="minorHAnsi" w:cstheme="minorHAnsi"/>
                <w:color w:val="000000"/>
                <w:sz w:val="22"/>
                <w:szCs w:val="22"/>
              </w:rPr>
              <w:t>płyty warstwowe Metalplast Oborniki typ SCw z rdzeniem z wełny mineralnej</w:t>
            </w:r>
          </w:p>
        </w:tc>
      </w:tr>
      <w:tr w:rsidR="00556567" w:rsidRPr="00556567" w14:paraId="5F5EE8E8" w14:textId="77777777" w:rsidTr="00556567">
        <w:trPr>
          <w:trHeight w:val="300"/>
        </w:trPr>
        <w:tc>
          <w:tcPr>
            <w:tcW w:w="1005" w:type="dxa"/>
            <w:tcBorders>
              <w:top w:val="nil"/>
              <w:left w:val="nil"/>
              <w:bottom w:val="nil"/>
              <w:right w:val="nil"/>
            </w:tcBorders>
            <w:shd w:val="clear" w:color="auto" w:fill="auto"/>
            <w:noWrap/>
            <w:vAlign w:val="bottom"/>
            <w:hideMark/>
          </w:tcPr>
          <w:p w14:paraId="1AFE4349"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hideMark/>
          </w:tcPr>
          <w:p w14:paraId="2768179F"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4D9630D6" w14:textId="77777777" w:rsidTr="0002434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9E452" w14:textId="77777777" w:rsidR="00556567" w:rsidRPr="00007A61" w:rsidRDefault="00556567" w:rsidP="00556567">
            <w:pPr>
              <w:spacing w:line="240" w:lineRule="auto"/>
              <w:jc w:val="left"/>
              <w:rPr>
                <w:rFonts w:asciiTheme="minorHAnsi" w:eastAsia="Times New Roman" w:hAnsiTheme="minorHAnsi" w:cstheme="minorHAnsi"/>
                <w:b/>
                <w:bCs/>
                <w:color w:val="000000"/>
                <w:sz w:val="22"/>
                <w:szCs w:val="22"/>
              </w:rPr>
            </w:pPr>
            <w:r w:rsidRPr="00007A61">
              <w:rPr>
                <w:rFonts w:asciiTheme="minorHAnsi" w:eastAsia="Times New Roman" w:hAnsiTheme="minorHAnsi" w:cstheme="minorHAnsi"/>
                <w:b/>
                <w:bCs/>
                <w:color w:val="000000"/>
                <w:sz w:val="22"/>
                <w:szCs w:val="22"/>
              </w:rPr>
              <w:lastRenderedPageBreak/>
              <w:t>Sz7</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1759080A" w14:textId="77777777" w:rsidR="00556567" w:rsidRPr="00007A61" w:rsidRDefault="00556567" w:rsidP="00556567">
            <w:pPr>
              <w:spacing w:line="240" w:lineRule="auto"/>
              <w:jc w:val="left"/>
              <w:rPr>
                <w:rFonts w:asciiTheme="minorHAnsi" w:eastAsia="Times New Roman" w:hAnsiTheme="minorHAnsi" w:cstheme="minorHAnsi"/>
                <w:b/>
                <w:bCs/>
                <w:color w:val="000000"/>
                <w:sz w:val="22"/>
                <w:szCs w:val="22"/>
              </w:rPr>
            </w:pPr>
            <w:r w:rsidRPr="00007A61">
              <w:rPr>
                <w:rFonts w:asciiTheme="minorHAnsi" w:eastAsia="Times New Roman" w:hAnsiTheme="minorHAnsi" w:cstheme="minorHAnsi"/>
                <w:b/>
                <w:bCs/>
                <w:color w:val="000000"/>
                <w:sz w:val="22"/>
                <w:szCs w:val="22"/>
              </w:rPr>
              <w:t xml:space="preserve">Istniejąca ściana cokołowa </w:t>
            </w:r>
          </w:p>
        </w:tc>
      </w:tr>
      <w:tr w:rsidR="00556567" w:rsidRPr="00556567" w14:paraId="03D07DF4" w14:textId="77777777" w:rsidTr="0002434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C6D58"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r w:rsidRPr="00007A61">
              <w:rPr>
                <w:rFonts w:asciiTheme="minorHAnsi" w:eastAsia="Times New Roman" w:hAnsiTheme="minorHAnsi" w:cstheme="minorHAnsi"/>
                <w:color w:val="000000"/>
                <w:sz w:val="22"/>
                <w:szCs w:val="22"/>
              </w:rPr>
              <w:t> </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45B7627"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r w:rsidRPr="00007A61">
              <w:rPr>
                <w:rFonts w:asciiTheme="minorHAnsi" w:eastAsia="Times New Roman" w:hAnsiTheme="minorHAnsi" w:cstheme="minorHAnsi"/>
                <w:color w:val="000000"/>
                <w:sz w:val="22"/>
                <w:szCs w:val="22"/>
              </w:rPr>
              <w:t>żelbet</w:t>
            </w:r>
          </w:p>
        </w:tc>
      </w:tr>
      <w:tr w:rsidR="00556567" w:rsidRPr="00556567" w14:paraId="08901AC7"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707CAD90"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r w:rsidRPr="00007A61">
              <w:rPr>
                <w:rFonts w:asciiTheme="minorHAnsi" w:eastAsia="Times New Roman" w:hAnsiTheme="minorHAnsi" w:cstheme="minorHAnsi"/>
                <w:color w:val="000000"/>
                <w:sz w:val="22"/>
                <w:szCs w:val="22"/>
              </w:rPr>
              <w:t>6cm</w:t>
            </w:r>
          </w:p>
        </w:tc>
        <w:tc>
          <w:tcPr>
            <w:tcW w:w="4800" w:type="dxa"/>
            <w:tcBorders>
              <w:top w:val="nil"/>
              <w:left w:val="nil"/>
              <w:bottom w:val="single" w:sz="4" w:space="0" w:color="auto"/>
              <w:right w:val="single" w:sz="4" w:space="0" w:color="auto"/>
            </w:tcBorders>
            <w:shd w:val="clear" w:color="auto" w:fill="auto"/>
            <w:vAlign w:val="center"/>
            <w:hideMark/>
          </w:tcPr>
          <w:p w14:paraId="7A1B68CB"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r w:rsidRPr="00007A61">
              <w:rPr>
                <w:rFonts w:asciiTheme="minorHAnsi" w:eastAsia="Times New Roman" w:hAnsiTheme="minorHAnsi" w:cstheme="minorHAnsi"/>
                <w:color w:val="000000"/>
                <w:sz w:val="22"/>
                <w:szCs w:val="22"/>
              </w:rPr>
              <w:t xml:space="preserve">polistyren ekstrudowany </w:t>
            </w:r>
          </w:p>
        </w:tc>
      </w:tr>
      <w:tr w:rsidR="00556567" w:rsidRPr="00556567" w14:paraId="78FA3D1B"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1B5FEE7B"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r w:rsidRPr="00007A61">
              <w:rPr>
                <w:rFonts w:asciiTheme="minorHAnsi" w:eastAsia="Times New Roman" w:hAnsiTheme="minorHAnsi" w:cstheme="minorHAnsi"/>
                <w:color w:val="000000"/>
                <w:sz w:val="22"/>
                <w:szCs w:val="22"/>
              </w:rPr>
              <w:t> </w:t>
            </w:r>
          </w:p>
        </w:tc>
        <w:tc>
          <w:tcPr>
            <w:tcW w:w="4800" w:type="dxa"/>
            <w:tcBorders>
              <w:top w:val="nil"/>
              <w:left w:val="nil"/>
              <w:bottom w:val="single" w:sz="4" w:space="0" w:color="auto"/>
              <w:right w:val="single" w:sz="4" w:space="0" w:color="auto"/>
            </w:tcBorders>
            <w:shd w:val="clear" w:color="auto" w:fill="auto"/>
            <w:vAlign w:val="center"/>
            <w:hideMark/>
          </w:tcPr>
          <w:p w14:paraId="4A4CA246"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r w:rsidRPr="00007A61">
              <w:rPr>
                <w:rFonts w:asciiTheme="minorHAnsi" w:eastAsia="Times New Roman" w:hAnsiTheme="minorHAnsi" w:cstheme="minorHAnsi"/>
                <w:color w:val="000000"/>
                <w:sz w:val="22"/>
                <w:szCs w:val="22"/>
              </w:rPr>
              <w:t>żelbet</w:t>
            </w:r>
          </w:p>
        </w:tc>
      </w:tr>
      <w:tr w:rsidR="00556567" w:rsidRPr="00556567" w14:paraId="0A8699FD" w14:textId="77777777" w:rsidTr="00556567">
        <w:trPr>
          <w:trHeight w:val="300"/>
        </w:trPr>
        <w:tc>
          <w:tcPr>
            <w:tcW w:w="1005" w:type="dxa"/>
            <w:tcBorders>
              <w:top w:val="nil"/>
              <w:left w:val="nil"/>
              <w:bottom w:val="nil"/>
              <w:right w:val="nil"/>
            </w:tcBorders>
            <w:shd w:val="clear" w:color="auto" w:fill="auto"/>
            <w:noWrap/>
            <w:vAlign w:val="bottom"/>
            <w:hideMark/>
          </w:tcPr>
          <w:p w14:paraId="3307214E"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hideMark/>
          </w:tcPr>
          <w:p w14:paraId="339587C7"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4FF18063" w14:textId="77777777" w:rsidTr="00556567">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E3754" w14:textId="77777777" w:rsidR="00556567" w:rsidRPr="00007A61" w:rsidRDefault="00556567" w:rsidP="00556567">
            <w:pPr>
              <w:spacing w:line="240" w:lineRule="auto"/>
              <w:jc w:val="left"/>
              <w:rPr>
                <w:rFonts w:asciiTheme="minorHAnsi" w:eastAsia="Times New Roman" w:hAnsiTheme="minorHAnsi" w:cstheme="minorHAnsi"/>
                <w:b/>
                <w:bCs/>
                <w:color w:val="000000"/>
                <w:sz w:val="22"/>
                <w:szCs w:val="22"/>
              </w:rPr>
            </w:pPr>
            <w:r w:rsidRPr="00007A61">
              <w:rPr>
                <w:rFonts w:asciiTheme="minorHAnsi" w:eastAsia="Times New Roman" w:hAnsiTheme="minorHAnsi" w:cstheme="minorHAnsi"/>
                <w:b/>
                <w:bCs/>
                <w:color w:val="000000"/>
                <w:sz w:val="22"/>
                <w:szCs w:val="22"/>
              </w:rPr>
              <w:t>Sz8</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A2D891A" w14:textId="77777777" w:rsidR="00556567" w:rsidRPr="00007A61" w:rsidRDefault="00556567" w:rsidP="00556567">
            <w:pPr>
              <w:spacing w:line="240" w:lineRule="auto"/>
              <w:jc w:val="left"/>
              <w:rPr>
                <w:rFonts w:asciiTheme="minorHAnsi" w:eastAsia="Times New Roman" w:hAnsiTheme="minorHAnsi" w:cstheme="minorHAnsi"/>
                <w:b/>
                <w:bCs/>
                <w:color w:val="000000"/>
                <w:sz w:val="22"/>
                <w:szCs w:val="22"/>
              </w:rPr>
            </w:pPr>
            <w:r w:rsidRPr="00007A61">
              <w:rPr>
                <w:rFonts w:asciiTheme="minorHAnsi" w:eastAsia="Times New Roman" w:hAnsiTheme="minorHAnsi" w:cstheme="minorHAnsi"/>
                <w:b/>
                <w:bCs/>
                <w:color w:val="000000"/>
                <w:sz w:val="22"/>
                <w:szCs w:val="22"/>
              </w:rPr>
              <w:t>Projektowana ściana z płyt warstwowych</w:t>
            </w:r>
          </w:p>
        </w:tc>
      </w:tr>
      <w:tr w:rsidR="00556567" w:rsidRPr="00556567" w14:paraId="5DE88E8E" w14:textId="77777777" w:rsidTr="00556567">
        <w:trPr>
          <w:trHeight w:val="6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7ED73CEA"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r w:rsidRPr="00007A61">
              <w:rPr>
                <w:rFonts w:asciiTheme="minorHAnsi" w:eastAsia="Times New Roman" w:hAnsiTheme="minorHAnsi" w:cstheme="minorHAnsi"/>
                <w:color w:val="000000"/>
                <w:sz w:val="22"/>
                <w:szCs w:val="22"/>
              </w:rPr>
              <w:t>12cm</w:t>
            </w:r>
          </w:p>
        </w:tc>
        <w:tc>
          <w:tcPr>
            <w:tcW w:w="4800" w:type="dxa"/>
            <w:tcBorders>
              <w:top w:val="nil"/>
              <w:left w:val="nil"/>
              <w:bottom w:val="single" w:sz="4" w:space="0" w:color="auto"/>
              <w:right w:val="single" w:sz="4" w:space="0" w:color="auto"/>
            </w:tcBorders>
            <w:shd w:val="clear" w:color="auto" w:fill="auto"/>
            <w:vAlign w:val="center"/>
            <w:hideMark/>
          </w:tcPr>
          <w:p w14:paraId="2248CCE1"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r w:rsidRPr="00007A61">
              <w:rPr>
                <w:rFonts w:asciiTheme="minorHAnsi" w:eastAsia="Times New Roman" w:hAnsiTheme="minorHAnsi" w:cstheme="minorHAnsi"/>
                <w:color w:val="000000"/>
                <w:sz w:val="22"/>
                <w:szCs w:val="22"/>
              </w:rPr>
              <w:t>płyta warstwowa z wypełnieniem z wełny mineralnej</w:t>
            </w:r>
          </w:p>
        </w:tc>
      </w:tr>
      <w:tr w:rsidR="00556567" w:rsidRPr="00556567" w14:paraId="1EE68B8C"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3DB1CDFB"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r w:rsidRPr="00007A61">
              <w:rPr>
                <w:rFonts w:asciiTheme="minorHAnsi" w:eastAsia="Times New Roman" w:hAnsiTheme="minorHAnsi" w:cstheme="minorHAnsi"/>
                <w:color w:val="000000"/>
                <w:sz w:val="22"/>
                <w:szCs w:val="22"/>
              </w:rPr>
              <w:t> </w:t>
            </w:r>
          </w:p>
        </w:tc>
        <w:tc>
          <w:tcPr>
            <w:tcW w:w="4800" w:type="dxa"/>
            <w:tcBorders>
              <w:top w:val="nil"/>
              <w:left w:val="nil"/>
              <w:bottom w:val="single" w:sz="4" w:space="0" w:color="auto"/>
              <w:right w:val="single" w:sz="4" w:space="0" w:color="auto"/>
            </w:tcBorders>
            <w:shd w:val="clear" w:color="auto" w:fill="auto"/>
            <w:vAlign w:val="center"/>
            <w:hideMark/>
          </w:tcPr>
          <w:p w14:paraId="6937DB57"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r w:rsidRPr="00007A61">
              <w:rPr>
                <w:rFonts w:asciiTheme="minorHAnsi" w:eastAsia="Times New Roman" w:hAnsiTheme="minorHAnsi" w:cstheme="minorHAnsi"/>
                <w:color w:val="000000"/>
                <w:sz w:val="22"/>
                <w:szCs w:val="22"/>
              </w:rPr>
              <w:t>konstrukcja stalowa zgodnie z PW konstrukcji</w:t>
            </w:r>
          </w:p>
        </w:tc>
      </w:tr>
      <w:tr w:rsidR="00556567" w:rsidRPr="00556567" w14:paraId="76E97BC0" w14:textId="77777777" w:rsidTr="00556567">
        <w:trPr>
          <w:trHeight w:val="300"/>
        </w:trPr>
        <w:tc>
          <w:tcPr>
            <w:tcW w:w="1005" w:type="dxa"/>
            <w:tcBorders>
              <w:top w:val="nil"/>
              <w:left w:val="nil"/>
              <w:bottom w:val="nil"/>
              <w:right w:val="nil"/>
            </w:tcBorders>
            <w:shd w:val="clear" w:color="auto" w:fill="auto"/>
            <w:noWrap/>
            <w:vAlign w:val="bottom"/>
            <w:hideMark/>
          </w:tcPr>
          <w:p w14:paraId="0D8445C4" w14:textId="77777777" w:rsidR="00556567" w:rsidRPr="00007A61" w:rsidRDefault="00556567" w:rsidP="00556567">
            <w:pPr>
              <w:spacing w:line="240" w:lineRule="auto"/>
              <w:jc w:val="left"/>
              <w:rPr>
                <w:rFonts w:asciiTheme="minorHAnsi" w:eastAsia="Times New Roman" w:hAnsiTheme="minorHAnsi" w:cstheme="minorHAnsi"/>
                <w:color w:val="000000"/>
                <w:sz w:val="22"/>
                <w:szCs w:val="22"/>
              </w:rPr>
            </w:pPr>
          </w:p>
        </w:tc>
        <w:tc>
          <w:tcPr>
            <w:tcW w:w="4800" w:type="dxa"/>
            <w:tcBorders>
              <w:top w:val="nil"/>
              <w:left w:val="nil"/>
              <w:bottom w:val="nil"/>
              <w:right w:val="nil"/>
            </w:tcBorders>
            <w:shd w:val="clear" w:color="auto" w:fill="auto"/>
            <w:noWrap/>
            <w:vAlign w:val="bottom"/>
            <w:hideMark/>
          </w:tcPr>
          <w:p w14:paraId="267523C1" w14:textId="77777777" w:rsidR="00556567" w:rsidRPr="00007A61" w:rsidRDefault="00556567" w:rsidP="00556567">
            <w:pPr>
              <w:spacing w:line="240" w:lineRule="auto"/>
              <w:jc w:val="left"/>
              <w:rPr>
                <w:rFonts w:asciiTheme="minorHAnsi" w:eastAsia="Times New Roman" w:hAnsiTheme="minorHAnsi" w:cstheme="minorHAnsi"/>
                <w:sz w:val="22"/>
                <w:szCs w:val="22"/>
              </w:rPr>
            </w:pPr>
          </w:p>
        </w:tc>
      </w:tr>
      <w:tr w:rsidR="00556567" w:rsidRPr="00556567" w14:paraId="4AB808F0" w14:textId="77777777" w:rsidTr="00556567">
        <w:trPr>
          <w:trHeight w:val="300"/>
        </w:trPr>
        <w:tc>
          <w:tcPr>
            <w:tcW w:w="1005" w:type="dxa"/>
            <w:tcBorders>
              <w:top w:val="single" w:sz="4" w:space="0" w:color="auto"/>
              <w:left w:val="single" w:sz="4" w:space="0" w:color="auto"/>
              <w:bottom w:val="nil"/>
              <w:right w:val="single" w:sz="4" w:space="0" w:color="auto"/>
            </w:tcBorders>
            <w:shd w:val="clear" w:color="auto" w:fill="auto"/>
            <w:noWrap/>
            <w:vAlign w:val="bottom"/>
            <w:hideMark/>
          </w:tcPr>
          <w:p w14:paraId="763D7061" w14:textId="77777777" w:rsidR="00556567" w:rsidRPr="00732811" w:rsidRDefault="00556567" w:rsidP="00556567">
            <w:pPr>
              <w:spacing w:line="240" w:lineRule="auto"/>
              <w:jc w:val="left"/>
              <w:rPr>
                <w:rFonts w:asciiTheme="minorHAnsi" w:eastAsia="Times New Roman" w:hAnsiTheme="minorHAnsi" w:cstheme="minorHAnsi"/>
                <w:b/>
                <w:bCs/>
                <w:color w:val="000000"/>
                <w:sz w:val="22"/>
                <w:szCs w:val="22"/>
              </w:rPr>
            </w:pPr>
            <w:r w:rsidRPr="00732811">
              <w:rPr>
                <w:rFonts w:asciiTheme="minorHAnsi" w:eastAsia="Times New Roman" w:hAnsiTheme="minorHAnsi" w:cstheme="minorHAnsi"/>
                <w:b/>
                <w:bCs/>
                <w:color w:val="000000"/>
                <w:sz w:val="22"/>
                <w:szCs w:val="22"/>
              </w:rPr>
              <w:t>Sz9</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2E0D2E5A" w14:textId="77777777" w:rsidR="00556567" w:rsidRPr="00732811" w:rsidRDefault="00556567" w:rsidP="00556567">
            <w:pPr>
              <w:spacing w:line="240" w:lineRule="auto"/>
              <w:jc w:val="left"/>
              <w:rPr>
                <w:rFonts w:asciiTheme="minorHAnsi" w:eastAsia="Times New Roman" w:hAnsiTheme="minorHAnsi" w:cstheme="minorHAnsi"/>
                <w:b/>
                <w:bCs/>
                <w:color w:val="000000"/>
                <w:sz w:val="22"/>
                <w:szCs w:val="22"/>
              </w:rPr>
            </w:pPr>
            <w:r w:rsidRPr="00732811">
              <w:rPr>
                <w:rFonts w:asciiTheme="minorHAnsi" w:eastAsia="Times New Roman" w:hAnsiTheme="minorHAnsi" w:cstheme="minorHAnsi"/>
                <w:b/>
                <w:bCs/>
                <w:color w:val="000000"/>
                <w:sz w:val="22"/>
                <w:szCs w:val="22"/>
              </w:rPr>
              <w:t xml:space="preserve">Projektowana ściana podwalinowa </w:t>
            </w:r>
          </w:p>
        </w:tc>
      </w:tr>
      <w:tr w:rsidR="00556567" w:rsidRPr="00556567" w14:paraId="382C788B" w14:textId="77777777" w:rsidTr="00556567">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BBBA7"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 </w:t>
            </w:r>
          </w:p>
        </w:tc>
        <w:tc>
          <w:tcPr>
            <w:tcW w:w="4800" w:type="dxa"/>
            <w:tcBorders>
              <w:top w:val="nil"/>
              <w:left w:val="nil"/>
              <w:bottom w:val="nil"/>
              <w:right w:val="single" w:sz="4" w:space="0" w:color="auto"/>
            </w:tcBorders>
            <w:shd w:val="clear" w:color="auto" w:fill="auto"/>
            <w:noWrap/>
            <w:vAlign w:val="bottom"/>
            <w:hideMark/>
          </w:tcPr>
          <w:p w14:paraId="3B9AAEB0"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izolacja z mas bitumicznych</w:t>
            </w:r>
          </w:p>
        </w:tc>
      </w:tr>
      <w:tr w:rsidR="00556567" w:rsidRPr="00556567" w14:paraId="1D448A37"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1D1947D6"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15cm</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6DE5A053"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 xml:space="preserve">styrodur </w:t>
            </w:r>
          </w:p>
        </w:tc>
      </w:tr>
      <w:tr w:rsidR="00556567" w:rsidRPr="00556567" w14:paraId="1820DEA5" w14:textId="77777777" w:rsidTr="00556567">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69770F68"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18cm</w:t>
            </w:r>
          </w:p>
        </w:tc>
        <w:tc>
          <w:tcPr>
            <w:tcW w:w="4800" w:type="dxa"/>
            <w:tcBorders>
              <w:top w:val="nil"/>
              <w:left w:val="nil"/>
              <w:bottom w:val="single" w:sz="4" w:space="0" w:color="auto"/>
              <w:right w:val="single" w:sz="4" w:space="0" w:color="auto"/>
            </w:tcBorders>
            <w:shd w:val="clear" w:color="auto" w:fill="auto"/>
            <w:noWrap/>
            <w:vAlign w:val="bottom"/>
            <w:hideMark/>
          </w:tcPr>
          <w:p w14:paraId="1797082A"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podwalina wg PW konstrukcji</w:t>
            </w:r>
          </w:p>
        </w:tc>
      </w:tr>
    </w:tbl>
    <w:p w14:paraId="400A19F0" w14:textId="77777777" w:rsidR="00494BB4" w:rsidRDefault="00494BB4" w:rsidP="00494BB4">
      <w:pPr>
        <w:rPr>
          <w:lang w:eastAsia="x-none"/>
        </w:rPr>
      </w:pPr>
    </w:p>
    <w:tbl>
      <w:tblPr>
        <w:tblW w:w="5777" w:type="dxa"/>
        <w:tblInd w:w="1052" w:type="dxa"/>
        <w:tblCellMar>
          <w:left w:w="70" w:type="dxa"/>
          <w:right w:w="70" w:type="dxa"/>
        </w:tblCellMar>
        <w:tblLook w:val="04A0" w:firstRow="1" w:lastRow="0" w:firstColumn="1" w:lastColumn="0" w:noHBand="0" w:noVBand="1"/>
      </w:tblPr>
      <w:tblGrid>
        <w:gridCol w:w="11"/>
        <w:gridCol w:w="960"/>
        <w:gridCol w:w="6"/>
        <w:gridCol w:w="4794"/>
        <w:gridCol w:w="6"/>
      </w:tblGrid>
      <w:tr w:rsidR="00556567" w:rsidRPr="00556567" w14:paraId="19AB7655" w14:textId="77777777" w:rsidTr="009B085C">
        <w:trPr>
          <w:trHeight w:val="300"/>
        </w:trPr>
        <w:tc>
          <w:tcPr>
            <w:tcW w:w="9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1D64A" w14:textId="77777777" w:rsidR="00556567" w:rsidRPr="00732811" w:rsidRDefault="00556567" w:rsidP="00556567">
            <w:pPr>
              <w:spacing w:line="240" w:lineRule="auto"/>
              <w:jc w:val="left"/>
              <w:rPr>
                <w:rFonts w:asciiTheme="minorHAnsi" w:eastAsia="Times New Roman" w:hAnsiTheme="minorHAnsi" w:cstheme="minorHAnsi"/>
                <w:b/>
                <w:bCs/>
                <w:color w:val="000000"/>
                <w:sz w:val="22"/>
                <w:szCs w:val="22"/>
              </w:rPr>
            </w:pPr>
            <w:r w:rsidRPr="00732811">
              <w:rPr>
                <w:rFonts w:asciiTheme="minorHAnsi" w:eastAsia="Times New Roman" w:hAnsiTheme="minorHAnsi" w:cstheme="minorHAnsi"/>
                <w:b/>
                <w:bCs/>
                <w:color w:val="000000"/>
                <w:sz w:val="22"/>
                <w:szCs w:val="22"/>
              </w:rPr>
              <w:t>P1</w:t>
            </w:r>
          </w:p>
        </w:tc>
        <w:tc>
          <w:tcPr>
            <w:tcW w:w="4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D6C760" w14:textId="77777777" w:rsidR="00556567" w:rsidRPr="00732811" w:rsidRDefault="00556567" w:rsidP="00556567">
            <w:pPr>
              <w:spacing w:line="240" w:lineRule="auto"/>
              <w:jc w:val="left"/>
              <w:rPr>
                <w:rFonts w:asciiTheme="minorHAnsi" w:eastAsia="Times New Roman" w:hAnsiTheme="minorHAnsi" w:cstheme="minorHAnsi"/>
                <w:b/>
                <w:bCs/>
                <w:color w:val="000000"/>
                <w:sz w:val="22"/>
                <w:szCs w:val="22"/>
              </w:rPr>
            </w:pPr>
            <w:r w:rsidRPr="00732811">
              <w:rPr>
                <w:rFonts w:asciiTheme="minorHAnsi" w:eastAsia="Times New Roman" w:hAnsiTheme="minorHAnsi" w:cstheme="minorHAnsi"/>
                <w:b/>
                <w:bCs/>
                <w:color w:val="000000"/>
                <w:sz w:val="22"/>
                <w:szCs w:val="22"/>
              </w:rPr>
              <w:t>Posadzka w pom. sanitarnych</w:t>
            </w:r>
          </w:p>
        </w:tc>
      </w:tr>
      <w:tr w:rsidR="00556567" w:rsidRPr="00556567" w14:paraId="4B3A2B22"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E76727"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1,5cm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056D3FED"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płytki układane na klej wodoodporny</w:t>
            </w:r>
          </w:p>
        </w:tc>
      </w:tr>
      <w:tr w:rsidR="00556567" w:rsidRPr="00556567" w14:paraId="571CD548"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958E7F"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6,5cm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31885B21"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jastrych cementowy zatarty na gładko</w:t>
            </w:r>
          </w:p>
        </w:tc>
      </w:tr>
      <w:tr w:rsidR="00556567" w:rsidRPr="00556567" w14:paraId="6D5FF2BC"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2F1243"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 xml:space="preserve">2x0,2mm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10DC456C"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folia PE na zakłady</w:t>
            </w:r>
          </w:p>
        </w:tc>
      </w:tr>
      <w:tr w:rsidR="00556567" w:rsidRPr="00556567" w14:paraId="2B97FB64" w14:textId="77777777" w:rsidTr="009B085C">
        <w:trPr>
          <w:trHeight w:val="300"/>
        </w:trPr>
        <w:tc>
          <w:tcPr>
            <w:tcW w:w="977" w:type="dxa"/>
            <w:gridSpan w:val="3"/>
            <w:tcBorders>
              <w:top w:val="single" w:sz="4" w:space="0" w:color="auto"/>
              <w:left w:val="single" w:sz="4" w:space="0" w:color="auto"/>
              <w:right w:val="single" w:sz="4" w:space="0" w:color="auto"/>
            </w:tcBorders>
            <w:shd w:val="clear" w:color="auto" w:fill="auto"/>
            <w:noWrap/>
            <w:vAlign w:val="bottom"/>
            <w:hideMark/>
          </w:tcPr>
          <w:p w14:paraId="14F00079"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20cm</w:t>
            </w:r>
          </w:p>
        </w:tc>
        <w:tc>
          <w:tcPr>
            <w:tcW w:w="4800" w:type="dxa"/>
            <w:gridSpan w:val="2"/>
            <w:tcBorders>
              <w:top w:val="single" w:sz="4" w:space="0" w:color="auto"/>
              <w:left w:val="nil"/>
              <w:right w:val="single" w:sz="4" w:space="0" w:color="auto"/>
            </w:tcBorders>
            <w:shd w:val="clear" w:color="auto" w:fill="auto"/>
            <w:noWrap/>
            <w:vAlign w:val="bottom"/>
            <w:hideMark/>
          </w:tcPr>
          <w:p w14:paraId="564EE444"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istniejąca płyta żelbetowa</w:t>
            </w:r>
          </w:p>
        </w:tc>
      </w:tr>
      <w:tr w:rsidR="00556567" w:rsidRPr="00556567" w14:paraId="3C56CA62" w14:textId="77777777" w:rsidTr="009B085C">
        <w:trPr>
          <w:trHeight w:val="300"/>
        </w:trPr>
        <w:tc>
          <w:tcPr>
            <w:tcW w:w="977" w:type="dxa"/>
            <w:gridSpan w:val="3"/>
            <w:tcBorders>
              <w:left w:val="single" w:sz="4" w:space="0" w:color="auto"/>
              <w:bottom w:val="single" w:sz="4" w:space="0" w:color="auto"/>
              <w:right w:val="single" w:sz="4" w:space="0" w:color="auto"/>
            </w:tcBorders>
            <w:shd w:val="clear" w:color="auto" w:fill="auto"/>
            <w:noWrap/>
            <w:vAlign w:val="bottom"/>
            <w:hideMark/>
          </w:tcPr>
          <w:p w14:paraId="0093FA62"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 xml:space="preserve">2x0,2mm </w:t>
            </w:r>
          </w:p>
        </w:tc>
        <w:tc>
          <w:tcPr>
            <w:tcW w:w="4800" w:type="dxa"/>
            <w:gridSpan w:val="2"/>
            <w:tcBorders>
              <w:left w:val="nil"/>
              <w:bottom w:val="single" w:sz="4" w:space="0" w:color="auto"/>
              <w:right w:val="single" w:sz="4" w:space="0" w:color="auto"/>
            </w:tcBorders>
            <w:shd w:val="clear" w:color="auto" w:fill="auto"/>
            <w:noWrap/>
            <w:vAlign w:val="bottom"/>
            <w:hideMark/>
          </w:tcPr>
          <w:p w14:paraId="47F926EA"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folia PE na zakłady</w:t>
            </w:r>
          </w:p>
        </w:tc>
      </w:tr>
      <w:tr w:rsidR="00556567" w:rsidRPr="00556567" w14:paraId="36F9F88F"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9EDBB4"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30cm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315F7AE2"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żwir</w:t>
            </w:r>
          </w:p>
        </w:tc>
      </w:tr>
      <w:tr w:rsidR="00556567" w:rsidRPr="00556567" w14:paraId="414E0644"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2EC1523A"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497C5176" w14:textId="77777777" w:rsidR="00556567" w:rsidRPr="00732811" w:rsidRDefault="00556567" w:rsidP="00556567">
            <w:pPr>
              <w:spacing w:line="240" w:lineRule="auto"/>
              <w:jc w:val="left"/>
              <w:rPr>
                <w:rFonts w:asciiTheme="minorHAnsi" w:eastAsia="Times New Roman" w:hAnsiTheme="minorHAnsi" w:cstheme="minorHAnsi"/>
                <w:color w:val="000000"/>
                <w:sz w:val="22"/>
                <w:szCs w:val="22"/>
              </w:rPr>
            </w:pPr>
            <w:r w:rsidRPr="00732811">
              <w:rPr>
                <w:rFonts w:asciiTheme="minorHAnsi" w:eastAsia="Times New Roman" w:hAnsiTheme="minorHAnsi" w:cstheme="minorHAnsi"/>
                <w:color w:val="000000"/>
                <w:sz w:val="22"/>
                <w:szCs w:val="22"/>
              </w:rPr>
              <w:t>grunt rodzimy</w:t>
            </w:r>
          </w:p>
        </w:tc>
      </w:tr>
      <w:tr w:rsidR="00556567" w:rsidRPr="00556567" w14:paraId="5DB8ACF2" w14:textId="77777777" w:rsidTr="009B085C">
        <w:trPr>
          <w:trHeight w:val="300"/>
        </w:trPr>
        <w:tc>
          <w:tcPr>
            <w:tcW w:w="977" w:type="dxa"/>
            <w:gridSpan w:val="3"/>
            <w:tcBorders>
              <w:top w:val="nil"/>
              <w:left w:val="nil"/>
              <w:bottom w:val="nil"/>
              <w:right w:val="nil"/>
            </w:tcBorders>
            <w:shd w:val="clear" w:color="auto" w:fill="auto"/>
            <w:noWrap/>
            <w:vAlign w:val="bottom"/>
            <w:hideMark/>
          </w:tcPr>
          <w:p w14:paraId="695335D8"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gridSpan w:val="2"/>
            <w:tcBorders>
              <w:top w:val="nil"/>
              <w:left w:val="nil"/>
              <w:bottom w:val="nil"/>
              <w:right w:val="nil"/>
            </w:tcBorders>
            <w:shd w:val="clear" w:color="auto" w:fill="auto"/>
            <w:noWrap/>
            <w:vAlign w:val="bottom"/>
            <w:hideMark/>
          </w:tcPr>
          <w:p w14:paraId="384582D3"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0805F90F" w14:textId="77777777" w:rsidTr="009B085C">
        <w:trPr>
          <w:trHeight w:val="300"/>
        </w:trPr>
        <w:tc>
          <w:tcPr>
            <w:tcW w:w="9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FA705" w14:textId="77777777" w:rsidR="00556567" w:rsidRPr="00763011" w:rsidRDefault="00556567" w:rsidP="00556567">
            <w:pPr>
              <w:spacing w:line="240" w:lineRule="auto"/>
              <w:jc w:val="left"/>
              <w:rPr>
                <w:rFonts w:asciiTheme="minorHAnsi" w:eastAsia="Times New Roman" w:hAnsiTheme="minorHAnsi" w:cstheme="minorHAnsi"/>
                <w:b/>
                <w:bCs/>
                <w:color w:val="000000"/>
                <w:sz w:val="22"/>
                <w:szCs w:val="22"/>
              </w:rPr>
            </w:pPr>
            <w:r w:rsidRPr="00763011">
              <w:rPr>
                <w:rFonts w:asciiTheme="minorHAnsi" w:eastAsia="Times New Roman" w:hAnsiTheme="minorHAnsi" w:cstheme="minorHAnsi"/>
                <w:b/>
                <w:bCs/>
                <w:color w:val="000000"/>
                <w:sz w:val="22"/>
                <w:szCs w:val="22"/>
              </w:rPr>
              <w:t>P2</w:t>
            </w:r>
          </w:p>
        </w:tc>
        <w:tc>
          <w:tcPr>
            <w:tcW w:w="4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471BE6" w14:textId="77777777" w:rsidR="00556567" w:rsidRPr="00763011" w:rsidRDefault="00556567" w:rsidP="00556567">
            <w:pPr>
              <w:spacing w:line="240" w:lineRule="auto"/>
              <w:jc w:val="left"/>
              <w:rPr>
                <w:rFonts w:asciiTheme="minorHAnsi" w:eastAsia="Times New Roman" w:hAnsiTheme="minorHAnsi" w:cstheme="minorHAnsi"/>
                <w:b/>
                <w:bCs/>
                <w:color w:val="000000"/>
                <w:sz w:val="22"/>
                <w:szCs w:val="22"/>
              </w:rPr>
            </w:pPr>
            <w:r w:rsidRPr="00763011">
              <w:rPr>
                <w:rFonts w:asciiTheme="minorHAnsi" w:eastAsia="Times New Roman" w:hAnsiTheme="minorHAnsi" w:cstheme="minorHAnsi"/>
                <w:b/>
                <w:bCs/>
                <w:color w:val="000000"/>
                <w:sz w:val="22"/>
                <w:szCs w:val="22"/>
              </w:rPr>
              <w:t>Posadzka w pom. technicznych</w:t>
            </w:r>
          </w:p>
        </w:tc>
      </w:tr>
      <w:tr w:rsidR="00556567" w:rsidRPr="00556567" w14:paraId="73594B1E"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307842"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3cm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26826494"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płytki na zaprawie klejowej</w:t>
            </w:r>
          </w:p>
        </w:tc>
      </w:tr>
      <w:tr w:rsidR="00556567" w:rsidRPr="00556567" w14:paraId="55AEF0C2"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A3B76F"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5cm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7AC0E8C6"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jastrych cementowy zatarty na gładko</w:t>
            </w:r>
          </w:p>
        </w:tc>
      </w:tr>
      <w:tr w:rsidR="00556567" w:rsidRPr="00556567" w14:paraId="497B4AEC"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5733FE"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20cm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3372783B"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istniejąca płyta żelbetowa</w:t>
            </w:r>
          </w:p>
        </w:tc>
      </w:tr>
      <w:tr w:rsidR="00556567" w:rsidRPr="00556567" w14:paraId="0C153E6F"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F61142"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 xml:space="preserve">2x0,2mm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1000DC6F"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folia PE na zakłady</w:t>
            </w:r>
          </w:p>
        </w:tc>
      </w:tr>
      <w:tr w:rsidR="00556567" w:rsidRPr="00556567" w14:paraId="718C937A"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08CCF7"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30cm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3AABF2C0"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żwir</w:t>
            </w:r>
          </w:p>
        </w:tc>
      </w:tr>
      <w:tr w:rsidR="00556567" w:rsidRPr="00556567" w14:paraId="083DFE0F"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02A675"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35B8A927"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grunt rodzimy</w:t>
            </w:r>
          </w:p>
        </w:tc>
      </w:tr>
      <w:tr w:rsidR="00556567" w:rsidRPr="00556567" w14:paraId="45BEEB1E" w14:textId="77777777" w:rsidTr="009B085C">
        <w:trPr>
          <w:trHeight w:val="300"/>
        </w:trPr>
        <w:tc>
          <w:tcPr>
            <w:tcW w:w="977" w:type="dxa"/>
            <w:gridSpan w:val="3"/>
            <w:tcBorders>
              <w:top w:val="nil"/>
              <w:left w:val="nil"/>
              <w:bottom w:val="nil"/>
              <w:right w:val="nil"/>
            </w:tcBorders>
            <w:shd w:val="clear" w:color="auto" w:fill="auto"/>
            <w:noWrap/>
            <w:vAlign w:val="bottom"/>
            <w:hideMark/>
          </w:tcPr>
          <w:p w14:paraId="4D484477"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gridSpan w:val="2"/>
            <w:tcBorders>
              <w:top w:val="nil"/>
              <w:left w:val="nil"/>
              <w:bottom w:val="nil"/>
              <w:right w:val="nil"/>
            </w:tcBorders>
            <w:shd w:val="clear" w:color="auto" w:fill="auto"/>
            <w:noWrap/>
            <w:vAlign w:val="bottom"/>
            <w:hideMark/>
          </w:tcPr>
          <w:p w14:paraId="687759DA"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5EA0F401" w14:textId="77777777" w:rsidTr="009B085C">
        <w:trPr>
          <w:trHeight w:val="300"/>
        </w:trPr>
        <w:tc>
          <w:tcPr>
            <w:tcW w:w="9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EBF74" w14:textId="77777777" w:rsidR="00556567" w:rsidRPr="00763011" w:rsidRDefault="00556567" w:rsidP="00556567">
            <w:pPr>
              <w:spacing w:line="240" w:lineRule="auto"/>
              <w:jc w:val="left"/>
              <w:rPr>
                <w:rFonts w:asciiTheme="minorHAnsi" w:eastAsia="Times New Roman" w:hAnsiTheme="minorHAnsi" w:cstheme="minorHAnsi"/>
                <w:b/>
                <w:bCs/>
                <w:color w:val="000000"/>
                <w:sz w:val="22"/>
                <w:szCs w:val="22"/>
              </w:rPr>
            </w:pPr>
            <w:r w:rsidRPr="00763011">
              <w:rPr>
                <w:rFonts w:asciiTheme="minorHAnsi" w:eastAsia="Times New Roman" w:hAnsiTheme="minorHAnsi" w:cstheme="minorHAnsi"/>
                <w:b/>
                <w:bCs/>
                <w:color w:val="000000"/>
                <w:sz w:val="22"/>
                <w:szCs w:val="22"/>
              </w:rPr>
              <w:t>P3</w:t>
            </w:r>
          </w:p>
        </w:tc>
        <w:tc>
          <w:tcPr>
            <w:tcW w:w="4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13B204" w14:textId="77777777" w:rsidR="00556567" w:rsidRPr="00763011" w:rsidRDefault="00556567" w:rsidP="00556567">
            <w:pPr>
              <w:spacing w:line="240" w:lineRule="auto"/>
              <w:jc w:val="left"/>
              <w:rPr>
                <w:rFonts w:asciiTheme="minorHAnsi" w:eastAsia="Times New Roman" w:hAnsiTheme="minorHAnsi" w:cstheme="minorHAnsi"/>
                <w:b/>
                <w:bCs/>
                <w:color w:val="000000"/>
                <w:sz w:val="22"/>
                <w:szCs w:val="22"/>
              </w:rPr>
            </w:pPr>
            <w:r w:rsidRPr="00763011">
              <w:rPr>
                <w:rFonts w:asciiTheme="minorHAnsi" w:eastAsia="Times New Roman" w:hAnsiTheme="minorHAnsi" w:cstheme="minorHAnsi"/>
                <w:b/>
                <w:bCs/>
                <w:color w:val="000000"/>
                <w:sz w:val="22"/>
                <w:szCs w:val="22"/>
              </w:rPr>
              <w:t>Posadzka w lokalach najemców</w:t>
            </w:r>
          </w:p>
        </w:tc>
      </w:tr>
      <w:tr w:rsidR="00556567" w:rsidRPr="00556567" w14:paraId="1DC5C658"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BDBF2D"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0D5C0202"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wykończenie wg indywidualnych proj. wnętrz</w:t>
            </w:r>
          </w:p>
        </w:tc>
      </w:tr>
      <w:tr w:rsidR="00556567" w:rsidRPr="00556567" w14:paraId="63A93F76"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4756D99D"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20cm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69E725FD"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 xml:space="preserve">istniejąca płyta żelbetowa </w:t>
            </w:r>
          </w:p>
        </w:tc>
      </w:tr>
      <w:tr w:rsidR="00556567" w:rsidRPr="00556567" w14:paraId="4B921058"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6EF488ED"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2x0,2mm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3635DDFD"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folia PE za zakłady</w:t>
            </w:r>
          </w:p>
        </w:tc>
      </w:tr>
      <w:tr w:rsidR="00556567" w:rsidRPr="00556567" w14:paraId="0A8C8516"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89ED37"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30cm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6F5E2A60"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żwir</w:t>
            </w:r>
          </w:p>
        </w:tc>
      </w:tr>
      <w:tr w:rsidR="00556567" w:rsidRPr="00556567" w14:paraId="6B164E68"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4BDA5929"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129B4E44"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grunt rodzimy</w:t>
            </w:r>
          </w:p>
        </w:tc>
      </w:tr>
      <w:tr w:rsidR="00556567" w:rsidRPr="00556567" w14:paraId="6176E53E" w14:textId="77777777" w:rsidTr="009B085C">
        <w:trPr>
          <w:trHeight w:val="300"/>
        </w:trPr>
        <w:tc>
          <w:tcPr>
            <w:tcW w:w="977" w:type="dxa"/>
            <w:gridSpan w:val="3"/>
            <w:tcBorders>
              <w:top w:val="nil"/>
              <w:left w:val="nil"/>
              <w:bottom w:val="nil"/>
              <w:right w:val="nil"/>
            </w:tcBorders>
            <w:shd w:val="clear" w:color="auto" w:fill="auto"/>
            <w:noWrap/>
            <w:vAlign w:val="bottom"/>
            <w:hideMark/>
          </w:tcPr>
          <w:p w14:paraId="51CAE577"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gridSpan w:val="2"/>
            <w:tcBorders>
              <w:top w:val="nil"/>
              <w:left w:val="nil"/>
              <w:bottom w:val="nil"/>
              <w:right w:val="nil"/>
            </w:tcBorders>
            <w:shd w:val="clear" w:color="auto" w:fill="auto"/>
            <w:noWrap/>
            <w:vAlign w:val="bottom"/>
            <w:hideMark/>
          </w:tcPr>
          <w:p w14:paraId="6FD1DF78"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3E999439" w14:textId="77777777" w:rsidTr="009B085C">
        <w:trPr>
          <w:trHeight w:val="300"/>
        </w:trPr>
        <w:tc>
          <w:tcPr>
            <w:tcW w:w="9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57608" w14:textId="77777777" w:rsidR="00556567" w:rsidRPr="00763011" w:rsidRDefault="00556567" w:rsidP="00556567">
            <w:pPr>
              <w:spacing w:line="240" w:lineRule="auto"/>
              <w:jc w:val="left"/>
              <w:rPr>
                <w:rFonts w:asciiTheme="minorHAnsi" w:eastAsia="Times New Roman" w:hAnsiTheme="minorHAnsi" w:cstheme="minorHAnsi"/>
                <w:b/>
                <w:bCs/>
                <w:color w:val="000000"/>
                <w:sz w:val="22"/>
                <w:szCs w:val="22"/>
              </w:rPr>
            </w:pPr>
            <w:r w:rsidRPr="00763011">
              <w:rPr>
                <w:rFonts w:asciiTheme="minorHAnsi" w:eastAsia="Times New Roman" w:hAnsiTheme="minorHAnsi" w:cstheme="minorHAnsi"/>
                <w:b/>
                <w:bCs/>
                <w:color w:val="000000"/>
                <w:sz w:val="22"/>
                <w:szCs w:val="22"/>
              </w:rPr>
              <w:t>P4</w:t>
            </w:r>
          </w:p>
        </w:tc>
        <w:tc>
          <w:tcPr>
            <w:tcW w:w="4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CDEA12" w14:textId="77777777" w:rsidR="00556567" w:rsidRPr="00763011" w:rsidRDefault="00556567" w:rsidP="00556567">
            <w:pPr>
              <w:spacing w:line="240" w:lineRule="auto"/>
              <w:jc w:val="left"/>
              <w:rPr>
                <w:rFonts w:asciiTheme="minorHAnsi" w:eastAsia="Times New Roman" w:hAnsiTheme="minorHAnsi" w:cstheme="minorHAnsi"/>
                <w:b/>
                <w:bCs/>
                <w:sz w:val="22"/>
                <w:szCs w:val="22"/>
              </w:rPr>
            </w:pPr>
            <w:r w:rsidRPr="00763011">
              <w:rPr>
                <w:rFonts w:asciiTheme="minorHAnsi" w:eastAsia="Times New Roman" w:hAnsiTheme="minorHAnsi" w:cstheme="minorHAnsi"/>
                <w:b/>
                <w:bCs/>
                <w:sz w:val="22"/>
                <w:szCs w:val="22"/>
              </w:rPr>
              <w:t xml:space="preserve">Projektowana posadzka o szer. 1m </w:t>
            </w:r>
          </w:p>
        </w:tc>
      </w:tr>
      <w:tr w:rsidR="00556567" w:rsidRPr="00556567" w14:paraId="6D9C3B4F"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24D826D3"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13563782"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wykończenie wg indywidualnych proj. wnętrz</w:t>
            </w:r>
          </w:p>
        </w:tc>
      </w:tr>
      <w:tr w:rsidR="00556567" w:rsidRPr="00556567" w14:paraId="513B2BA3" w14:textId="77777777" w:rsidTr="009B085C">
        <w:trPr>
          <w:trHeight w:val="300"/>
        </w:trPr>
        <w:tc>
          <w:tcPr>
            <w:tcW w:w="9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31AC"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20cm</w:t>
            </w:r>
          </w:p>
        </w:tc>
        <w:tc>
          <w:tcPr>
            <w:tcW w:w="4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2A6396"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płyta żelbetowa</w:t>
            </w:r>
          </w:p>
        </w:tc>
      </w:tr>
      <w:tr w:rsidR="00556567" w:rsidRPr="00556567" w14:paraId="5F26967D" w14:textId="77777777" w:rsidTr="009B085C">
        <w:trPr>
          <w:trHeight w:val="300"/>
        </w:trPr>
        <w:tc>
          <w:tcPr>
            <w:tcW w:w="977" w:type="dxa"/>
            <w:gridSpan w:val="3"/>
            <w:tcBorders>
              <w:top w:val="single" w:sz="4" w:space="0" w:color="auto"/>
              <w:left w:val="single" w:sz="4" w:space="0" w:color="auto"/>
              <w:right w:val="single" w:sz="4" w:space="0" w:color="auto"/>
            </w:tcBorders>
            <w:shd w:val="clear" w:color="auto" w:fill="auto"/>
            <w:noWrap/>
            <w:vAlign w:val="bottom"/>
            <w:hideMark/>
          </w:tcPr>
          <w:p w14:paraId="6605E441"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0,5mm</w:t>
            </w:r>
          </w:p>
        </w:tc>
        <w:tc>
          <w:tcPr>
            <w:tcW w:w="4800" w:type="dxa"/>
            <w:gridSpan w:val="2"/>
            <w:tcBorders>
              <w:top w:val="single" w:sz="4" w:space="0" w:color="auto"/>
              <w:left w:val="nil"/>
              <w:right w:val="single" w:sz="4" w:space="0" w:color="auto"/>
            </w:tcBorders>
            <w:shd w:val="clear" w:color="auto" w:fill="auto"/>
            <w:noWrap/>
            <w:vAlign w:val="bottom"/>
            <w:hideMark/>
          </w:tcPr>
          <w:p w14:paraId="0B127BDD"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folia PE</w:t>
            </w:r>
          </w:p>
        </w:tc>
      </w:tr>
      <w:tr w:rsidR="00556567" w:rsidRPr="00556567" w14:paraId="47B1F236"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682501"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12cm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44609146"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styropian twardy - XPS</w:t>
            </w:r>
          </w:p>
        </w:tc>
      </w:tr>
      <w:tr w:rsidR="00556567" w:rsidRPr="00556567" w14:paraId="7604B814" w14:textId="77777777" w:rsidTr="009B085C">
        <w:trPr>
          <w:trHeight w:val="300"/>
        </w:trPr>
        <w:tc>
          <w:tcPr>
            <w:tcW w:w="977"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A5DBE9"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10cm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45F22866"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chudy beton</w:t>
            </w:r>
          </w:p>
        </w:tc>
      </w:tr>
      <w:tr w:rsidR="00556567" w:rsidRPr="00556567" w14:paraId="25035D81" w14:textId="77777777" w:rsidTr="009B085C">
        <w:trPr>
          <w:trHeight w:val="300"/>
        </w:trPr>
        <w:tc>
          <w:tcPr>
            <w:tcW w:w="9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6CE1A"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0,5mm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3BED9895" w14:textId="77777777" w:rsidR="00556567" w:rsidRPr="00763011" w:rsidRDefault="00556567" w:rsidP="00556567">
            <w:pPr>
              <w:spacing w:line="240" w:lineRule="auto"/>
              <w:jc w:val="left"/>
              <w:rPr>
                <w:rFonts w:asciiTheme="minorHAnsi" w:eastAsia="Times New Roman" w:hAnsiTheme="minorHAnsi" w:cstheme="minorHAnsi"/>
                <w:color w:val="000000"/>
                <w:sz w:val="22"/>
                <w:szCs w:val="22"/>
              </w:rPr>
            </w:pPr>
            <w:r w:rsidRPr="00763011">
              <w:rPr>
                <w:rFonts w:asciiTheme="minorHAnsi" w:eastAsia="Times New Roman" w:hAnsiTheme="minorHAnsi" w:cstheme="minorHAnsi"/>
                <w:color w:val="000000"/>
                <w:sz w:val="22"/>
                <w:szCs w:val="22"/>
              </w:rPr>
              <w:t>folia PE</w:t>
            </w:r>
          </w:p>
        </w:tc>
      </w:tr>
      <w:tr w:rsidR="00556567" w:rsidRPr="00556567" w14:paraId="44224578" w14:textId="77777777" w:rsidTr="009B085C">
        <w:trPr>
          <w:gridBefore w:val="1"/>
          <w:gridAfter w:val="1"/>
          <w:wBefore w:w="11" w:type="dxa"/>
          <w:wAfter w:w="6"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AF6F3" w14:textId="77777777" w:rsidR="00556567" w:rsidRPr="00F416F5" w:rsidRDefault="00556567" w:rsidP="00556567">
            <w:pPr>
              <w:spacing w:line="240" w:lineRule="auto"/>
              <w:jc w:val="left"/>
              <w:rPr>
                <w:rFonts w:asciiTheme="minorHAnsi" w:eastAsia="Times New Roman" w:hAnsiTheme="minorHAnsi" w:cstheme="minorHAnsi"/>
                <w:b/>
                <w:bCs/>
                <w:color w:val="000000"/>
                <w:sz w:val="22"/>
                <w:szCs w:val="22"/>
              </w:rPr>
            </w:pPr>
            <w:r w:rsidRPr="00F416F5">
              <w:rPr>
                <w:rFonts w:asciiTheme="minorHAnsi" w:eastAsia="Times New Roman" w:hAnsiTheme="minorHAnsi" w:cstheme="minorHAnsi"/>
                <w:b/>
                <w:bCs/>
                <w:color w:val="000000"/>
                <w:sz w:val="22"/>
                <w:szCs w:val="22"/>
              </w:rPr>
              <w:lastRenderedPageBreak/>
              <w:t>D1</w:t>
            </w:r>
          </w:p>
        </w:tc>
        <w:tc>
          <w:tcPr>
            <w:tcW w:w="4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A09287" w14:textId="77777777" w:rsidR="00556567" w:rsidRPr="00F416F5" w:rsidRDefault="00556567" w:rsidP="00556567">
            <w:pPr>
              <w:spacing w:line="240" w:lineRule="auto"/>
              <w:jc w:val="left"/>
              <w:rPr>
                <w:rFonts w:asciiTheme="minorHAnsi" w:eastAsia="Times New Roman" w:hAnsiTheme="minorHAnsi" w:cstheme="minorHAnsi"/>
                <w:b/>
                <w:bCs/>
                <w:color w:val="000000"/>
                <w:sz w:val="22"/>
                <w:szCs w:val="22"/>
              </w:rPr>
            </w:pPr>
            <w:r w:rsidRPr="00F416F5">
              <w:rPr>
                <w:rFonts w:asciiTheme="minorHAnsi" w:eastAsia="Times New Roman" w:hAnsiTheme="minorHAnsi" w:cstheme="minorHAnsi"/>
                <w:b/>
                <w:bCs/>
                <w:color w:val="000000"/>
                <w:sz w:val="22"/>
                <w:szCs w:val="22"/>
              </w:rPr>
              <w:t>Dach istniejący</w:t>
            </w:r>
          </w:p>
        </w:tc>
      </w:tr>
      <w:tr w:rsidR="00556567" w:rsidRPr="00556567" w14:paraId="5E50925E"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CFF351"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1,5mm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51B66BC0"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folia Skaplan 15G, ścieżki piesze Trocal WBP 1,5mm</w:t>
            </w:r>
          </w:p>
        </w:tc>
      </w:tr>
      <w:tr w:rsidR="00556567" w:rsidRPr="00556567" w14:paraId="61CD6214"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0C1662" w14:textId="237B460E"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1</w:t>
            </w:r>
            <w:r w:rsidR="009B5292">
              <w:rPr>
                <w:rFonts w:asciiTheme="minorHAnsi" w:eastAsia="Times New Roman" w:hAnsiTheme="minorHAnsi" w:cstheme="minorHAnsi"/>
                <w:color w:val="000000"/>
                <w:sz w:val="22"/>
                <w:szCs w:val="22"/>
              </w:rPr>
              <w:t>5</w:t>
            </w:r>
            <w:r w:rsidRPr="00F416F5">
              <w:rPr>
                <w:rFonts w:asciiTheme="minorHAnsi" w:eastAsia="Times New Roman" w:hAnsiTheme="minorHAnsi" w:cstheme="minorHAnsi"/>
                <w:color w:val="000000"/>
                <w:sz w:val="22"/>
                <w:szCs w:val="22"/>
              </w:rPr>
              <w:t xml:space="preserve">cm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6EC39F91" w14:textId="22041A7A" w:rsidR="00556567" w:rsidRPr="00F416F5" w:rsidRDefault="009B5292" w:rsidP="00556567">
            <w:pPr>
              <w:spacing w:line="240" w:lineRule="auto"/>
              <w:jc w:val="left"/>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Płyta termoizolacyjna np. termoPIR</w:t>
            </w:r>
          </w:p>
        </w:tc>
      </w:tr>
      <w:tr w:rsidR="00556567" w:rsidRPr="00556567" w14:paraId="4E633DC5"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388264" w14:textId="2380E395" w:rsidR="00556567" w:rsidRPr="00F416F5" w:rsidRDefault="00556567" w:rsidP="00556567">
            <w:pPr>
              <w:spacing w:line="240" w:lineRule="auto"/>
              <w:jc w:val="left"/>
              <w:rPr>
                <w:rFonts w:asciiTheme="minorHAnsi" w:eastAsia="Times New Roman" w:hAnsiTheme="minorHAnsi" w:cstheme="minorHAnsi"/>
                <w:color w:val="000000"/>
                <w:sz w:val="22"/>
                <w:szCs w:val="22"/>
              </w:rPr>
            </w:pP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55EF0A19"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paroizolacja folia PE</w:t>
            </w:r>
          </w:p>
        </w:tc>
      </w:tr>
      <w:tr w:rsidR="00556567" w:rsidRPr="00556567" w14:paraId="01FDA9EB"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457C7E" w14:textId="06B0F9A2" w:rsidR="00556567" w:rsidRPr="00F416F5" w:rsidRDefault="00556567" w:rsidP="00556567">
            <w:pPr>
              <w:spacing w:line="240" w:lineRule="auto"/>
              <w:jc w:val="left"/>
              <w:rPr>
                <w:rFonts w:asciiTheme="minorHAnsi" w:eastAsia="Times New Roman" w:hAnsiTheme="minorHAnsi" w:cstheme="minorHAnsi"/>
                <w:color w:val="000000"/>
                <w:sz w:val="22"/>
                <w:szCs w:val="22"/>
              </w:rPr>
            </w:pP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14C5C405"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blacha trapezowa powlekana, kolor RAL 9010</w:t>
            </w:r>
          </w:p>
        </w:tc>
      </w:tr>
      <w:tr w:rsidR="00556567" w:rsidRPr="00556567" w14:paraId="6514263D"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6C5563"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0614BFF1" w14:textId="77777777" w:rsidR="00556567" w:rsidRPr="00F416F5" w:rsidRDefault="00556567" w:rsidP="00556567">
            <w:pPr>
              <w:spacing w:line="240" w:lineRule="auto"/>
              <w:jc w:val="left"/>
              <w:rPr>
                <w:rFonts w:asciiTheme="minorHAnsi" w:eastAsia="Times New Roman" w:hAnsiTheme="minorHAnsi" w:cstheme="minorHAnsi"/>
                <w:sz w:val="22"/>
                <w:szCs w:val="22"/>
              </w:rPr>
            </w:pPr>
            <w:r w:rsidRPr="00F416F5">
              <w:rPr>
                <w:rFonts w:asciiTheme="minorHAnsi" w:eastAsia="Times New Roman" w:hAnsiTheme="minorHAnsi" w:cstheme="minorHAnsi"/>
                <w:sz w:val="22"/>
                <w:szCs w:val="22"/>
              </w:rPr>
              <w:t>konstrukcja stalowa, malowana kolor RAL 9010</w:t>
            </w:r>
          </w:p>
        </w:tc>
      </w:tr>
      <w:tr w:rsidR="00556567" w:rsidRPr="00556567" w14:paraId="6F23126D"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0BDA03"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4EB7757D" w14:textId="77777777" w:rsidR="00556567" w:rsidRPr="00F416F5" w:rsidRDefault="00556567" w:rsidP="00556567">
            <w:pPr>
              <w:spacing w:line="240" w:lineRule="auto"/>
              <w:jc w:val="left"/>
              <w:rPr>
                <w:rFonts w:asciiTheme="minorHAnsi" w:eastAsia="Times New Roman" w:hAnsiTheme="minorHAnsi" w:cstheme="minorHAnsi"/>
                <w:sz w:val="22"/>
                <w:szCs w:val="22"/>
              </w:rPr>
            </w:pPr>
            <w:r w:rsidRPr="00F416F5">
              <w:rPr>
                <w:rFonts w:asciiTheme="minorHAnsi" w:eastAsia="Times New Roman" w:hAnsiTheme="minorHAnsi" w:cstheme="minorHAnsi"/>
                <w:sz w:val="22"/>
                <w:szCs w:val="22"/>
              </w:rPr>
              <w:t>sufit podw. - wg indywidualnych proj. wnętrz</w:t>
            </w:r>
          </w:p>
        </w:tc>
      </w:tr>
      <w:tr w:rsidR="00556567" w:rsidRPr="00556567" w14:paraId="19CD9062" w14:textId="77777777" w:rsidTr="009B085C">
        <w:trPr>
          <w:gridBefore w:val="1"/>
          <w:gridAfter w:val="1"/>
          <w:wBefore w:w="11" w:type="dxa"/>
          <w:wAfter w:w="6" w:type="dxa"/>
          <w:trHeight w:val="300"/>
        </w:trPr>
        <w:tc>
          <w:tcPr>
            <w:tcW w:w="960" w:type="dxa"/>
            <w:tcBorders>
              <w:top w:val="nil"/>
              <w:left w:val="nil"/>
              <w:bottom w:val="nil"/>
              <w:right w:val="nil"/>
            </w:tcBorders>
            <w:shd w:val="clear" w:color="auto" w:fill="auto"/>
            <w:noWrap/>
            <w:vAlign w:val="bottom"/>
            <w:hideMark/>
          </w:tcPr>
          <w:p w14:paraId="2F86CD85" w14:textId="77777777" w:rsidR="00556567" w:rsidRPr="00F416F5" w:rsidRDefault="00556567" w:rsidP="00556567">
            <w:pPr>
              <w:spacing w:line="240" w:lineRule="auto"/>
              <w:jc w:val="left"/>
              <w:rPr>
                <w:rFonts w:asciiTheme="minorHAnsi" w:eastAsia="Times New Roman" w:hAnsiTheme="minorHAnsi" w:cstheme="minorHAnsi"/>
                <w:sz w:val="22"/>
                <w:szCs w:val="22"/>
              </w:rPr>
            </w:pPr>
          </w:p>
        </w:tc>
        <w:tc>
          <w:tcPr>
            <w:tcW w:w="4800" w:type="dxa"/>
            <w:gridSpan w:val="2"/>
            <w:tcBorders>
              <w:top w:val="nil"/>
              <w:left w:val="nil"/>
              <w:bottom w:val="nil"/>
              <w:right w:val="nil"/>
            </w:tcBorders>
            <w:shd w:val="clear" w:color="auto" w:fill="auto"/>
            <w:noWrap/>
            <w:vAlign w:val="bottom"/>
            <w:hideMark/>
          </w:tcPr>
          <w:p w14:paraId="61872CC6" w14:textId="77777777" w:rsidR="00556567" w:rsidRPr="00F416F5" w:rsidRDefault="00556567" w:rsidP="00556567">
            <w:pPr>
              <w:spacing w:line="240" w:lineRule="auto"/>
              <w:jc w:val="left"/>
              <w:rPr>
                <w:rFonts w:asciiTheme="minorHAnsi" w:eastAsia="Times New Roman" w:hAnsiTheme="minorHAnsi" w:cstheme="minorHAnsi"/>
                <w:sz w:val="22"/>
                <w:szCs w:val="22"/>
              </w:rPr>
            </w:pPr>
          </w:p>
        </w:tc>
      </w:tr>
      <w:tr w:rsidR="00556567" w:rsidRPr="00556567" w14:paraId="1912C3FD" w14:textId="77777777" w:rsidTr="009B085C">
        <w:trPr>
          <w:gridBefore w:val="1"/>
          <w:gridAfter w:val="1"/>
          <w:wBefore w:w="11" w:type="dxa"/>
          <w:wAfter w:w="6"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28BB04" w14:textId="77777777" w:rsidR="00556567" w:rsidRPr="00F416F5" w:rsidRDefault="00556567" w:rsidP="00556567">
            <w:pPr>
              <w:spacing w:line="240" w:lineRule="auto"/>
              <w:jc w:val="left"/>
              <w:rPr>
                <w:rFonts w:asciiTheme="minorHAnsi" w:eastAsia="Times New Roman" w:hAnsiTheme="minorHAnsi" w:cstheme="minorHAnsi"/>
                <w:b/>
                <w:bCs/>
                <w:color w:val="000000"/>
                <w:sz w:val="22"/>
                <w:szCs w:val="22"/>
              </w:rPr>
            </w:pPr>
            <w:r w:rsidRPr="00F416F5">
              <w:rPr>
                <w:rFonts w:asciiTheme="minorHAnsi" w:eastAsia="Times New Roman" w:hAnsiTheme="minorHAnsi" w:cstheme="minorHAnsi"/>
                <w:b/>
                <w:bCs/>
                <w:color w:val="000000"/>
                <w:sz w:val="22"/>
                <w:szCs w:val="22"/>
              </w:rPr>
              <w:t>D2</w:t>
            </w:r>
          </w:p>
        </w:tc>
        <w:tc>
          <w:tcPr>
            <w:tcW w:w="4800" w:type="dxa"/>
            <w:gridSpan w:val="2"/>
            <w:tcBorders>
              <w:top w:val="single" w:sz="4" w:space="0" w:color="auto"/>
              <w:left w:val="nil"/>
              <w:bottom w:val="single" w:sz="4" w:space="0" w:color="auto"/>
              <w:right w:val="single" w:sz="4" w:space="0" w:color="auto"/>
            </w:tcBorders>
            <w:shd w:val="clear" w:color="auto" w:fill="auto"/>
            <w:vAlign w:val="bottom"/>
            <w:hideMark/>
          </w:tcPr>
          <w:p w14:paraId="7B9B8A3A" w14:textId="77777777" w:rsidR="00556567" w:rsidRPr="00F416F5" w:rsidRDefault="00556567" w:rsidP="00556567">
            <w:pPr>
              <w:spacing w:line="240" w:lineRule="auto"/>
              <w:jc w:val="left"/>
              <w:rPr>
                <w:rFonts w:asciiTheme="minorHAnsi" w:eastAsia="Times New Roman" w:hAnsiTheme="minorHAnsi" w:cstheme="minorHAnsi"/>
                <w:b/>
                <w:bCs/>
                <w:color w:val="000000"/>
                <w:sz w:val="22"/>
                <w:szCs w:val="22"/>
              </w:rPr>
            </w:pPr>
            <w:r w:rsidRPr="00F416F5">
              <w:rPr>
                <w:rFonts w:asciiTheme="minorHAnsi" w:eastAsia="Times New Roman" w:hAnsiTheme="minorHAnsi" w:cstheme="minorHAnsi"/>
                <w:b/>
                <w:bCs/>
                <w:color w:val="000000"/>
                <w:sz w:val="22"/>
                <w:szCs w:val="22"/>
              </w:rPr>
              <w:t>Zadaszenie wejścia dla klientów</w:t>
            </w:r>
          </w:p>
        </w:tc>
      </w:tr>
      <w:tr w:rsidR="00556567" w:rsidRPr="00556567" w14:paraId="40C28CA5"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FF5908E"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1,5mm</w:t>
            </w:r>
          </w:p>
        </w:tc>
        <w:tc>
          <w:tcPr>
            <w:tcW w:w="4800" w:type="dxa"/>
            <w:gridSpan w:val="2"/>
            <w:tcBorders>
              <w:top w:val="nil"/>
              <w:left w:val="nil"/>
              <w:bottom w:val="single" w:sz="4" w:space="0" w:color="auto"/>
              <w:right w:val="single" w:sz="4" w:space="0" w:color="auto"/>
            </w:tcBorders>
            <w:shd w:val="clear" w:color="auto" w:fill="auto"/>
            <w:vAlign w:val="bottom"/>
            <w:hideMark/>
          </w:tcPr>
          <w:p w14:paraId="0AB79B04"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membrana PCV</w:t>
            </w:r>
          </w:p>
        </w:tc>
      </w:tr>
      <w:tr w:rsidR="00556567" w:rsidRPr="00556567" w14:paraId="30264DE3" w14:textId="77777777" w:rsidTr="009B085C">
        <w:trPr>
          <w:gridBefore w:val="1"/>
          <w:gridAfter w:val="1"/>
          <w:wBefore w:w="11" w:type="dxa"/>
          <w:wAfter w:w="6" w:type="dxa"/>
          <w:trHeight w:val="3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29A6585"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15mm</w:t>
            </w:r>
          </w:p>
        </w:tc>
        <w:tc>
          <w:tcPr>
            <w:tcW w:w="4800" w:type="dxa"/>
            <w:gridSpan w:val="2"/>
            <w:tcBorders>
              <w:top w:val="nil"/>
              <w:left w:val="nil"/>
              <w:bottom w:val="single" w:sz="4" w:space="0" w:color="auto"/>
              <w:right w:val="single" w:sz="4" w:space="0" w:color="auto"/>
            </w:tcBorders>
            <w:shd w:val="clear" w:color="auto" w:fill="auto"/>
            <w:vAlign w:val="bottom"/>
            <w:hideMark/>
          </w:tcPr>
          <w:p w14:paraId="78354F0B"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płyta OSB (dopuszcza się zastosowanie zamienne)</w:t>
            </w:r>
          </w:p>
        </w:tc>
      </w:tr>
      <w:tr w:rsidR="00556567" w:rsidRPr="00556567" w14:paraId="6059E94D"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86D5CE"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0,4mm</w:t>
            </w:r>
          </w:p>
        </w:tc>
        <w:tc>
          <w:tcPr>
            <w:tcW w:w="4800" w:type="dxa"/>
            <w:gridSpan w:val="2"/>
            <w:tcBorders>
              <w:top w:val="nil"/>
              <w:left w:val="nil"/>
              <w:bottom w:val="single" w:sz="4" w:space="0" w:color="auto"/>
              <w:right w:val="single" w:sz="4" w:space="0" w:color="auto"/>
            </w:tcBorders>
            <w:shd w:val="clear" w:color="auto" w:fill="auto"/>
            <w:vAlign w:val="bottom"/>
            <w:hideMark/>
          </w:tcPr>
          <w:p w14:paraId="77C51F97"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paroizolacja - folia PE</w:t>
            </w:r>
          </w:p>
        </w:tc>
      </w:tr>
      <w:tr w:rsidR="00556567" w:rsidRPr="00556567" w14:paraId="739BBFF9"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4581C24"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6cm</w:t>
            </w:r>
          </w:p>
        </w:tc>
        <w:tc>
          <w:tcPr>
            <w:tcW w:w="4800" w:type="dxa"/>
            <w:gridSpan w:val="2"/>
            <w:tcBorders>
              <w:top w:val="nil"/>
              <w:left w:val="nil"/>
              <w:bottom w:val="single" w:sz="4" w:space="0" w:color="auto"/>
              <w:right w:val="single" w:sz="4" w:space="0" w:color="auto"/>
            </w:tcBorders>
            <w:shd w:val="clear" w:color="auto" w:fill="auto"/>
            <w:vAlign w:val="bottom"/>
            <w:hideMark/>
          </w:tcPr>
          <w:p w14:paraId="733C83DE"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blacha trapezowa Pruszyński T60 gr. 0,63</w:t>
            </w:r>
          </w:p>
        </w:tc>
      </w:tr>
      <w:tr w:rsidR="00556567" w:rsidRPr="00556567" w14:paraId="6C0D9530" w14:textId="77777777" w:rsidTr="009B085C">
        <w:trPr>
          <w:gridBefore w:val="1"/>
          <w:gridAfter w:val="1"/>
          <w:wBefore w:w="11" w:type="dxa"/>
          <w:wAfter w:w="6" w:type="dxa"/>
          <w:trHeight w:val="6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920BC0D"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vAlign w:val="bottom"/>
            <w:hideMark/>
          </w:tcPr>
          <w:p w14:paraId="37DB1DA8"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podkonstrukcja stalowa zadaszenia wg PW konstrukcji (pustka)</w:t>
            </w:r>
          </w:p>
        </w:tc>
      </w:tr>
      <w:tr w:rsidR="00556567" w:rsidRPr="00556567" w14:paraId="7DD16138"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0214680"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vAlign w:val="bottom"/>
            <w:hideMark/>
          </w:tcPr>
          <w:p w14:paraId="779A8446"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sufit z paneli Omega Punto</w:t>
            </w:r>
          </w:p>
        </w:tc>
      </w:tr>
      <w:tr w:rsidR="00556567" w:rsidRPr="00556567" w14:paraId="14F86E0A" w14:textId="77777777" w:rsidTr="009B085C">
        <w:trPr>
          <w:gridBefore w:val="1"/>
          <w:gridAfter w:val="1"/>
          <w:wBefore w:w="11" w:type="dxa"/>
          <w:wAfter w:w="6" w:type="dxa"/>
          <w:trHeight w:val="300"/>
        </w:trPr>
        <w:tc>
          <w:tcPr>
            <w:tcW w:w="960" w:type="dxa"/>
            <w:tcBorders>
              <w:top w:val="nil"/>
              <w:left w:val="nil"/>
              <w:bottom w:val="nil"/>
              <w:right w:val="nil"/>
            </w:tcBorders>
            <w:shd w:val="clear" w:color="auto" w:fill="auto"/>
            <w:vAlign w:val="bottom"/>
            <w:hideMark/>
          </w:tcPr>
          <w:p w14:paraId="648BA1D8" w14:textId="77777777" w:rsidR="00556567" w:rsidRPr="00556567" w:rsidRDefault="00556567" w:rsidP="00556567">
            <w:pPr>
              <w:spacing w:line="240" w:lineRule="auto"/>
              <w:jc w:val="left"/>
              <w:rPr>
                <w:rFonts w:ascii="Arial" w:eastAsia="Times New Roman" w:hAnsi="Arial" w:cs="Arial"/>
                <w:color w:val="000000"/>
                <w:sz w:val="20"/>
              </w:rPr>
            </w:pPr>
          </w:p>
        </w:tc>
        <w:tc>
          <w:tcPr>
            <w:tcW w:w="4800" w:type="dxa"/>
            <w:gridSpan w:val="2"/>
            <w:tcBorders>
              <w:top w:val="nil"/>
              <w:left w:val="nil"/>
              <w:bottom w:val="nil"/>
              <w:right w:val="nil"/>
            </w:tcBorders>
            <w:shd w:val="clear" w:color="auto" w:fill="auto"/>
            <w:vAlign w:val="bottom"/>
            <w:hideMark/>
          </w:tcPr>
          <w:p w14:paraId="5BCCC916" w14:textId="77777777" w:rsidR="00556567" w:rsidRPr="008E09FA" w:rsidRDefault="00556567" w:rsidP="00556567">
            <w:pPr>
              <w:spacing w:line="240" w:lineRule="auto"/>
              <w:jc w:val="left"/>
              <w:rPr>
                <w:rFonts w:ascii="Arial" w:eastAsia="Times New Roman" w:hAnsi="Arial" w:cs="Arial"/>
                <w:sz w:val="20"/>
              </w:rPr>
            </w:pPr>
          </w:p>
          <w:p w14:paraId="5A4B473A" w14:textId="77777777" w:rsidR="00556567" w:rsidRPr="00556567" w:rsidRDefault="00556567" w:rsidP="00556567">
            <w:pPr>
              <w:spacing w:line="240" w:lineRule="auto"/>
              <w:jc w:val="left"/>
              <w:rPr>
                <w:rFonts w:ascii="Arial" w:eastAsia="Times New Roman" w:hAnsi="Arial" w:cs="Arial"/>
                <w:sz w:val="20"/>
              </w:rPr>
            </w:pPr>
          </w:p>
        </w:tc>
      </w:tr>
      <w:tr w:rsidR="00556567" w:rsidRPr="00556567" w14:paraId="232CD272" w14:textId="77777777" w:rsidTr="009B085C">
        <w:trPr>
          <w:gridBefore w:val="1"/>
          <w:gridAfter w:val="1"/>
          <w:wBefore w:w="11" w:type="dxa"/>
          <w:wAfter w:w="6"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233AD" w14:textId="77777777" w:rsidR="00556567" w:rsidRPr="00F416F5" w:rsidRDefault="00556567" w:rsidP="00556567">
            <w:pPr>
              <w:spacing w:line="240" w:lineRule="auto"/>
              <w:jc w:val="left"/>
              <w:rPr>
                <w:rFonts w:asciiTheme="minorHAnsi" w:eastAsia="Times New Roman" w:hAnsiTheme="minorHAnsi" w:cstheme="minorHAnsi"/>
                <w:b/>
                <w:bCs/>
                <w:color w:val="000000"/>
                <w:sz w:val="22"/>
                <w:szCs w:val="22"/>
              </w:rPr>
            </w:pPr>
            <w:r w:rsidRPr="00F416F5">
              <w:rPr>
                <w:rFonts w:asciiTheme="minorHAnsi" w:eastAsia="Times New Roman" w:hAnsiTheme="minorHAnsi" w:cstheme="minorHAnsi"/>
                <w:b/>
                <w:bCs/>
                <w:color w:val="000000"/>
                <w:sz w:val="22"/>
                <w:szCs w:val="22"/>
              </w:rPr>
              <w:t>D3</w:t>
            </w:r>
          </w:p>
        </w:tc>
        <w:tc>
          <w:tcPr>
            <w:tcW w:w="4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A5369B" w14:textId="77777777" w:rsidR="00556567" w:rsidRPr="00F416F5" w:rsidRDefault="00556567" w:rsidP="00556567">
            <w:pPr>
              <w:spacing w:line="240" w:lineRule="auto"/>
              <w:jc w:val="left"/>
              <w:rPr>
                <w:rFonts w:asciiTheme="minorHAnsi" w:eastAsia="Times New Roman" w:hAnsiTheme="minorHAnsi" w:cstheme="minorHAnsi"/>
                <w:b/>
                <w:bCs/>
                <w:color w:val="000000"/>
                <w:sz w:val="22"/>
                <w:szCs w:val="22"/>
              </w:rPr>
            </w:pPr>
            <w:r w:rsidRPr="00F416F5">
              <w:rPr>
                <w:rFonts w:asciiTheme="minorHAnsi" w:eastAsia="Times New Roman" w:hAnsiTheme="minorHAnsi" w:cstheme="minorHAnsi"/>
                <w:b/>
                <w:bCs/>
                <w:color w:val="000000"/>
                <w:sz w:val="22"/>
                <w:szCs w:val="22"/>
              </w:rPr>
              <w:t>Dach istniejący</w:t>
            </w:r>
          </w:p>
        </w:tc>
      </w:tr>
      <w:tr w:rsidR="00556567" w:rsidRPr="00556567" w14:paraId="78944183"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9215E4"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9cm</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445E8154"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blacha trapezowa</w:t>
            </w:r>
          </w:p>
        </w:tc>
      </w:tr>
      <w:tr w:rsidR="00556567" w:rsidRPr="00556567" w14:paraId="0A695658"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A24229"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6DD11D99"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płatwie dachowe</w:t>
            </w:r>
          </w:p>
        </w:tc>
      </w:tr>
      <w:tr w:rsidR="00556567" w:rsidRPr="00556567" w14:paraId="0B2DC183" w14:textId="77777777" w:rsidTr="009B085C">
        <w:trPr>
          <w:gridBefore w:val="1"/>
          <w:gridAfter w:val="1"/>
          <w:wBefore w:w="11" w:type="dxa"/>
          <w:wAfter w:w="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2226D8"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 </w:t>
            </w:r>
          </w:p>
        </w:tc>
        <w:tc>
          <w:tcPr>
            <w:tcW w:w="4800" w:type="dxa"/>
            <w:gridSpan w:val="2"/>
            <w:tcBorders>
              <w:top w:val="nil"/>
              <w:left w:val="nil"/>
              <w:bottom w:val="single" w:sz="4" w:space="0" w:color="auto"/>
              <w:right w:val="single" w:sz="4" w:space="0" w:color="auto"/>
            </w:tcBorders>
            <w:shd w:val="clear" w:color="auto" w:fill="auto"/>
            <w:noWrap/>
            <w:vAlign w:val="bottom"/>
            <w:hideMark/>
          </w:tcPr>
          <w:p w14:paraId="6738DAC6" w14:textId="77777777" w:rsidR="00556567" w:rsidRPr="00F416F5" w:rsidRDefault="00556567" w:rsidP="00556567">
            <w:pPr>
              <w:spacing w:line="240" w:lineRule="auto"/>
              <w:jc w:val="left"/>
              <w:rPr>
                <w:rFonts w:asciiTheme="minorHAnsi" w:eastAsia="Times New Roman" w:hAnsiTheme="minorHAnsi" w:cstheme="minorHAnsi"/>
                <w:color w:val="000000"/>
                <w:sz w:val="22"/>
                <w:szCs w:val="22"/>
              </w:rPr>
            </w:pPr>
            <w:r w:rsidRPr="00F416F5">
              <w:rPr>
                <w:rFonts w:asciiTheme="minorHAnsi" w:eastAsia="Times New Roman" w:hAnsiTheme="minorHAnsi" w:cstheme="minorHAnsi"/>
                <w:color w:val="000000"/>
                <w:sz w:val="22"/>
                <w:szCs w:val="22"/>
              </w:rPr>
              <w:t>dźwigar dachowy</w:t>
            </w:r>
          </w:p>
        </w:tc>
      </w:tr>
    </w:tbl>
    <w:p w14:paraId="7565816C" w14:textId="77777777" w:rsidR="00494BB4" w:rsidRDefault="00494BB4" w:rsidP="005B275E">
      <w:pPr>
        <w:pStyle w:val="ALFAN1"/>
      </w:pPr>
      <w:bookmarkStart w:id="118" w:name="_Toc149290622"/>
      <w:r w:rsidRPr="00B63EAE">
        <w:t>Konstrukcja</w:t>
      </w:r>
      <w:bookmarkEnd w:id="118"/>
    </w:p>
    <w:p w14:paraId="52230D56" w14:textId="77777777" w:rsidR="00494BB4" w:rsidRPr="00197FB7" w:rsidRDefault="00494BB4" w:rsidP="00E23678">
      <w:pPr>
        <w:spacing w:line="360" w:lineRule="auto"/>
        <w:ind w:firstLine="284"/>
        <w:rPr>
          <w:rFonts w:asciiTheme="minorHAnsi" w:hAnsiTheme="minorHAnsi" w:cstheme="minorHAnsi"/>
          <w:sz w:val="22"/>
          <w:szCs w:val="22"/>
        </w:rPr>
      </w:pPr>
      <w:r w:rsidRPr="00197FB7">
        <w:rPr>
          <w:rFonts w:asciiTheme="minorHAnsi" w:hAnsiTheme="minorHAnsi" w:cstheme="minorHAnsi"/>
          <w:sz w:val="22"/>
          <w:szCs w:val="22"/>
        </w:rPr>
        <w:t xml:space="preserve">Zaprojektowano posadowienie pośrednie projektowanej przebudowy obiektu budowlanego za pośrednictwem stóp i ław fundamentowych. Przyjęto poziom posadowienia fundamentów na rzędnej -1,0 m poniżej poziomu terenu. </w:t>
      </w:r>
    </w:p>
    <w:p w14:paraId="25C374E2" w14:textId="77777777" w:rsidR="00494BB4" w:rsidRDefault="00494BB4" w:rsidP="005B275E">
      <w:pPr>
        <w:pStyle w:val="ALFAN1"/>
      </w:pPr>
      <w:bookmarkStart w:id="119" w:name="_Toc149290623"/>
      <w:r w:rsidRPr="00893602">
        <w:t xml:space="preserve">Opinia </w:t>
      </w:r>
      <w:r w:rsidRPr="00B63EAE">
        <w:t>geotechniczna</w:t>
      </w:r>
      <w:r w:rsidRPr="00893602">
        <w:t xml:space="preserve"> oraz informacja o sposobie posadowienia budynku</w:t>
      </w:r>
      <w:bookmarkEnd w:id="119"/>
    </w:p>
    <w:p w14:paraId="5667D75E" w14:textId="77777777" w:rsidR="00494BB4" w:rsidRPr="00197FB7" w:rsidRDefault="00494BB4" w:rsidP="004371B9">
      <w:pPr>
        <w:spacing w:line="360" w:lineRule="auto"/>
        <w:ind w:firstLine="284"/>
        <w:rPr>
          <w:rFonts w:asciiTheme="minorHAnsi" w:hAnsiTheme="minorHAnsi" w:cstheme="minorHAnsi"/>
          <w:sz w:val="22"/>
          <w:szCs w:val="18"/>
        </w:rPr>
      </w:pPr>
      <w:bookmarkStart w:id="120" w:name="_Toc353986214"/>
      <w:bookmarkStart w:id="121" w:name="_Toc56077144"/>
      <w:r w:rsidRPr="00197FB7">
        <w:rPr>
          <w:rFonts w:asciiTheme="minorHAnsi" w:hAnsiTheme="minorHAnsi" w:cstheme="minorHAnsi"/>
          <w:sz w:val="22"/>
          <w:szCs w:val="18"/>
        </w:rPr>
        <w:t>Teren badań położony jest w północnej części miasta Bielsko-Biała przy ul. Warszawskiej na terenie byłego centrum handlowego.</w:t>
      </w:r>
    </w:p>
    <w:p w14:paraId="68BE261C"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xml:space="preserve">Pod względem geologicznym, podłoże badanego terenu stanowią antropogeniczne osady czwartorzędowe w postaci nasypów budowlanych i niebudowlanych oraz rodzime osady czwartorzędowe, grunty małospoiste i spoiste. Pod pokrywą czwartorzędową występują osady starszego podłoża wieku kredowego w postaci zwietrzelin gliniastych łupków. </w:t>
      </w:r>
    </w:p>
    <w:p w14:paraId="61C8EEC4" w14:textId="77777777" w:rsidR="00494BB4" w:rsidRPr="00197FB7" w:rsidRDefault="00494BB4" w:rsidP="004371B9">
      <w:pPr>
        <w:spacing w:line="360" w:lineRule="auto"/>
        <w:ind w:firstLine="284"/>
        <w:rPr>
          <w:rFonts w:asciiTheme="minorHAnsi" w:hAnsiTheme="minorHAnsi" w:cstheme="minorHAnsi"/>
          <w:sz w:val="22"/>
          <w:szCs w:val="18"/>
        </w:rPr>
      </w:pPr>
      <w:r w:rsidRPr="00197FB7">
        <w:rPr>
          <w:rFonts w:asciiTheme="minorHAnsi" w:hAnsiTheme="minorHAnsi" w:cstheme="minorHAnsi"/>
          <w:sz w:val="22"/>
          <w:szCs w:val="18"/>
        </w:rPr>
        <w:t xml:space="preserve">Charakterystykę gruntów przeprowadzono w oparciu o obowiązujące normy, książkę Z.Wiłuna „Zarys geotechniki” oraz wiedzę techniczną i geotechniczną dotyczącą przewiercanych gruntów. </w:t>
      </w:r>
    </w:p>
    <w:p w14:paraId="747CB2EF"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xml:space="preserve">W podłożu budowlanym badanego terenu występują antropogeniczne osady czwartorzędowe ujęte w serię I, rodzime osady czwartorzędowe akumulacji wodno-lodowcowej małospoiste i spoiste ujęte w serię II oraz zwietrzelinowej osady starszego podłoża wieku kredowego ujęte w serię III. </w:t>
      </w:r>
    </w:p>
    <w:p w14:paraId="6EE983F1"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Opis wydzielonych serii i warstw geotechnicznych:</w:t>
      </w:r>
    </w:p>
    <w:p w14:paraId="0F779DFA"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b/>
          <w:sz w:val="22"/>
          <w:szCs w:val="18"/>
        </w:rPr>
        <w:t>Seria I</w:t>
      </w:r>
      <w:r w:rsidRPr="00197FB7">
        <w:rPr>
          <w:rFonts w:asciiTheme="minorHAnsi" w:hAnsiTheme="minorHAnsi" w:cstheme="minorHAnsi"/>
          <w:sz w:val="22"/>
          <w:szCs w:val="18"/>
        </w:rPr>
        <w:t xml:space="preserve"> </w:t>
      </w:r>
      <w:r w:rsidRPr="00197FB7">
        <w:rPr>
          <w:rFonts w:asciiTheme="minorHAnsi" w:hAnsiTheme="minorHAnsi" w:cstheme="minorHAnsi"/>
          <w:b/>
          <w:sz w:val="22"/>
          <w:szCs w:val="18"/>
        </w:rPr>
        <w:t>– osady czwartorzędowe antropogeniczne</w:t>
      </w:r>
      <w:r w:rsidRPr="00197FB7">
        <w:rPr>
          <w:rFonts w:asciiTheme="minorHAnsi" w:hAnsiTheme="minorHAnsi" w:cstheme="minorHAnsi"/>
          <w:sz w:val="22"/>
          <w:szCs w:val="18"/>
        </w:rPr>
        <w:t xml:space="preserve"> – nasypy budowlane i niebudowlane:</w:t>
      </w:r>
    </w:p>
    <w:p w14:paraId="7AF4492C"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lastRenderedPageBreak/>
        <w:tab/>
        <w:t>Ia – nasypy budowlane zbudowane głównie z kruszyw naturalnych łamanych powstałe w trakcie budowy centrum handlowego jako podbudowy pod nawierzchnie</w:t>
      </w:r>
    </w:p>
    <w:p w14:paraId="08A81686" w14:textId="77777777" w:rsidR="00494BB4" w:rsidRPr="00197FB7" w:rsidRDefault="00494BB4" w:rsidP="004371B9">
      <w:pPr>
        <w:spacing w:line="360" w:lineRule="auto"/>
        <w:rPr>
          <w:rFonts w:asciiTheme="minorHAnsi" w:hAnsiTheme="minorHAnsi" w:cstheme="minorHAnsi"/>
          <w:sz w:val="22"/>
          <w:szCs w:val="22"/>
        </w:rPr>
      </w:pPr>
      <w:r>
        <w:tab/>
      </w:r>
      <w:r w:rsidRPr="00197FB7">
        <w:rPr>
          <w:rFonts w:asciiTheme="minorHAnsi" w:hAnsiTheme="minorHAnsi" w:cstheme="minorHAnsi"/>
          <w:sz w:val="22"/>
          <w:szCs w:val="22"/>
        </w:rPr>
        <w:t>Ib – nasypy niebudowlane zbudowane głównie z piasków gliniastych, kamieni, żużli, spieków, glin, łupków i okruchów cegieł powstałe w trakcie budowy oraz zagospodarowania terenu działki</w:t>
      </w:r>
    </w:p>
    <w:p w14:paraId="3374B7C5"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b/>
          <w:sz w:val="22"/>
          <w:szCs w:val="22"/>
        </w:rPr>
        <w:t>Seria II</w:t>
      </w:r>
      <w:r w:rsidRPr="00197FB7">
        <w:rPr>
          <w:rFonts w:asciiTheme="minorHAnsi" w:hAnsiTheme="minorHAnsi" w:cstheme="minorHAnsi"/>
          <w:sz w:val="22"/>
          <w:szCs w:val="22"/>
        </w:rPr>
        <w:t xml:space="preserve"> – </w:t>
      </w:r>
      <w:r w:rsidRPr="00197FB7">
        <w:rPr>
          <w:rFonts w:asciiTheme="minorHAnsi" w:hAnsiTheme="minorHAnsi" w:cstheme="minorHAnsi"/>
          <w:b/>
          <w:sz w:val="22"/>
          <w:szCs w:val="22"/>
        </w:rPr>
        <w:t>osady czwartorzędowe</w:t>
      </w:r>
      <w:r w:rsidRPr="00197FB7">
        <w:rPr>
          <w:rFonts w:asciiTheme="minorHAnsi" w:hAnsiTheme="minorHAnsi" w:cstheme="minorHAnsi"/>
          <w:sz w:val="22"/>
          <w:szCs w:val="22"/>
        </w:rPr>
        <w:t xml:space="preserve"> – wykształcone w postaci utworów małospoistych i spoistych. </w:t>
      </w:r>
    </w:p>
    <w:p w14:paraId="1FBAD709"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b/>
          <w:sz w:val="22"/>
          <w:szCs w:val="22"/>
        </w:rPr>
        <w:t>Warstwa geotechniczna IIa</w:t>
      </w:r>
      <w:r w:rsidRPr="00197FB7">
        <w:rPr>
          <w:rFonts w:asciiTheme="minorHAnsi" w:hAnsiTheme="minorHAnsi" w:cstheme="minorHAnsi"/>
          <w:sz w:val="22"/>
          <w:szCs w:val="22"/>
        </w:rPr>
        <w:t xml:space="preserve"> – gliny pylaste z humusem, piaski gliniaste ze żwirem, jasnoszare i ciemnożółte, miękkoplastyczne o stopniu plastyczności IL=0,6</w:t>
      </w:r>
    </w:p>
    <w:p w14:paraId="5DD83F45"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Parametry geotechniczne warstwy IIa:</w:t>
      </w:r>
    </w:p>
    <w:p w14:paraId="4C003373"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stopień plastyczności I</w:t>
      </w:r>
      <w:r w:rsidRPr="00197FB7">
        <w:rPr>
          <w:rFonts w:asciiTheme="minorHAnsi" w:hAnsiTheme="minorHAnsi" w:cstheme="minorHAnsi"/>
          <w:sz w:val="22"/>
          <w:szCs w:val="22"/>
          <w:vertAlign w:val="subscript"/>
        </w:rPr>
        <w:t>L</w:t>
      </w:r>
      <w:r w:rsidRPr="00197FB7">
        <w:rPr>
          <w:rFonts w:asciiTheme="minorHAnsi" w:hAnsiTheme="minorHAnsi" w:cstheme="minorHAnsi"/>
          <w:sz w:val="22"/>
          <w:szCs w:val="22"/>
        </w:rPr>
        <w:t>=0,60</w:t>
      </w:r>
    </w:p>
    <w:p w14:paraId="3EC2A682"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gęstość objętościowa ρ=1,90-2,05t/m3</w:t>
      </w:r>
    </w:p>
    <w:p w14:paraId="4C7A9A00"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kąt tarcia wewnętrznego ϕ</w:t>
      </w:r>
      <w:r w:rsidRPr="00197FB7">
        <w:rPr>
          <w:rFonts w:asciiTheme="minorHAnsi" w:hAnsiTheme="minorHAnsi" w:cstheme="minorHAnsi"/>
          <w:sz w:val="22"/>
          <w:szCs w:val="22"/>
          <w:vertAlign w:val="subscript"/>
        </w:rPr>
        <w:t>u</w:t>
      </w:r>
      <w:r w:rsidRPr="00197FB7">
        <w:rPr>
          <w:rFonts w:asciiTheme="minorHAnsi" w:hAnsiTheme="minorHAnsi" w:cstheme="minorHAnsi"/>
          <w:sz w:val="22"/>
          <w:szCs w:val="22"/>
          <w:vertAlign w:val="superscript"/>
        </w:rPr>
        <w:t>n</w:t>
      </w:r>
      <w:r w:rsidRPr="00197FB7">
        <w:rPr>
          <w:rFonts w:asciiTheme="minorHAnsi" w:hAnsiTheme="minorHAnsi" w:cstheme="minorHAnsi"/>
          <w:sz w:val="22"/>
          <w:szCs w:val="22"/>
        </w:rPr>
        <w:t>=8,4°</w:t>
      </w:r>
    </w:p>
    <w:p w14:paraId="1672C480"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kohezja c</w:t>
      </w:r>
      <w:r w:rsidRPr="00197FB7">
        <w:rPr>
          <w:rFonts w:asciiTheme="minorHAnsi" w:hAnsiTheme="minorHAnsi" w:cstheme="minorHAnsi"/>
          <w:sz w:val="22"/>
          <w:szCs w:val="22"/>
          <w:vertAlign w:val="subscript"/>
        </w:rPr>
        <w:t>u</w:t>
      </w:r>
      <w:r w:rsidRPr="00197FB7">
        <w:rPr>
          <w:rFonts w:asciiTheme="minorHAnsi" w:hAnsiTheme="minorHAnsi" w:cstheme="minorHAnsi"/>
          <w:sz w:val="22"/>
          <w:szCs w:val="22"/>
          <w:vertAlign w:val="superscript"/>
        </w:rPr>
        <w:t>n</w:t>
      </w:r>
      <w:r w:rsidRPr="00197FB7">
        <w:rPr>
          <w:rFonts w:asciiTheme="minorHAnsi" w:hAnsiTheme="minorHAnsi" w:cstheme="minorHAnsi"/>
          <w:sz w:val="22"/>
          <w:szCs w:val="22"/>
        </w:rPr>
        <w:t>=6,9kPa</w:t>
      </w:r>
    </w:p>
    <w:p w14:paraId="4BE91573"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edometryczny moduł ściśliwości pierwotnej M</w:t>
      </w:r>
      <w:r w:rsidRPr="00197FB7">
        <w:rPr>
          <w:rFonts w:asciiTheme="minorHAnsi" w:hAnsiTheme="minorHAnsi" w:cstheme="minorHAnsi"/>
          <w:sz w:val="22"/>
          <w:szCs w:val="22"/>
          <w:vertAlign w:val="subscript"/>
        </w:rPr>
        <w:t>o</w:t>
      </w:r>
      <w:r w:rsidRPr="00197FB7">
        <w:rPr>
          <w:rFonts w:asciiTheme="minorHAnsi" w:hAnsiTheme="minorHAnsi" w:cstheme="minorHAnsi"/>
          <w:sz w:val="22"/>
          <w:szCs w:val="22"/>
        </w:rPr>
        <w:t>=12,8MPa</w:t>
      </w:r>
    </w:p>
    <w:p w14:paraId="47E8CA66"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moduł odkształcenia gruntu E</w:t>
      </w:r>
      <w:r w:rsidRPr="00197FB7">
        <w:rPr>
          <w:rFonts w:asciiTheme="minorHAnsi" w:hAnsiTheme="minorHAnsi" w:cstheme="minorHAnsi"/>
          <w:sz w:val="22"/>
          <w:szCs w:val="22"/>
          <w:vertAlign w:val="subscript"/>
        </w:rPr>
        <w:t>o</w:t>
      </w:r>
      <w:r w:rsidRPr="00197FB7">
        <w:rPr>
          <w:rFonts w:asciiTheme="minorHAnsi" w:hAnsiTheme="minorHAnsi" w:cstheme="minorHAnsi"/>
          <w:sz w:val="22"/>
          <w:szCs w:val="22"/>
        </w:rPr>
        <w:t>=9,8MPa</w:t>
      </w:r>
    </w:p>
    <w:p w14:paraId="48A97AEE"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b/>
          <w:sz w:val="22"/>
          <w:szCs w:val="22"/>
        </w:rPr>
        <w:t>Warstwa geotechniczna IIb</w:t>
      </w:r>
      <w:r w:rsidRPr="00197FB7">
        <w:rPr>
          <w:rFonts w:asciiTheme="minorHAnsi" w:hAnsiTheme="minorHAnsi" w:cstheme="minorHAnsi"/>
          <w:sz w:val="22"/>
          <w:szCs w:val="22"/>
        </w:rPr>
        <w:t xml:space="preserve"> – gliny pylaste, gliny pylaste ze żwirem, szare i ciemnoszare, jasnoszare, plastyczne o stopniu plastyczności I</w:t>
      </w:r>
      <w:r w:rsidRPr="00197FB7">
        <w:rPr>
          <w:rFonts w:asciiTheme="minorHAnsi" w:hAnsiTheme="minorHAnsi" w:cstheme="minorHAnsi"/>
          <w:sz w:val="22"/>
          <w:szCs w:val="22"/>
          <w:vertAlign w:val="subscript"/>
        </w:rPr>
        <w:t>L</w:t>
      </w:r>
      <w:r w:rsidRPr="00197FB7">
        <w:rPr>
          <w:rFonts w:asciiTheme="minorHAnsi" w:hAnsiTheme="minorHAnsi" w:cstheme="minorHAnsi"/>
          <w:sz w:val="22"/>
          <w:szCs w:val="22"/>
        </w:rPr>
        <w:t>=0,45</w:t>
      </w:r>
    </w:p>
    <w:p w14:paraId="28DDC811"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xml:space="preserve">Parametry geotechniczne warstwy </w:t>
      </w:r>
    </w:p>
    <w:p w14:paraId="5F50F237"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stopień plastyczności I</w:t>
      </w:r>
      <w:r w:rsidRPr="00197FB7">
        <w:rPr>
          <w:rFonts w:asciiTheme="minorHAnsi" w:hAnsiTheme="minorHAnsi" w:cstheme="minorHAnsi"/>
          <w:sz w:val="22"/>
          <w:szCs w:val="22"/>
          <w:vertAlign w:val="subscript"/>
        </w:rPr>
        <w:t>L</w:t>
      </w:r>
      <w:r w:rsidRPr="00197FB7">
        <w:rPr>
          <w:rFonts w:asciiTheme="minorHAnsi" w:hAnsiTheme="minorHAnsi" w:cstheme="minorHAnsi"/>
          <w:sz w:val="22"/>
          <w:szCs w:val="22"/>
        </w:rPr>
        <w:t>=0,45</w:t>
      </w:r>
    </w:p>
    <w:p w14:paraId="3F69111B"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gęstość objętościowa ρ=2,00t/m3</w:t>
      </w:r>
    </w:p>
    <w:p w14:paraId="3CC20C94"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kąt tarcia wewnętrznego ϕ</w:t>
      </w:r>
      <w:r w:rsidRPr="00197FB7">
        <w:rPr>
          <w:rFonts w:asciiTheme="minorHAnsi" w:hAnsiTheme="minorHAnsi" w:cstheme="minorHAnsi"/>
          <w:sz w:val="22"/>
          <w:szCs w:val="22"/>
          <w:vertAlign w:val="subscript"/>
        </w:rPr>
        <w:t>u</w:t>
      </w:r>
      <w:r w:rsidRPr="00197FB7">
        <w:rPr>
          <w:rFonts w:asciiTheme="minorHAnsi" w:hAnsiTheme="minorHAnsi" w:cstheme="minorHAnsi"/>
          <w:sz w:val="22"/>
          <w:szCs w:val="22"/>
          <w:vertAlign w:val="superscript"/>
        </w:rPr>
        <w:t>n</w:t>
      </w:r>
      <w:r w:rsidRPr="00197FB7">
        <w:rPr>
          <w:rFonts w:asciiTheme="minorHAnsi" w:hAnsiTheme="minorHAnsi" w:cstheme="minorHAnsi"/>
          <w:sz w:val="22"/>
          <w:szCs w:val="22"/>
        </w:rPr>
        <w:t>=10,8°</w:t>
      </w:r>
    </w:p>
    <w:p w14:paraId="7B696673"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kohezja c</w:t>
      </w:r>
      <w:r w:rsidRPr="00197FB7">
        <w:rPr>
          <w:rFonts w:asciiTheme="minorHAnsi" w:hAnsiTheme="minorHAnsi" w:cstheme="minorHAnsi"/>
          <w:sz w:val="22"/>
          <w:szCs w:val="22"/>
          <w:vertAlign w:val="subscript"/>
        </w:rPr>
        <w:t>u</w:t>
      </w:r>
      <w:r w:rsidRPr="00197FB7">
        <w:rPr>
          <w:rFonts w:asciiTheme="minorHAnsi" w:hAnsiTheme="minorHAnsi" w:cstheme="minorHAnsi"/>
          <w:sz w:val="22"/>
          <w:szCs w:val="22"/>
          <w:vertAlign w:val="superscript"/>
        </w:rPr>
        <w:t>n</w:t>
      </w:r>
      <w:r w:rsidRPr="00197FB7">
        <w:rPr>
          <w:rFonts w:asciiTheme="minorHAnsi" w:hAnsiTheme="minorHAnsi" w:cstheme="minorHAnsi"/>
          <w:sz w:val="22"/>
          <w:szCs w:val="22"/>
        </w:rPr>
        <w:t>=9,55kPa</w:t>
      </w:r>
    </w:p>
    <w:p w14:paraId="158C3E12"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edometryczny moduł ściśliwości pierwotnej M</w:t>
      </w:r>
      <w:r w:rsidRPr="00197FB7">
        <w:rPr>
          <w:rFonts w:asciiTheme="minorHAnsi" w:hAnsiTheme="minorHAnsi" w:cstheme="minorHAnsi"/>
          <w:sz w:val="22"/>
          <w:szCs w:val="22"/>
          <w:vertAlign w:val="subscript"/>
        </w:rPr>
        <w:t>o</w:t>
      </w:r>
      <w:r w:rsidRPr="00197FB7">
        <w:rPr>
          <w:rFonts w:asciiTheme="minorHAnsi" w:hAnsiTheme="minorHAnsi" w:cstheme="minorHAnsi"/>
          <w:sz w:val="22"/>
          <w:szCs w:val="22"/>
        </w:rPr>
        <w:t>=17,35MPa</w:t>
      </w:r>
    </w:p>
    <w:p w14:paraId="4035E86B"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moduł odkształcenia gruntu E</w:t>
      </w:r>
      <w:r w:rsidRPr="00197FB7">
        <w:rPr>
          <w:rFonts w:asciiTheme="minorHAnsi" w:hAnsiTheme="minorHAnsi" w:cstheme="minorHAnsi"/>
          <w:sz w:val="22"/>
          <w:szCs w:val="22"/>
          <w:vertAlign w:val="subscript"/>
        </w:rPr>
        <w:t>o</w:t>
      </w:r>
      <w:r w:rsidRPr="00197FB7">
        <w:rPr>
          <w:rFonts w:asciiTheme="minorHAnsi" w:hAnsiTheme="minorHAnsi" w:cstheme="minorHAnsi"/>
          <w:sz w:val="22"/>
          <w:szCs w:val="22"/>
        </w:rPr>
        <w:t>=12,14MPa</w:t>
      </w:r>
    </w:p>
    <w:p w14:paraId="6F222D54"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b/>
          <w:sz w:val="22"/>
          <w:szCs w:val="22"/>
        </w:rPr>
        <w:t>Warstwa geotechniczna IIc</w:t>
      </w:r>
      <w:r w:rsidRPr="00197FB7">
        <w:rPr>
          <w:rFonts w:asciiTheme="minorHAnsi" w:hAnsiTheme="minorHAnsi" w:cstheme="minorHAnsi"/>
          <w:sz w:val="22"/>
          <w:szCs w:val="22"/>
        </w:rPr>
        <w:t xml:space="preserve"> – gliny pylaste, gliny pylaste humusowe, szare, ciemnoszare, jasnoszare i ciemnożółte, plastyczne o stopniu plastyczności I</w:t>
      </w:r>
      <w:r w:rsidRPr="00197FB7">
        <w:rPr>
          <w:rFonts w:asciiTheme="minorHAnsi" w:hAnsiTheme="minorHAnsi" w:cstheme="minorHAnsi"/>
          <w:sz w:val="22"/>
          <w:szCs w:val="22"/>
          <w:vertAlign w:val="subscript"/>
        </w:rPr>
        <w:t>L</w:t>
      </w:r>
      <w:r w:rsidRPr="00197FB7">
        <w:rPr>
          <w:rFonts w:asciiTheme="minorHAnsi" w:hAnsiTheme="minorHAnsi" w:cstheme="minorHAnsi"/>
          <w:sz w:val="22"/>
          <w:szCs w:val="22"/>
        </w:rPr>
        <w:t>=0,40</w:t>
      </w:r>
    </w:p>
    <w:p w14:paraId="0D31F544"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xml:space="preserve">Parametry geotechniczne warstwy </w:t>
      </w:r>
    </w:p>
    <w:p w14:paraId="509AEE05"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stopień plastyczności I</w:t>
      </w:r>
      <w:r w:rsidRPr="00197FB7">
        <w:rPr>
          <w:rFonts w:asciiTheme="minorHAnsi" w:hAnsiTheme="minorHAnsi" w:cstheme="minorHAnsi"/>
          <w:sz w:val="22"/>
          <w:szCs w:val="22"/>
          <w:vertAlign w:val="subscript"/>
        </w:rPr>
        <w:t>L</w:t>
      </w:r>
      <w:r w:rsidRPr="00197FB7">
        <w:rPr>
          <w:rFonts w:asciiTheme="minorHAnsi" w:hAnsiTheme="minorHAnsi" w:cstheme="minorHAnsi"/>
          <w:sz w:val="22"/>
          <w:szCs w:val="22"/>
        </w:rPr>
        <w:t>=0,40</w:t>
      </w:r>
    </w:p>
    <w:p w14:paraId="62AA181F"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gęstość objętościowa ρ=2,00t/m3</w:t>
      </w:r>
    </w:p>
    <w:p w14:paraId="326C4317"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kąt tarcia wewnętrznego ϕ</w:t>
      </w:r>
      <w:r w:rsidRPr="00197FB7">
        <w:rPr>
          <w:rFonts w:asciiTheme="minorHAnsi" w:hAnsiTheme="minorHAnsi" w:cstheme="minorHAnsi"/>
          <w:sz w:val="22"/>
          <w:szCs w:val="22"/>
          <w:vertAlign w:val="subscript"/>
        </w:rPr>
        <w:t>u</w:t>
      </w:r>
      <w:r w:rsidRPr="00197FB7">
        <w:rPr>
          <w:rFonts w:asciiTheme="minorHAnsi" w:hAnsiTheme="minorHAnsi" w:cstheme="minorHAnsi"/>
          <w:sz w:val="22"/>
          <w:szCs w:val="22"/>
          <w:vertAlign w:val="superscript"/>
        </w:rPr>
        <w:t>n</w:t>
      </w:r>
      <w:r w:rsidRPr="00197FB7">
        <w:rPr>
          <w:rFonts w:asciiTheme="minorHAnsi" w:hAnsiTheme="minorHAnsi" w:cstheme="minorHAnsi"/>
          <w:sz w:val="22"/>
          <w:szCs w:val="22"/>
        </w:rPr>
        <w:t>=11,6°</w:t>
      </w:r>
    </w:p>
    <w:p w14:paraId="7E569D6C"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kohezja c</w:t>
      </w:r>
      <w:r w:rsidRPr="00197FB7">
        <w:rPr>
          <w:rFonts w:asciiTheme="minorHAnsi" w:hAnsiTheme="minorHAnsi" w:cstheme="minorHAnsi"/>
          <w:sz w:val="22"/>
          <w:szCs w:val="22"/>
          <w:vertAlign w:val="subscript"/>
        </w:rPr>
        <w:t>u</w:t>
      </w:r>
      <w:r w:rsidRPr="00197FB7">
        <w:rPr>
          <w:rFonts w:asciiTheme="minorHAnsi" w:hAnsiTheme="minorHAnsi" w:cstheme="minorHAnsi"/>
          <w:sz w:val="22"/>
          <w:szCs w:val="22"/>
          <w:vertAlign w:val="superscript"/>
        </w:rPr>
        <w:t>n</w:t>
      </w:r>
      <w:r w:rsidRPr="00197FB7">
        <w:rPr>
          <w:rFonts w:asciiTheme="minorHAnsi" w:hAnsiTheme="minorHAnsi" w:cstheme="minorHAnsi"/>
          <w:sz w:val="22"/>
          <w:szCs w:val="22"/>
        </w:rPr>
        <w:t>=10,65kPa</w:t>
      </w:r>
    </w:p>
    <w:p w14:paraId="5BE230CB"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edometryczny moduł ściśliwości pierwotnej M</w:t>
      </w:r>
      <w:r w:rsidRPr="00197FB7">
        <w:rPr>
          <w:rFonts w:asciiTheme="minorHAnsi" w:hAnsiTheme="minorHAnsi" w:cstheme="minorHAnsi"/>
          <w:sz w:val="22"/>
          <w:szCs w:val="22"/>
          <w:vertAlign w:val="subscript"/>
        </w:rPr>
        <w:t>o</w:t>
      </w:r>
      <w:r w:rsidRPr="00197FB7">
        <w:rPr>
          <w:rFonts w:asciiTheme="minorHAnsi" w:hAnsiTheme="minorHAnsi" w:cstheme="minorHAnsi"/>
          <w:sz w:val="22"/>
          <w:szCs w:val="22"/>
        </w:rPr>
        <w:t>=19,20MPa</w:t>
      </w:r>
    </w:p>
    <w:p w14:paraId="0F76BFA1"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sz w:val="22"/>
          <w:szCs w:val="22"/>
        </w:rPr>
        <w:t>- moduł odkształcenia gruntu Eo=13,44MPa</w:t>
      </w:r>
    </w:p>
    <w:p w14:paraId="59A23BD5" w14:textId="77777777" w:rsidR="00494BB4" w:rsidRPr="00197FB7" w:rsidRDefault="00494BB4" w:rsidP="004371B9">
      <w:pPr>
        <w:spacing w:line="360" w:lineRule="auto"/>
        <w:rPr>
          <w:rFonts w:asciiTheme="minorHAnsi" w:hAnsiTheme="minorHAnsi" w:cstheme="minorHAnsi"/>
          <w:sz w:val="22"/>
          <w:szCs w:val="22"/>
        </w:rPr>
      </w:pPr>
      <w:r w:rsidRPr="00197FB7">
        <w:rPr>
          <w:rFonts w:asciiTheme="minorHAnsi" w:hAnsiTheme="minorHAnsi" w:cstheme="minorHAnsi"/>
          <w:b/>
          <w:sz w:val="22"/>
          <w:szCs w:val="22"/>
        </w:rPr>
        <w:t>Warstwa geotechniczna IId</w:t>
      </w:r>
      <w:r w:rsidRPr="00197FB7">
        <w:rPr>
          <w:rFonts w:asciiTheme="minorHAnsi" w:hAnsiTheme="minorHAnsi" w:cstheme="minorHAnsi"/>
          <w:sz w:val="22"/>
          <w:szCs w:val="22"/>
        </w:rPr>
        <w:t xml:space="preserve"> – gliny pylaste humusowe z przewarstwieniami namułów, gliny pylaste ze żwirami, piaski gliniaste, szare, ciemnoszare, jasnoszare i ciemnożółte, plastyczne o stopniu plastyczności I</w:t>
      </w:r>
      <w:r w:rsidRPr="00197FB7">
        <w:rPr>
          <w:rFonts w:asciiTheme="minorHAnsi" w:hAnsiTheme="minorHAnsi" w:cstheme="minorHAnsi"/>
          <w:sz w:val="22"/>
          <w:szCs w:val="22"/>
          <w:vertAlign w:val="subscript"/>
        </w:rPr>
        <w:t>L</w:t>
      </w:r>
      <w:r w:rsidRPr="00197FB7">
        <w:rPr>
          <w:rFonts w:asciiTheme="minorHAnsi" w:hAnsiTheme="minorHAnsi" w:cstheme="minorHAnsi"/>
          <w:sz w:val="22"/>
          <w:szCs w:val="22"/>
        </w:rPr>
        <w:t>=0,30</w:t>
      </w:r>
    </w:p>
    <w:p w14:paraId="3FDE4AFF"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lastRenderedPageBreak/>
        <w:t>Parametry geotechniczne warstwy</w:t>
      </w:r>
    </w:p>
    <w:p w14:paraId="4DEFF2B3"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stopień plastyczności I</w:t>
      </w:r>
      <w:r w:rsidRPr="00197FB7">
        <w:rPr>
          <w:rFonts w:asciiTheme="minorHAnsi" w:hAnsiTheme="minorHAnsi" w:cstheme="minorHAnsi"/>
          <w:sz w:val="22"/>
          <w:szCs w:val="18"/>
          <w:vertAlign w:val="subscript"/>
        </w:rPr>
        <w:t>L</w:t>
      </w:r>
      <w:r w:rsidRPr="00197FB7">
        <w:rPr>
          <w:rFonts w:asciiTheme="minorHAnsi" w:hAnsiTheme="minorHAnsi" w:cstheme="minorHAnsi"/>
          <w:sz w:val="22"/>
          <w:szCs w:val="18"/>
        </w:rPr>
        <w:t>=0,30</w:t>
      </w:r>
    </w:p>
    <w:p w14:paraId="093EA39C"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gęstość objętościowa ρ=2,00t/m3</w:t>
      </w:r>
    </w:p>
    <w:p w14:paraId="43173E56"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kąt tarcia wewnętrznego ϕ</w:t>
      </w:r>
      <w:r w:rsidRPr="00197FB7">
        <w:rPr>
          <w:rFonts w:asciiTheme="minorHAnsi" w:hAnsiTheme="minorHAnsi" w:cstheme="minorHAnsi"/>
          <w:sz w:val="22"/>
          <w:szCs w:val="18"/>
          <w:vertAlign w:val="subscript"/>
        </w:rPr>
        <w:t>u</w:t>
      </w:r>
      <w:r w:rsidRPr="00197FB7">
        <w:rPr>
          <w:rFonts w:asciiTheme="minorHAnsi" w:hAnsiTheme="minorHAnsi" w:cstheme="minorHAnsi"/>
          <w:sz w:val="22"/>
          <w:szCs w:val="18"/>
          <w:vertAlign w:val="superscript"/>
        </w:rPr>
        <w:t>n</w:t>
      </w:r>
      <w:r w:rsidRPr="00197FB7">
        <w:rPr>
          <w:rFonts w:asciiTheme="minorHAnsi" w:hAnsiTheme="minorHAnsi" w:cstheme="minorHAnsi"/>
          <w:sz w:val="22"/>
          <w:szCs w:val="18"/>
        </w:rPr>
        <w:t>=13,2°</w:t>
      </w:r>
    </w:p>
    <w:p w14:paraId="6DBF3897"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kohezja c</w:t>
      </w:r>
      <w:r w:rsidRPr="00197FB7">
        <w:rPr>
          <w:rFonts w:asciiTheme="minorHAnsi" w:hAnsiTheme="minorHAnsi" w:cstheme="minorHAnsi"/>
          <w:sz w:val="22"/>
          <w:szCs w:val="18"/>
          <w:vertAlign w:val="subscript"/>
        </w:rPr>
        <w:t>u</w:t>
      </w:r>
      <w:r w:rsidRPr="00197FB7">
        <w:rPr>
          <w:rFonts w:asciiTheme="minorHAnsi" w:hAnsiTheme="minorHAnsi" w:cstheme="minorHAnsi"/>
          <w:sz w:val="22"/>
          <w:szCs w:val="18"/>
          <w:vertAlign w:val="superscript"/>
        </w:rPr>
        <w:t>n</w:t>
      </w:r>
      <w:r w:rsidRPr="00197FB7">
        <w:rPr>
          <w:rFonts w:asciiTheme="minorHAnsi" w:hAnsiTheme="minorHAnsi" w:cstheme="minorHAnsi"/>
          <w:sz w:val="22"/>
          <w:szCs w:val="18"/>
        </w:rPr>
        <w:t>=13,33kPa</w:t>
      </w:r>
    </w:p>
    <w:p w14:paraId="5BEAE068"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edometryczny moduł ściśliwości pierwotnej M</w:t>
      </w:r>
      <w:r w:rsidRPr="00197FB7">
        <w:rPr>
          <w:rFonts w:asciiTheme="minorHAnsi" w:hAnsiTheme="minorHAnsi" w:cstheme="minorHAnsi"/>
          <w:sz w:val="22"/>
          <w:szCs w:val="18"/>
          <w:vertAlign w:val="subscript"/>
        </w:rPr>
        <w:t>o</w:t>
      </w:r>
      <w:r w:rsidRPr="00197FB7">
        <w:rPr>
          <w:rFonts w:asciiTheme="minorHAnsi" w:hAnsiTheme="minorHAnsi" w:cstheme="minorHAnsi"/>
          <w:sz w:val="22"/>
          <w:szCs w:val="18"/>
        </w:rPr>
        <w:t>=23,63MPa</w:t>
      </w:r>
    </w:p>
    <w:p w14:paraId="5CAFD0D1"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moduł odkształcenia gruntu E</w:t>
      </w:r>
      <w:r w:rsidRPr="00197FB7">
        <w:rPr>
          <w:rFonts w:asciiTheme="minorHAnsi" w:hAnsiTheme="minorHAnsi" w:cstheme="minorHAnsi"/>
          <w:sz w:val="22"/>
          <w:szCs w:val="18"/>
          <w:vertAlign w:val="subscript"/>
        </w:rPr>
        <w:t>o</w:t>
      </w:r>
      <w:r w:rsidRPr="00197FB7">
        <w:rPr>
          <w:rFonts w:asciiTheme="minorHAnsi" w:hAnsiTheme="minorHAnsi" w:cstheme="minorHAnsi"/>
          <w:sz w:val="22"/>
          <w:szCs w:val="18"/>
        </w:rPr>
        <w:t>=16,54MPa</w:t>
      </w:r>
    </w:p>
    <w:p w14:paraId="5FEAD65D"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b/>
          <w:sz w:val="22"/>
          <w:szCs w:val="18"/>
        </w:rPr>
        <w:t>Warstwa geotechniczna IIe</w:t>
      </w:r>
      <w:r w:rsidRPr="00197FB7">
        <w:rPr>
          <w:rFonts w:asciiTheme="minorHAnsi" w:hAnsiTheme="minorHAnsi" w:cstheme="minorHAnsi"/>
          <w:sz w:val="22"/>
          <w:szCs w:val="18"/>
        </w:rPr>
        <w:t xml:space="preserve"> – gliny pylaste, gliny pylaste zwięzłe, piaski gliniaste, szare, ciemnoszare, jasnoszare i ciemnożółte, twardoplastyczne o stopniu plastyczności I</w:t>
      </w:r>
      <w:r w:rsidRPr="00197FB7">
        <w:rPr>
          <w:rFonts w:asciiTheme="minorHAnsi" w:hAnsiTheme="minorHAnsi" w:cstheme="minorHAnsi"/>
          <w:sz w:val="22"/>
          <w:szCs w:val="18"/>
          <w:vertAlign w:val="subscript"/>
        </w:rPr>
        <w:t>L</w:t>
      </w:r>
      <w:r w:rsidRPr="00197FB7">
        <w:rPr>
          <w:rFonts w:asciiTheme="minorHAnsi" w:hAnsiTheme="minorHAnsi" w:cstheme="minorHAnsi"/>
          <w:sz w:val="22"/>
          <w:szCs w:val="18"/>
        </w:rPr>
        <w:t>=0,20</w:t>
      </w:r>
    </w:p>
    <w:p w14:paraId="4F2E91F7"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Parametry geotechniczne warstwy</w:t>
      </w:r>
    </w:p>
    <w:p w14:paraId="48A284F3"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stopień plastyczności I</w:t>
      </w:r>
      <w:r w:rsidRPr="00197FB7">
        <w:rPr>
          <w:rFonts w:asciiTheme="minorHAnsi" w:hAnsiTheme="minorHAnsi" w:cstheme="minorHAnsi"/>
          <w:sz w:val="22"/>
          <w:szCs w:val="18"/>
          <w:vertAlign w:val="subscript"/>
        </w:rPr>
        <w:t>L</w:t>
      </w:r>
      <w:r w:rsidRPr="00197FB7">
        <w:rPr>
          <w:rFonts w:asciiTheme="minorHAnsi" w:hAnsiTheme="minorHAnsi" w:cstheme="minorHAnsi"/>
          <w:sz w:val="22"/>
          <w:szCs w:val="18"/>
        </w:rPr>
        <w:t>=0,20</w:t>
      </w:r>
    </w:p>
    <w:p w14:paraId="1DD33E6A"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gęstość objętościowa ρ=2,20t/m3</w:t>
      </w:r>
    </w:p>
    <w:p w14:paraId="4C0E1DB5"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kąt tarcia wewnętrznego ϕ</w:t>
      </w:r>
      <w:r w:rsidRPr="00197FB7">
        <w:rPr>
          <w:rFonts w:asciiTheme="minorHAnsi" w:hAnsiTheme="minorHAnsi" w:cstheme="minorHAnsi"/>
          <w:sz w:val="22"/>
          <w:szCs w:val="18"/>
          <w:vertAlign w:val="subscript"/>
        </w:rPr>
        <w:t>u</w:t>
      </w:r>
      <w:r w:rsidRPr="00197FB7">
        <w:rPr>
          <w:rFonts w:asciiTheme="minorHAnsi" w:hAnsiTheme="minorHAnsi" w:cstheme="minorHAnsi"/>
          <w:sz w:val="22"/>
          <w:szCs w:val="18"/>
          <w:vertAlign w:val="superscript"/>
        </w:rPr>
        <w:t>n</w:t>
      </w:r>
      <w:r w:rsidRPr="00197FB7">
        <w:rPr>
          <w:rFonts w:asciiTheme="minorHAnsi" w:hAnsiTheme="minorHAnsi" w:cstheme="minorHAnsi"/>
          <w:sz w:val="22"/>
          <w:szCs w:val="18"/>
        </w:rPr>
        <w:t>=14,8°</w:t>
      </w:r>
    </w:p>
    <w:p w14:paraId="5496813E"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kohezja c</w:t>
      </w:r>
      <w:r w:rsidRPr="00197FB7">
        <w:rPr>
          <w:rFonts w:asciiTheme="minorHAnsi" w:hAnsiTheme="minorHAnsi" w:cstheme="minorHAnsi"/>
          <w:sz w:val="22"/>
          <w:szCs w:val="18"/>
          <w:vertAlign w:val="subscript"/>
        </w:rPr>
        <w:t>u</w:t>
      </w:r>
      <w:r w:rsidRPr="00197FB7">
        <w:rPr>
          <w:rFonts w:asciiTheme="minorHAnsi" w:hAnsiTheme="minorHAnsi" w:cstheme="minorHAnsi"/>
          <w:sz w:val="22"/>
          <w:szCs w:val="18"/>
          <w:vertAlign w:val="superscript"/>
        </w:rPr>
        <w:t>n</w:t>
      </w:r>
      <w:r w:rsidRPr="00197FB7">
        <w:rPr>
          <w:rFonts w:asciiTheme="minorHAnsi" w:hAnsiTheme="minorHAnsi" w:cstheme="minorHAnsi"/>
          <w:sz w:val="22"/>
          <w:szCs w:val="18"/>
        </w:rPr>
        <w:t>=16,96kPa</w:t>
      </w:r>
    </w:p>
    <w:p w14:paraId="2CE91538"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edometryczny moduł ściśliwości pierwotnej M</w:t>
      </w:r>
      <w:r w:rsidRPr="00197FB7">
        <w:rPr>
          <w:rFonts w:asciiTheme="minorHAnsi" w:hAnsiTheme="minorHAnsi" w:cstheme="minorHAnsi"/>
          <w:sz w:val="22"/>
          <w:szCs w:val="18"/>
          <w:vertAlign w:val="subscript"/>
        </w:rPr>
        <w:t>o</w:t>
      </w:r>
      <w:r w:rsidRPr="00197FB7">
        <w:rPr>
          <w:rFonts w:asciiTheme="minorHAnsi" w:hAnsiTheme="minorHAnsi" w:cstheme="minorHAnsi"/>
          <w:sz w:val="22"/>
          <w:szCs w:val="18"/>
        </w:rPr>
        <w:t>=29,40MPa</w:t>
      </w:r>
    </w:p>
    <w:p w14:paraId="04DFDC31"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moduł odkształcenia gruntu E</w:t>
      </w:r>
      <w:r w:rsidRPr="00197FB7">
        <w:rPr>
          <w:rFonts w:asciiTheme="minorHAnsi" w:hAnsiTheme="minorHAnsi" w:cstheme="minorHAnsi"/>
          <w:sz w:val="22"/>
          <w:szCs w:val="18"/>
          <w:vertAlign w:val="subscript"/>
        </w:rPr>
        <w:t>o</w:t>
      </w:r>
      <w:r w:rsidRPr="00197FB7">
        <w:rPr>
          <w:rFonts w:asciiTheme="minorHAnsi" w:hAnsiTheme="minorHAnsi" w:cstheme="minorHAnsi"/>
          <w:sz w:val="22"/>
          <w:szCs w:val="18"/>
        </w:rPr>
        <w:t>=20,58MPa</w:t>
      </w:r>
    </w:p>
    <w:p w14:paraId="1B0EE4EC"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b/>
          <w:sz w:val="22"/>
          <w:szCs w:val="18"/>
        </w:rPr>
        <w:t>Warstwa geotechniczna IIf</w:t>
      </w:r>
      <w:r w:rsidRPr="00197FB7">
        <w:rPr>
          <w:rFonts w:asciiTheme="minorHAnsi" w:hAnsiTheme="minorHAnsi" w:cstheme="minorHAnsi"/>
          <w:sz w:val="22"/>
          <w:szCs w:val="18"/>
        </w:rPr>
        <w:t xml:space="preserve"> – gliny pylaste zwięzłe i gliny pylaste, ciemnożółte i beżowe, twardoplastyczne o stopniu plastyczności I</w:t>
      </w:r>
      <w:r w:rsidRPr="00197FB7">
        <w:rPr>
          <w:rFonts w:asciiTheme="minorHAnsi" w:hAnsiTheme="minorHAnsi" w:cstheme="minorHAnsi"/>
          <w:sz w:val="22"/>
          <w:szCs w:val="18"/>
          <w:vertAlign w:val="subscript"/>
        </w:rPr>
        <w:t>L</w:t>
      </w:r>
      <w:r w:rsidRPr="00197FB7">
        <w:rPr>
          <w:rFonts w:asciiTheme="minorHAnsi" w:hAnsiTheme="minorHAnsi" w:cstheme="minorHAnsi"/>
          <w:sz w:val="22"/>
          <w:szCs w:val="18"/>
        </w:rPr>
        <w:t>=0,15</w:t>
      </w:r>
    </w:p>
    <w:p w14:paraId="2570F027"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Parametry geotechniczne warstwy</w:t>
      </w:r>
    </w:p>
    <w:p w14:paraId="78B9C768"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stopień plastyczności I</w:t>
      </w:r>
      <w:r w:rsidRPr="00197FB7">
        <w:rPr>
          <w:rFonts w:asciiTheme="minorHAnsi" w:hAnsiTheme="minorHAnsi" w:cstheme="minorHAnsi"/>
          <w:sz w:val="22"/>
          <w:szCs w:val="18"/>
          <w:vertAlign w:val="subscript"/>
        </w:rPr>
        <w:t>L</w:t>
      </w:r>
      <w:r w:rsidRPr="00197FB7">
        <w:rPr>
          <w:rFonts w:asciiTheme="minorHAnsi" w:hAnsiTheme="minorHAnsi" w:cstheme="minorHAnsi"/>
          <w:sz w:val="22"/>
          <w:szCs w:val="18"/>
        </w:rPr>
        <w:t>=0,15</w:t>
      </w:r>
    </w:p>
    <w:p w14:paraId="0A23C650"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gęstość objętościowa ρ=2,0t/m3</w:t>
      </w:r>
    </w:p>
    <w:p w14:paraId="197BA356"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kąt tarcia wewnętrznego ϕ</w:t>
      </w:r>
      <w:r w:rsidRPr="00197FB7">
        <w:rPr>
          <w:rFonts w:asciiTheme="minorHAnsi" w:hAnsiTheme="minorHAnsi" w:cstheme="minorHAnsi"/>
          <w:sz w:val="22"/>
          <w:szCs w:val="18"/>
          <w:vertAlign w:val="subscript"/>
        </w:rPr>
        <w:t>u</w:t>
      </w:r>
      <w:r w:rsidRPr="00197FB7">
        <w:rPr>
          <w:rFonts w:asciiTheme="minorHAnsi" w:hAnsiTheme="minorHAnsi" w:cstheme="minorHAnsi"/>
          <w:sz w:val="22"/>
          <w:szCs w:val="18"/>
          <w:vertAlign w:val="superscript"/>
        </w:rPr>
        <w:t>n</w:t>
      </w:r>
      <w:r w:rsidRPr="00197FB7">
        <w:rPr>
          <w:rFonts w:asciiTheme="minorHAnsi" w:hAnsiTheme="minorHAnsi" w:cstheme="minorHAnsi"/>
          <w:sz w:val="22"/>
          <w:szCs w:val="18"/>
        </w:rPr>
        <w:t>=15,6°</w:t>
      </w:r>
    </w:p>
    <w:p w14:paraId="3735DD87"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kohezja c</w:t>
      </w:r>
      <w:r w:rsidRPr="00197FB7">
        <w:rPr>
          <w:rFonts w:asciiTheme="minorHAnsi" w:hAnsiTheme="minorHAnsi" w:cstheme="minorHAnsi"/>
          <w:sz w:val="22"/>
          <w:szCs w:val="18"/>
          <w:vertAlign w:val="subscript"/>
        </w:rPr>
        <w:t>u</w:t>
      </w:r>
      <w:r w:rsidRPr="00197FB7">
        <w:rPr>
          <w:rFonts w:asciiTheme="minorHAnsi" w:hAnsiTheme="minorHAnsi" w:cstheme="minorHAnsi"/>
          <w:sz w:val="22"/>
          <w:szCs w:val="18"/>
          <w:vertAlign w:val="superscript"/>
        </w:rPr>
        <w:t>n</w:t>
      </w:r>
      <w:r w:rsidRPr="00197FB7">
        <w:rPr>
          <w:rFonts w:asciiTheme="minorHAnsi" w:hAnsiTheme="minorHAnsi" w:cstheme="minorHAnsi"/>
          <w:sz w:val="22"/>
          <w:szCs w:val="18"/>
        </w:rPr>
        <w:t>=19,29kPa</w:t>
      </w:r>
    </w:p>
    <w:p w14:paraId="2880623B"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edometryczny moduł ściśliwości pierwotnej M</w:t>
      </w:r>
      <w:r w:rsidRPr="00197FB7">
        <w:rPr>
          <w:rFonts w:asciiTheme="minorHAnsi" w:hAnsiTheme="minorHAnsi" w:cstheme="minorHAnsi"/>
          <w:sz w:val="22"/>
          <w:szCs w:val="18"/>
          <w:vertAlign w:val="subscript"/>
        </w:rPr>
        <w:t>o</w:t>
      </w:r>
      <w:r w:rsidRPr="00197FB7">
        <w:rPr>
          <w:rFonts w:asciiTheme="minorHAnsi" w:hAnsiTheme="minorHAnsi" w:cstheme="minorHAnsi"/>
          <w:sz w:val="22"/>
          <w:szCs w:val="18"/>
        </w:rPr>
        <w:t>=32,98MPa</w:t>
      </w:r>
    </w:p>
    <w:p w14:paraId="60453145"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moduł odkształcenia gruntu E</w:t>
      </w:r>
      <w:r w:rsidRPr="00197FB7">
        <w:rPr>
          <w:rFonts w:asciiTheme="minorHAnsi" w:hAnsiTheme="minorHAnsi" w:cstheme="minorHAnsi"/>
          <w:sz w:val="22"/>
          <w:szCs w:val="18"/>
          <w:vertAlign w:val="subscript"/>
        </w:rPr>
        <w:t>o</w:t>
      </w:r>
      <w:r w:rsidRPr="00197FB7">
        <w:rPr>
          <w:rFonts w:asciiTheme="minorHAnsi" w:hAnsiTheme="minorHAnsi" w:cstheme="minorHAnsi"/>
          <w:sz w:val="22"/>
          <w:szCs w:val="18"/>
        </w:rPr>
        <w:t>=23,08MPa</w:t>
      </w:r>
    </w:p>
    <w:p w14:paraId="59801AFA"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b/>
          <w:sz w:val="22"/>
          <w:szCs w:val="18"/>
        </w:rPr>
        <w:t>Warstwa geotechniczna IIg</w:t>
      </w:r>
      <w:r w:rsidRPr="00197FB7">
        <w:rPr>
          <w:rFonts w:asciiTheme="minorHAnsi" w:hAnsiTheme="minorHAnsi" w:cstheme="minorHAnsi"/>
          <w:sz w:val="22"/>
          <w:szCs w:val="18"/>
        </w:rPr>
        <w:t xml:space="preserve"> – gliny pylaste, gliny pylaste zwięzłe, piaski gliniaste ze żwirami, ciemnożółte, zielonkawo-szare, szare i ciemnoszare, twardoplastyczne o stopniu plastyczności I</w:t>
      </w:r>
      <w:r w:rsidRPr="00197FB7">
        <w:rPr>
          <w:rFonts w:asciiTheme="minorHAnsi" w:hAnsiTheme="minorHAnsi" w:cstheme="minorHAnsi"/>
          <w:sz w:val="22"/>
          <w:szCs w:val="18"/>
          <w:vertAlign w:val="subscript"/>
        </w:rPr>
        <w:t>L</w:t>
      </w:r>
      <w:r w:rsidRPr="00197FB7">
        <w:rPr>
          <w:rFonts w:asciiTheme="minorHAnsi" w:hAnsiTheme="minorHAnsi" w:cstheme="minorHAnsi"/>
          <w:sz w:val="22"/>
          <w:szCs w:val="18"/>
        </w:rPr>
        <w:t>=0,10</w:t>
      </w:r>
    </w:p>
    <w:p w14:paraId="2297CCC7"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Parametry geotechniczne warstwy</w:t>
      </w:r>
    </w:p>
    <w:p w14:paraId="3497AD9C"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stopień plastyczności I</w:t>
      </w:r>
      <w:r w:rsidRPr="00197FB7">
        <w:rPr>
          <w:rFonts w:asciiTheme="minorHAnsi" w:hAnsiTheme="minorHAnsi" w:cstheme="minorHAnsi"/>
          <w:sz w:val="22"/>
          <w:szCs w:val="18"/>
          <w:vertAlign w:val="subscript"/>
        </w:rPr>
        <w:t>L</w:t>
      </w:r>
      <w:r w:rsidRPr="00197FB7">
        <w:rPr>
          <w:rFonts w:asciiTheme="minorHAnsi" w:hAnsiTheme="minorHAnsi" w:cstheme="minorHAnsi"/>
          <w:sz w:val="22"/>
          <w:szCs w:val="18"/>
        </w:rPr>
        <w:t>=0,10</w:t>
      </w:r>
    </w:p>
    <w:p w14:paraId="39EBFFCE"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gęstość objętościowa ρ=2,10-2,15t/m3</w:t>
      </w:r>
    </w:p>
    <w:p w14:paraId="2DC15C47"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kąt tarcia wewnętrznego ϕ</w:t>
      </w:r>
      <w:r w:rsidRPr="00197FB7">
        <w:rPr>
          <w:rFonts w:asciiTheme="minorHAnsi" w:hAnsiTheme="minorHAnsi" w:cstheme="minorHAnsi"/>
          <w:sz w:val="22"/>
          <w:szCs w:val="18"/>
          <w:vertAlign w:val="subscript"/>
        </w:rPr>
        <w:t>u</w:t>
      </w:r>
      <w:r w:rsidRPr="00197FB7">
        <w:rPr>
          <w:rFonts w:asciiTheme="minorHAnsi" w:hAnsiTheme="minorHAnsi" w:cstheme="minorHAnsi"/>
          <w:sz w:val="22"/>
          <w:szCs w:val="18"/>
          <w:vertAlign w:val="superscript"/>
        </w:rPr>
        <w:t>n</w:t>
      </w:r>
      <w:r w:rsidRPr="00197FB7">
        <w:rPr>
          <w:rFonts w:asciiTheme="minorHAnsi" w:hAnsiTheme="minorHAnsi" w:cstheme="minorHAnsi"/>
          <w:sz w:val="22"/>
          <w:szCs w:val="18"/>
        </w:rPr>
        <w:t>=16,4°</w:t>
      </w:r>
    </w:p>
    <w:p w14:paraId="6DFDCC7B"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kohezja c</w:t>
      </w:r>
      <w:r w:rsidRPr="00197FB7">
        <w:rPr>
          <w:rFonts w:asciiTheme="minorHAnsi" w:hAnsiTheme="minorHAnsi" w:cstheme="minorHAnsi"/>
          <w:sz w:val="22"/>
          <w:szCs w:val="18"/>
          <w:vertAlign w:val="subscript"/>
        </w:rPr>
        <w:t>u</w:t>
      </w:r>
      <w:r w:rsidRPr="00197FB7">
        <w:rPr>
          <w:rFonts w:asciiTheme="minorHAnsi" w:hAnsiTheme="minorHAnsi" w:cstheme="minorHAnsi"/>
          <w:sz w:val="22"/>
          <w:szCs w:val="18"/>
          <w:vertAlign w:val="superscript"/>
        </w:rPr>
        <w:t>n</w:t>
      </w:r>
      <w:r w:rsidRPr="00197FB7">
        <w:rPr>
          <w:rFonts w:asciiTheme="minorHAnsi" w:hAnsiTheme="minorHAnsi" w:cstheme="minorHAnsi"/>
          <w:sz w:val="22"/>
          <w:szCs w:val="18"/>
        </w:rPr>
        <w:t>=22,11kPa</w:t>
      </w:r>
    </w:p>
    <w:p w14:paraId="3C9A8FD5"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edometryczny moduł ściśliwości pierwotnej M</w:t>
      </w:r>
      <w:r w:rsidRPr="00197FB7">
        <w:rPr>
          <w:rFonts w:asciiTheme="minorHAnsi" w:hAnsiTheme="minorHAnsi" w:cstheme="minorHAnsi"/>
          <w:sz w:val="22"/>
          <w:szCs w:val="18"/>
          <w:vertAlign w:val="subscript"/>
        </w:rPr>
        <w:t>o</w:t>
      </w:r>
      <w:r w:rsidRPr="00197FB7">
        <w:rPr>
          <w:rFonts w:asciiTheme="minorHAnsi" w:hAnsiTheme="minorHAnsi" w:cstheme="minorHAnsi"/>
          <w:sz w:val="22"/>
          <w:szCs w:val="18"/>
        </w:rPr>
        <w:t>=37,20MPa</w:t>
      </w:r>
    </w:p>
    <w:p w14:paraId="108CAFAE"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moduł odkształcenia gruntu E</w:t>
      </w:r>
      <w:r w:rsidRPr="00197FB7">
        <w:rPr>
          <w:rFonts w:asciiTheme="minorHAnsi" w:hAnsiTheme="minorHAnsi" w:cstheme="minorHAnsi"/>
          <w:sz w:val="22"/>
          <w:szCs w:val="18"/>
          <w:vertAlign w:val="subscript"/>
        </w:rPr>
        <w:t>o</w:t>
      </w:r>
      <w:r w:rsidRPr="00197FB7">
        <w:rPr>
          <w:rFonts w:asciiTheme="minorHAnsi" w:hAnsiTheme="minorHAnsi" w:cstheme="minorHAnsi"/>
          <w:sz w:val="22"/>
          <w:szCs w:val="18"/>
        </w:rPr>
        <w:t>=26,04MPa</w:t>
      </w:r>
    </w:p>
    <w:p w14:paraId="003C5CC3" w14:textId="77777777" w:rsidR="00494BB4" w:rsidRPr="00197FB7" w:rsidRDefault="00494BB4" w:rsidP="004371B9">
      <w:pPr>
        <w:spacing w:line="360" w:lineRule="auto"/>
        <w:rPr>
          <w:rFonts w:asciiTheme="minorHAnsi" w:hAnsiTheme="minorHAnsi" w:cstheme="minorHAnsi"/>
          <w:b/>
          <w:sz w:val="22"/>
          <w:szCs w:val="18"/>
        </w:rPr>
      </w:pPr>
      <w:r w:rsidRPr="00197FB7">
        <w:rPr>
          <w:rFonts w:asciiTheme="minorHAnsi" w:hAnsiTheme="minorHAnsi" w:cstheme="minorHAnsi"/>
          <w:b/>
          <w:sz w:val="22"/>
          <w:szCs w:val="18"/>
        </w:rPr>
        <w:t>Seria III – osady kredowe – wykształcone w postaci zwietrzelin gliniastych łupków</w:t>
      </w:r>
    </w:p>
    <w:p w14:paraId="26BF614F"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b/>
          <w:sz w:val="22"/>
          <w:szCs w:val="18"/>
        </w:rPr>
        <w:lastRenderedPageBreak/>
        <w:t>Warstwa geotechniczna III</w:t>
      </w:r>
      <w:r w:rsidRPr="00197FB7">
        <w:rPr>
          <w:rFonts w:asciiTheme="minorHAnsi" w:hAnsiTheme="minorHAnsi" w:cstheme="minorHAnsi"/>
          <w:sz w:val="22"/>
          <w:szCs w:val="18"/>
        </w:rPr>
        <w:t xml:space="preserve"> – zwietrzeliny gliniaste łupków w postaci gliny pylastej zwięzłej przewarstwionej iłem, ciemnoszarej, twardoplastyczne o stopniu plastyczności I</w:t>
      </w:r>
      <w:r w:rsidRPr="00197FB7">
        <w:rPr>
          <w:rFonts w:asciiTheme="minorHAnsi" w:hAnsiTheme="minorHAnsi" w:cstheme="minorHAnsi"/>
          <w:sz w:val="22"/>
          <w:szCs w:val="18"/>
          <w:vertAlign w:val="subscript"/>
        </w:rPr>
        <w:t>L</w:t>
      </w:r>
      <w:r w:rsidRPr="00197FB7">
        <w:rPr>
          <w:rFonts w:asciiTheme="minorHAnsi" w:hAnsiTheme="minorHAnsi" w:cstheme="minorHAnsi"/>
          <w:sz w:val="22"/>
          <w:szCs w:val="18"/>
        </w:rPr>
        <w:t>=0,05</w:t>
      </w:r>
    </w:p>
    <w:p w14:paraId="1704DD95"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Parametry geotechniczne warstwy</w:t>
      </w:r>
    </w:p>
    <w:p w14:paraId="30B562BD"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stopień plastyczności I</w:t>
      </w:r>
      <w:r w:rsidRPr="00197FB7">
        <w:rPr>
          <w:rFonts w:asciiTheme="minorHAnsi" w:hAnsiTheme="minorHAnsi" w:cstheme="minorHAnsi"/>
          <w:sz w:val="22"/>
          <w:szCs w:val="18"/>
          <w:vertAlign w:val="subscript"/>
        </w:rPr>
        <w:t>L</w:t>
      </w:r>
      <w:r w:rsidRPr="00197FB7">
        <w:rPr>
          <w:rFonts w:asciiTheme="minorHAnsi" w:hAnsiTheme="minorHAnsi" w:cstheme="minorHAnsi"/>
          <w:sz w:val="22"/>
          <w:szCs w:val="18"/>
        </w:rPr>
        <w:t>=0,05</w:t>
      </w:r>
    </w:p>
    <w:p w14:paraId="3999BCAF"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gęstość objętościowa ρ=2,00t/m3</w:t>
      </w:r>
    </w:p>
    <w:p w14:paraId="59E85F1D"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kąt tarcia wewnętrznego ϕ</w:t>
      </w:r>
      <w:r w:rsidRPr="00197FB7">
        <w:rPr>
          <w:rFonts w:asciiTheme="minorHAnsi" w:hAnsiTheme="minorHAnsi" w:cstheme="minorHAnsi"/>
          <w:sz w:val="22"/>
          <w:szCs w:val="18"/>
          <w:vertAlign w:val="subscript"/>
        </w:rPr>
        <w:t>u</w:t>
      </w:r>
      <w:r w:rsidRPr="00197FB7">
        <w:rPr>
          <w:rFonts w:asciiTheme="minorHAnsi" w:hAnsiTheme="minorHAnsi" w:cstheme="minorHAnsi"/>
          <w:sz w:val="22"/>
          <w:szCs w:val="18"/>
          <w:vertAlign w:val="superscript"/>
        </w:rPr>
        <w:t>n</w:t>
      </w:r>
      <w:r w:rsidRPr="00197FB7">
        <w:rPr>
          <w:rFonts w:asciiTheme="minorHAnsi" w:hAnsiTheme="minorHAnsi" w:cstheme="minorHAnsi"/>
          <w:sz w:val="22"/>
          <w:szCs w:val="18"/>
        </w:rPr>
        <w:t>=21,1°</w:t>
      </w:r>
    </w:p>
    <w:p w14:paraId="4295B7B2"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kohezja c</w:t>
      </w:r>
      <w:r w:rsidRPr="00197FB7">
        <w:rPr>
          <w:rFonts w:asciiTheme="minorHAnsi" w:hAnsiTheme="minorHAnsi" w:cstheme="minorHAnsi"/>
          <w:sz w:val="22"/>
          <w:szCs w:val="18"/>
          <w:vertAlign w:val="subscript"/>
        </w:rPr>
        <w:t>u</w:t>
      </w:r>
      <w:r w:rsidRPr="00197FB7">
        <w:rPr>
          <w:rFonts w:asciiTheme="minorHAnsi" w:hAnsiTheme="minorHAnsi" w:cstheme="minorHAnsi"/>
          <w:sz w:val="22"/>
          <w:szCs w:val="18"/>
          <w:vertAlign w:val="superscript"/>
        </w:rPr>
        <w:t>n</w:t>
      </w:r>
      <w:r w:rsidRPr="00197FB7">
        <w:rPr>
          <w:rFonts w:asciiTheme="minorHAnsi" w:hAnsiTheme="minorHAnsi" w:cstheme="minorHAnsi"/>
          <w:sz w:val="22"/>
          <w:szCs w:val="18"/>
        </w:rPr>
        <w:t>=37,65kPa</w:t>
      </w:r>
    </w:p>
    <w:p w14:paraId="04B5118B"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edometryczny moduł ściśliwości pierwotnej M</w:t>
      </w:r>
      <w:r w:rsidRPr="00197FB7">
        <w:rPr>
          <w:rFonts w:asciiTheme="minorHAnsi" w:hAnsiTheme="minorHAnsi" w:cstheme="minorHAnsi"/>
          <w:sz w:val="22"/>
          <w:szCs w:val="18"/>
          <w:vertAlign w:val="subscript"/>
        </w:rPr>
        <w:t>o</w:t>
      </w:r>
      <w:r w:rsidRPr="00197FB7">
        <w:rPr>
          <w:rFonts w:asciiTheme="minorHAnsi" w:hAnsiTheme="minorHAnsi" w:cstheme="minorHAnsi"/>
          <w:sz w:val="22"/>
          <w:szCs w:val="18"/>
        </w:rPr>
        <w:t>=55,80MPa</w:t>
      </w:r>
    </w:p>
    <w:p w14:paraId="316EA7DC"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moduł odkształcenia gruntu E</w:t>
      </w:r>
      <w:r w:rsidRPr="00197FB7">
        <w:rPr>
          <w:rFonts w:asciiTheme="minorHAnsi" w:hAnsiTheme="minorHAnsi" w:cstheme="minorHAnsi"/>
          <w:sz w:val="22"/>
          <w:szCs w:val="18"/>
          <w:vertAlign w:val="subscript"/>
        </w:rPr>
        <w:t>o</w:t>
      </w:r>
      <w:r w:rsidRPr="00197FB7">
        <w:rPr>
          <w:rFonts w:asciiTheme="minorHAnsi" w:hAnsiTheme="minorHAnsi" w:cstheme="minorHAnsi"/>
          <w:sz w:val="22"/>
          <w:szCs w:val="18"/>
        </w:rPr>
        <w:t>=42,40MPa</w:t>
      </w:r>
    </w:p>
    <w:p w14:paraId="7D2A7CC2" w14:textId="77777777" w:rsidR="00494BB4" w:rsidRPr="00197FB7" w:rsidRDefault="00494BB4" w:rsidP="004371B9">
      <w:pPr>
        <w:spacing w:line="360" w:lineRule="auto"/>
        <w:rPr>
          <w:rFonts w:asciiTheme="minorHAnsi" w:hAnsiTheme="minorHAnsi" w:cstheme="minorHAnsi"/>
          <w:b/>
          <w:bCs/>
          <w:sz w:val="22"/>
          <w:szCs w:val="18"/>
        </w:rPr>
      </w:pPr>
      <w:r w:rsidRPr="00197FB7">
        <w:rPr>
          <w:rFonts w:asciiTheme="minorHAnsi" w:hAnsiTheme="minorHAnsi" w:cstheme="minorHAnsi"/>
          <w:b/>
          <w:bCs/>
          <w:sz w:val="22"/>
          <w:szCs w:val="18"/>
        </w:rPr>
        <w:t>Wnioski</w:t>
      </w:r>
    </w:p>
    <w:p w14:paraId="62011683" w14:textId="77777777" w:rsidR="00494BB4" w:rsidRPr="00197FB7" w:rsidRDefault="00494BB4" w:rsidP="004371B9">
      <w:pPr>
        <w:spacing w:line="360" w:lineRule="auto"/>
        <w:ind w:firstLine="284"/>
        <w:rPr>
          <w:rFonts w:asciiTheme="minorHAnsi" w:hAnsiTheme="minorHAnsi" w:cstheme="minorHAnsi"/>
          <w:sz w:val="22"/>
          <w:szCs w:val="18"/>
        </w:rPr>
      </w:pPr>
      <w:r w:rsidRPr="00197FB7">
        <w:rPr>
          <w:rFonts w:asciiTheme="minorHAnsi" w:hAnsiTheme="minorHAnsi" w:cstheme="minorHAnsi"/>
          <w:sz w:val="22"/>
          <w:szCs w:val="18"/>
        </w:rPr>
        <w:t>Należy unikać posadowienia obiektu na gruntach o różnych stanach konsystencji lub zagęszczeniu. Posadowienie takie mogło by spowodować nierównomierne osiadanie budynku</w:t>
      </w:r>
    </w:p>
    <w:p w14:paraId="5EC97921" w14:textId="77777777" w:rsidR="00494BB4" w:rsidRPr="00197FB7" w:rsidRDefault="00494BB4" w:rsidP="004371B9">
      <w:pPr>
        <w:spacing w:line="360" w:lineRule="auto"/>
        <w:ind w:firstLine="284"/>
        <w:rPr>
          <w:rFonts w:asciiTheme="minorHAnsi" w:hAnsiTheme="minorHAnsi" w:cstheme="minorHAnsi"/>
          <w:sz w:val="22"/>
          <w:szCs w:val="18"/>
        </w:rPr>
      </w:pPr>
      <w:r w:rsidRPr="00197FB7">
        <w:rPr>
          <w:rFonts w:asciiTheme="minorHAnsi" w:hAnsiTheme="minorHAnsi" w:cstheme="minorHAnsi"/>
          <w:sz w:val="22"/>
          <w:szCs w:val="18"/>
        </w:rPr>
        <w:t>Dla prac ziemnych i posadowieniowych prowadzonych w utworach wodno-lodowcowych spoistych należy przestrzegać następujących zasad:</w:t>
      </w:r>
    </w:p>
    <w:p w14:paraId="7238C326"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prowadzić roboty ziemne i posadowieniowe w okresach o małym nasileniu opadów z wyłączeniem okresów zimowych</w:t>
      </w:r>
    </w:p>
    <w:p w14:paraId="06A372AF" w14:textId="77777777"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unikać wykonywania wykopów na długi okres przed przystąpieniem do właściwych prac posadowieniowych</w:t>
      </w:r>
    </w:p>
    <w:p w14:paraId="47734A03" w14:textId="1A95AF2F" w:rsidR="00494BB4" w:rsidRPr="00197FB7" w:rsidRDefault="00494BB4" w:rsidP="004371B9">
      <w:pPr>
        <w:spacing w:line="360" w:lineRule="auto"/>
        <w:rPr>
          <w:rFonts w:asciiTheme="minorHAnsi" w:hAnsiTheme="minorHAnsi" w:cstheme="minorHAnsi"/>
          <w:sz w:val="22"/>
          <w:szCs w:val="18"/>
        </w:rPr>
      </w:pPr>
      <w:r w:rsidRPr="00197FB7">
        <w:rPr>
          <w:rFonts w:asciiTheme="minorHAnsi" w:hAnsiTheme="minorHAnsi" w:cstheme="minorHAnsi"/>
          <w:sz w:val="22"/>
          <w:szCs w:val="18"/>
        </w:rPr>
        <w:t>- chronić wykopy przed dopływem wód powierzchniowych, wody opadowe i gruntowe na bieżąco odprowadzać z wykopu</w:t>
      </w:r>
      <w:r w:rsidR="004371B9" w:rsidRPr="00197FB7">
        <w:rPr>
          <w:rFonts w:asciiTheme="minorHAnsi" w:hAnsiTheme="minorHAnsi" w:cstheme="minorHAnsi"/>
          <w:sz w:val="22"/>
          <w:szCs w:val="18"/>
        </w:rPr>
        <w:t>.</w:t>
      </w:r>
    </w:p>
    <w:p w14:paraId="2CEB35E6" w14:textId="77777777" w:rsidR="00494BB4" w:rsidRDefault="00494BB4" w:rsidP="005B275E">
      <w:pPr>
        <w:pStyle w:val="ALFAN1"/>
      </w:pPr>
      <w:bookmarkStart w:id="122" w:name="_Toc149290624"/>
      <w:r>
        <w:t>Kategoria geotechniczna obiektu</w:t>
      </w:r>
      <w:bookmarkEnd w:id="122"/>
    </w:p>
    <w:p w14:paraId="567F861B" w14:textId="77777777" w:rsidR="00494BB4" w:rsidRPr="00197FB7" w:rsidRDefault="00494BB4" w:rsidP="00E23678">
      <w:pPr>
        <w:spacing w:line="360" w:lineRule="auto"/>
        <w:ind w:firstLine="284"/>
        <w:rPr>
          <w:rFonts w:asciiTheme="minorHAnsi" w:hAnsiTheme="minorHAnsi" w:cstheme="minorHAnsi"/>
          <w:b/>
          <w:sz w:val="22"/>
          <w:szCs w:val="18"/>
        </w:rPr>
      </w:pPr>
      <w:r w:rsidRPr="00197FB7">
        <w:rPr>
          <w:rFonts w:asciiTheme="minorHAnsi" w:hAnsiTheme="minorHAnsi" w:cstheme="minorHAnsi"/>
          <w:sz w:val="22"/>
          <w:szCs w:val="18"/>
        </w:rPr>
        <w:t xml:space="preserve">Na podstawie Rozporządzenia Ministra Transportu, Budownictwa i Gospodarki Morskiej z dnia 25.04.2012r z późniejszymi zmianami, w sprawie ustalania geotechnicznych warunków posadawiania obiektów budowlanych, przedmiotowy obiekt zaliczono do </w:t>
      </w:r>
      <w:r w:rsidRPr="00197FB7">
        <w:rPr>
          <w:rFonts w:asciiTheme="minorHAnsi" w:hAnsiTheme="minorHAnsi" w:cstheme="minorHAnsi"/>
          <w:b/>
          <w:sz w:val="22"/>
          <w:szCs w:val="18"/>
        </w:rPr>
        <w:t xml:space="preserve">drugiej kategorii geotechnicznej w </w:t>
      </w:r>
      <w:r w:rsidR="004C5847" w:rsidRPr="00197FB7">
        <w:rPr>
          <w:rFonts w:asciiTheme="minorHAnsi" w:hAnsiTheme="minorHAnsi" w:cstheme="minorHAnsi"/>
          <w:b/>
          <w:sz w:val="22"/>
          <w:szCs w:val="18"/>
        </w:rPr>
        <w:t>prostych</w:t>
      </w:r>
      <w:r w:rsidRPr="00197FB7">
        <w:rPr>
          <w:rFonts w:asciiTheme="minorHAnsi" w:hAnsiTheme="minorHAnsi" w:cstheme="minorHAnsi"/>
          <w:b/>
          <w:sz w:val="22"/>
          <w:szCs w:val="18"/>
        </w:rPr>
        <w:t xml:space="preserve"> warunkach gruntowych.</w:t>
      </w:r>
    </w:p>
    <w:p w14:paraId="75489392" w14:textId="77777777" w:rsidR="00494BB4" w:rsidRPr="00225E31" w:rsidRDefault="00494BB4" w:rsidP="005B275E">
      <w:pPr>
        <w:pStyle w:val="ALFAN1"/>
      </w:pPr>
      <w:bookmarkStart w:id="123" w:name="_Toc149290625"/>
      <w:r w:rsidRPr="00B63EAE">
        <w:t>Zapewnienie</w:t>
      </w:r>
      <w:r w:rsidRPr="00225E31">
        <w:t xml:space="preserve"> dostępności dla osób niepełnosprawnych</w:t>
      </w:r>
      <w:bookmarkEnd w:id="120"/>
      <w:bookmarkEnd w:id="121"/>
      <w:bookmarkEnd w:id="123"/>
    </w:p>
    <w:p w14:paraId="7C52391A" w14:textId="77777777" w:rsidR="00494BB4" w:rsidRPr="00197FB7" w:rsidRDefault="00494BB4" w:rsidP="00E23678">
      <w:pPr>
        <w:spacing w:line="360" w:lineRule="auto"/>
        <w:ind w:firstLine="284"/>
        <w:rPr>
          <w:rFonts w:asciiTheme="minorHAnsi" w:hAnsiTheme="minorHAnsi" w:cstheme="minorHAnsi"/>
          <w:sz w:val="22"/>
          <w:szCs w:val="18"/>
        </w:rPr>
      </w:pPr>
      <w:r w:rsidRPr="00197FB7">
        <w:rPr>
          <w:rFonts w:asciiTheme="minorHAnsi" w:hAnsiTheme="minorHAnsi" w:cstheme="minorHAnsi"/>
          <w:sz w:val="22"/>
          <w:szCs w:val="18"/>
        </w:rPr>
        <w:t xml:space="preserve">Do projektowanego obiektu zapewniono całkowity dostęp dla osób niepełnosprawnych. Zlikwidowano bariery architektoniczne poprzez dostęp do każdego z pomieszczeń przeznaczonych dla osób niepełnosprawnych z poziomu terenu. Drzwi wejściowe do budynku maja szerokość nie mniejszą niż 100cm. Drzwi do toalety dla klientów, do pomieszczenia karmienia i przewijania dzieci, przedsionka mają wymiar w świetle ościeżnicy nie węższy niż 100cm. W w/w pomieszczeniach zapewniono przestrzeń manewrową dla wózka inwalidzkiego o wym. 1,5 x 1,5 m. </w:t>
      </w:r>
    </w:p>
    <w:p w14:paraId="79659E64" w14:textId="77777777" w:rsidR="00494BB4" w:rsidRPr="00197FB7" w:rsidRDefault="00494BB4" w:rsidP="00E23678">
      <w:pPr>
        <w:spacing w:line="360" w:lineRule="auto"/>
        <w:ind w:firstLine="709"/>
        <w:rPr>
          <w:rFonts w:asciiTheme="minorHAnsi" w:hAnsiTheme="minorHAnsi" w:cstheme="minorHAnsi"/>
          <w:sz w:val="22"/>
          <w:szCs w:val="18"/>
        </w:rPr>
      </w:pPr>
      <w:r w:rsidRPr="00197FB7">
        <w:rPr>
          <w:rFonts w:asciiTheme="minorHAnsi" w:hAnsiTheme="minorHAnsi" w:cstheme="minorHAnsi"/>
          <w:sz w:val="22"/>
          <w:szCs w:val="18"/>
        </w:rPr>
        <w:t xml:space="preserve">W obiekcie brak barier architektonicznych tj. progi, wąskie przejścia. </w:t>
      </w:r>
    </w:p>
    <w:p w14:paraId="4A7A5D96" w14:textId="6D65045F" w:rsidR="00494BB4" w:rsidRPr="00770A6A" w:rsidRDefault="009926C6" w:rsidP="005B275E">
      <w:pPr>
        <w:pStyle w:val="ALFAN1"/>
      </w:pPr>
      <w:bookmarkStart w:id="124" w:name="_Toc149290626"/>
      <w:r>
        <w:lastRenderedPageBreak/>
        <w:t>Charakterystyka ekologiczna, p</w:t>
      </w:r>
      <w:r w:rsidR="00494BB4">
        <w:t xml:space="preserve">arametry techniczne obiektu budowlanego charakteryzujące wpływ obiektu </w:t>
      </w:r>
      <w:r w:rsidR="00494BB4" w:rsidRPr="00B63EAE">
        <w:t>budowlanego</w:t>
      </w:r>
      <w:r w:rsidR="00494BB4">
        <w:t xml:space="preserve"> na środowisko i jego wykorzystywanie oraz na zdrowie ludzi i obiekt</w:t>
      </w:r>
      <w:r w:rsidR="00733180">
        <w:t>y</w:t>
      </w:r>
      <w:r w:rsidR="00494BB4">
        <w:t xml:space="preserve"> sąsiednie pod względem:</w:t>
      </w:r>
      <w:bookmarkEnd w:id="124"/>
    </w:p>
    <w:p w14:paraId="536515B0" w14:textId="77777777" w:rsidR="00494BB4" w:rsidRPr="009430CC" w:rsidRDefault="00494BB4" w:rsidP="00A568D5">
      <w:pPr>
        <w:pStyle w:val="ALFAN2"/>
        <w:rPr>
          <w:b/>
          <w:bCs w:val="0"/>
          <w:sz w:val="24"/>
          <w:szCs w:val="22"/>
        </w:rPr>
      </w:pPr>
      <w:bookmarkStart w:id="125" w:name="_Toc149290627"/>
      <w:r w:rsidRPr="009430CC">
        <w:rPr>
          <w:b/>
          <w:bCs w:val="0"/>
          <w:sz w:val="24"/>
          <w:szCs w:val="22"/>
        </w:rPr>
        <w:t>Zapotrzebowanie, jakość i ilość wody</w:t>
      </w:r>
      <w:bookmarkEnd w:id="125"/>
    </w:p>
    <w:p w14:paraId="67FDE4BD" w14:textId="77777777" w:rsidR="00494BB4" w:rsidRPr="000F7B8F" w:rsidRDefault="00494BB4" w:rsidP="006E3778">
      <w:pPr>
        <w:ind w:firstLine="284"/>
        <w:rPr>
          <w:rFonts w:asciiTheme="minorHAnsi" w:hAnsiTheme="minorHAnsi" w:cstheme="minorHAnsi"/>
          <w:sz w:val="22"/>
          <w:szCs w:val="18"/>
          <w:u w:val="single"/>
        </w:rPr>
      </w:pPr>
      <w:bookmarkStart w:id="126" w:name="_Toc64554316"/>
      <w:bookmarkStart w:id="127" w:name="_Toc63329566"/>
      <w:r w:rsidRPr="000F7B8F">
        <w:rPr>
          <w:rFonts w:asciiTheme="minorHAnsi" w:hAnsiTheme="minorHAnsi" w:cstheme="minorHAnsi"/>
          <w:sz w:val="22"/>
          <w:szCs w:val="18"/>
          <w:u w:val="single"/>
        </w:rPr>
        <w:t>Dobowe zużycie wody zgodnie z Rozp. Min. Infrastruktury z dnia 14.01 2002r. w sprawie określenia przeciętnych norm zużycia wody ( Dz. U. Nr 8, poz. 70) wynosi:</w:t>
      </w:r>
    </w:p>
    <w:tbl>
      <w:tblPr>
        <w:tblW w:w="9510" w:type="dxa"/>
        <w:tblInd w:w="80" w:type="dxa"/>
        <w:tblCellMar>
          <w:left w:w="70" w:type="dxa"/>
          <w:right w:w="70" w:type="dxa"/>
        </w:tblCellMar>
        <w:tblLook w:val="04A0" w:firstRow="1" w:lastRow="0" w:firstColumn="1" w:lastColumn="0" w:noHBand="0" w:noVBand="1"/>
      </w:tblPr>
      <w:tblGrid>
        <w:gridCol w:w="3782"/>
        <w:gridCol w:w="1373"/>
        <w:gridCol w:w="1258"/>
        <w:gridCol w:w="1126"/>
        <w:gridCol w:w="985"/>
        <w:gridCol w:w="986"/>
      </w:tblGrid>
      <w:tr w:rsidR="00494BB4" w:rsidRPr="00B459A6" w14:paraId="79EE3F5F" w14:textId="77777777" w:rsidTr="007C33CC">
        <w:trPr>
          <w:trHeight w:val="1320"/>
        </w:trPr>
        <w:tc>
          <w:tcPr>
            <w:tcW w:w="378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23D24C5"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Rodzaj zapotrzebowania na wodę</w:t>
            </w:r>
          </w:p>
        </w:tc>
        <w:tc>
          <w:tcPr>
            <w:tcW w:w="1373" w:type="dxa"/>
            <w:tcBorders>
              <w:top w:val="single" w:sz="8" w:space="0" w:color="auto"/>
              <w:left w:val="nil"/>
              <w:bottom w:val="single" w:sz="4" w:space="0" w:color="auto"/>
              <w:right w:val="single" w:sz="4" w:space="0" w:color="auto"/>
            </w:tcBorders>
            <w:shd w:val="clear" w:color="auto" w:fill="auto"/>
            <w:vAlign w:val="center"/>
            <w:hideMark/>
          </w:tcPr>
          <w:p w14:paraId="4EB84194" w14:textId="57EC2102" w:rsidR="00494BB4" w:rsidRPr="001753E3" w:rsidRDefault="00494BB4" w:rsidP="007C33CC">
            <w:pPr>
              <w:jc w:val="cente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Wskaźnik</w:t>
            </w:r>
            <w:r w:rsidRPr="001753E3">
              <w:rPr>
                <w:rFonts w:asciiTheme="minorHAnsi" w:eastAsia="Times New Roman" w:hAnsiTheme="minorHAnsi" w:cstheme="minorHAnsi"/>
                <w:sz w:val="22"/>
                <w:szCs w:val="22"/>
              </w:rPr>
              <w:br/>
              <w:t>jednostkowy dla doby</w:t>
            </w:r>
          </w:p>
        </w:tc>
        <w:tc>
          <w:tcPr>
            <w:tcW w:w="1258" w:type="dxa"/>
            <w:tcBorders>
              <w:top w:val="single" w:sz="8" w:space="0" w:color="auto"/>
              <w:left w:val="nil"/>
              <w:bottom w:val="single" w:sz="4" w:space="0" w:color="auto"/>
              <w:right w:val="single" w:sz="4" w:space="0" w:color="auto"/>
            </w:tcBorders>
            <w:shd w:val="clear" w:color="auto" w:fill="auto"/>
            <w:vAlign w:val="center"/>
            <w:hideMark/>
          </w:tcPr>
          <w:p w14:paraId="0DB8A475"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Jednostka </w:t>
            </w:r>
          </w:p>
        </w:tc>
        <w:tc>
          <w:tcPr>
            <w:tcW w:w="1126" w:type="dxa"/>
            <w:tcBorders>
              <w:top w:val="single" w:sz="8" w:space="0" w:color="auto"/>
              <w:left w:val="nil"/>
              <w:bottom w:val="single" w:sz="4" w:space="0" w:color="auto"/>
              <w:right w:val="single" w:sz="4" w:space="0" w:color="auto"/>
            </w:tcBorders>
            <w:shd w:val="clear" w:color="auto" w:fill="auto"/>
            <w:vAlign w:val="center"/>
            <w:hideMark/>
          </w:tcPr>
          <w:p w14:paraId="7F89E03C" w14:textId="77777777" w:rsidR="00494BB4" w:rsidRPr="001753E3" w:rsidRDefault="00494BB4" w:rsidP="007C33CC">
            <w:pPr>
              <w:jc w:val="cente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Ilość</w:t>
            </w:r>
            <w:r w:rsidRPr="001753E3">
              <w:rPr>
                <w:rFonts w:asciiTheme="minorHAnsi" w:eastAsia="Times New Roman" w:hAnsiTheme="minorHAnsi" w:cstheme="minorHAnsi"/>
                <w:sz w:val="22"/>
                <w:szCs w:val="22"/>
              </w:rPr>
              <w:br/>
              <w:t>jednostek</w:t>
            </w:r>
          </w:p>
        </w:tc>
        <w:tc>
          <w:tcPr>
            <w:tcW w:w="985" w:type="dxa"/>
            <w:tcBorders>
              <w:top w:val="single" w:sz="8" w:space="0" w:color="auto"/>
              <w:left w:val="nil"/>
              <w:bottom w:val="single" w:sz="4" w:space="0" w:color="auto"/>
              <w:right w:val="single" w:sz="4" w:space="0" w:color="auto"/>
            </w:tcBorders>
            <w:shd w:val="clear" w:color="auto" w:fill="auto"/>
            <w:vAlign w:val="center"/>
            <w:hideMark/>
          </w:tcPr>
          <w:p w14:paraId="676C65CA" w14:textId="77777777" w:rsidR="00494BB4" w:rsidRPr="001753E3" w:rsidRDefault="00494BB4" w:rsidP="007C33CC">
            <w:pPr>
              <w:jc w:val="cente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Zużycie</w:t>
            </w:r>
            <w:r w:rsidRPr="001753E3">
              <w:rPr>
                <w:rFonts w:asciiTheme="minorHAnsi" w:eastAsia="Times New Roman" w:hAnsiTheme="minorHAnsi" w:cstheme="minorHAnsi"/>
                <w:sz w:val="22"/>
                <w:szCs w:val="22"/>
              </w:rPr>
              <w:br/>
              <w:t>wody</w:t>
            </w:r>
          </w:p>
        </w:tc>
        <w:tc>
          <w:tcPr>
            <w:tcW w:w="986" w:type="dxa"/>
            <w:tcBorders>
              <w:top w:val="single" w:sz="8" w:space="0" w:color="auto"/>
              <w:left w:val="nil"/>
              <w:bottom w:val="single" w:sz="4" w:space="0" w:color="auto"/>
              <w:right w:val="single" w:sz="8" w:space="0" w:color="auto"/>
            </w:tcBorders>
            <w:shd w:val="clear" w:color="auto" w:fill="auto"/>
            <w:vAlign w:val="center"/>
            <w:hideMark/>
          </w:tcPr>
          <w:p w14:paraId="4489EA4C" w14:textId="77777777" w:rsidR="00494BB4" w:rsidRPr="001753E3" w:rsidRDefault="00494BB4" w:rsidP="007C33CC">
            <w:pPr>
              <w:jc w:val="cente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Ścieki</w:t>
            </w:r>
          </w:p>
        </w:tc>
      </w:tr>
      <w:tr w:rsidR="00494BB4" w:rsidRPr="00B459A6" w14:paraId="01E674D4" w14:textId="77777777" w:rsidTr="007C33CC">
        <w:trPr>
          <w:trHeight w:val="345"/>
        </w:trPr>
        <w:tc>
          <w:tcPr>
            <w:tcW w:w="3782" w:type="dxa"/>
            <w:tcBorders>
              <w:top w:val="nil"/>
              <w:left w:val="single" w:sz="8" w:space="0" w:color="auto"/>
              <w:bottom w:val="single" w:sz="8" w:space="0" w:color="auto"/>
              <w:right w:val="single" w:sz="4" w:space="0" w:color="auto"/>
            </w:tcBorders>
            <w:shd w:val="clear" w:color="auto" w:fill="auto"/>
            <w:vAlign w:val="center"/>
            <w:hideMark/>
          </w:tcPr>
          <w:p w14:paraId="44021094" w14:textId="77777777" w:rsidR="00494BB4" w:rsidRPr="001753E3" w:rsidRDefault="00494BB4" w:rsidP="00A602F8">
            <w:pPr>
              <w:jc w:val="left"/>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w:t>
            </w:r>
          </w:p>
        </w:tc>
        <w:tc>
          <w:tcPr>
            <w:tcW w:w="1373" w:type="dxa"/>
            <w:tcBorders>
              <w:top w:val="nil"/>
              <w:left w:val="nil"/>
              <w:bottom w:val="single" w:sz="8" w:space="0" w:color="auto"/>
              <w:right w:val="single" w:sz="4" w:space="0" w:color="auto"/>
            </w:tcBorders>
            <w:shd w:val="clear" w:color="auto" w:fill="auto"/>
            <w:vAlign w:val="center"/>
            <w:hideMark/>
          </w:tcPr>
          <w:p w14:paraId="1E42DB5A"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w:t>
            </w:r>
          </w:p>
        </w:tc>
        <w:tc>
          <w:tcPr>
            <w:tcW w:w="1258" w:type="dxa"/>
            <w:tcBorders>
              <w:top w:val="nil"/>
              <w:left w:val="nil"/>
              <w:bottom w:val="single" w:sz="8" w:space="0" w:color="auto"/>
              <w:right w:val="single" w:sz="4" w:space="0" w:color="auto"/>
            </w:tcBorders>
            <w:shd w:val="clear" w:color="auto" w:fill="auto"/>
            <w:vAlign w:val="center"/>
            <w:hideMark/>
          </w:tcPr>
          <w:p w14:paraId="05E5E085"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w:t>
            </w:r>
          </w:p>
        </w:tc>
        <w:tc>
          <w:tcPr>
            <w:tcW w:w="1126" w:type="dxa"/>
            <w:tcBorders>
              <w:top w:val="nil"/>
              <w:left w:val="nil"/>
              <w:bottom w:val="single" w:sz="8" w:space="0" w:color="auto"/>
              <w:right w:val="single" w:sz="4" w:space="0" w:color="auto"/>
            </w:tcBorders>
            <w:shd w:val="clear" w:color="auto" w:fill="auto"/>
            <w:noWrap/>
            <w:vAlign w:val="center"/>
            <w:hideMark/>
          </w:tcPr>
          <w:p w14:paraId="5EE2F31B"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w:t>
            </w:r>
          </w:p>
        </w:tc>
        <w:tc>
          <w:tcPr>
            <w:tcW w:w="985" w:type="dxa"/>
            <w:tcBorders>
              <w:top w:val="nil"/>
              <w:left w:val="nil"/>
              <w:bottom w:val="single" w:sz="8" w:space="0" w:color="auto"/>
              <w:right w:val="single" w:sz="4" w:space="0" w:color="auto"/>
            </w:tcBorders>
            <w:shd w:val="clear" w:color="auto" w:fill="auto"/>
            <w:vAlign w:val="center"/>
            <w:hideMark/>
          </w:tcPr>
          <w:p w14:paraId="439533C4"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l/dobę</w:t>
            </w:r>
          </w:p>
        </w:tc>
        <w:tc>
          <w:tcPr>
            <w:tcW w:w="986" w:type="dxa"/>
            <w:tcBorders>
              <w:top w:val="nil"/>
              <w:left w:val="nil"/>
              <w:bottom w:val="single" w:sz="8" w:space="0" w:color="auto"/>
              <w:right w:val="single" w:sz="8" w:space="0" w:color="auto"/>
            </w:tcBorders>
            <w:shd w:val="clear" w:color="auto" w:fill="auto"/>
            <w:vAlign w:val="center"/>
            <w:hideMark/>
          </w:tcPr>
          <w:p w14:paraId="4DEFC1B1"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l/dobę</w:t>
            </w:r>
          </w:p>
        </w:tc>
      </w:tr>
      <w:tr w:rsidR="00494BB4" w:rsidRPr="00B459A6" w14:paraId="7DE88DA7" w14:textId="77777777" w:rsidTr="007C33CC">
        <w:trPr>
          <w:trHeight w:val="600"/>
        </w:trPr>
        <w:tc>
          <w:tcPr>
            <w:tcW w:w="378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11C8E1C" w14:textId="77777777" w:rsidR="00494BB4" w:rsidRPr="001753E3" w:rsidRDefault="00494BB4" w:rsidP="00A602F8">
            <w:pPr>
              <w:jc w:val="left"/>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Personel  sklepów z asortymentem</w:t>
            </w:r>
            <w:r w:rsidRPr="001753E3">
              <w:rPr>
                <w:rFonts w:asciiTheme="minorHAnsi" w:eastAsia="Times New Roman" w:hAnsiTheme="minorHAnsi" w:cstheme="minorHAnsi"/>
                <w:sz w:val="22"/>
                <w:szCs w:val="22"/>
              </w:rPr>
              <w:br/>
              <w:t xml:space="preserve">czystych produktów   </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14:paraId="3F847847"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30</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58071DCB"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 [l/os.xdoba]</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40ED1F5" w14:textId="688D982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w:t>
            </w:r>
            <w:r w:rsidR="00317A47" w:rsidRPr="001753E3">
              <w:rPr>
                <w:rFonts w:asciiTheme="minorHAnsi" w:eastAsia="Times New Roman" w:hAnsiTheme="minorHAnsi" w:cstheme="minorHAnsi"/>
                <w:sz w:val="22"/>
                <w:szCs w:val="22"/>
              </w:rPr>
              <w:t>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67997C58" w14:textId="64C3C3B9" w:rsidR="00494BB4" w:rsidRPr="001753E3" w:rsidRDefault="00317A47"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3600</w:t>
            </w:r>
          </w:p>
        </w:tc>
        <w:tc>
          <w:tcPr>
            <w:tcW w:w="986" w:type="dxa"/>
            <w:tcBorders>
              <w:top w:val="single" w:sz="4" w:space="0" w:color="auto"/>
              <w:left w:val="nil"/>
              <w:bottom w:val="single" w:sz="4" w:space="0" w:color="auto"/>
              <w:right w:val="single" w:sz="8" w:space="0" w:color="auto"/>
            </w:tcBorders>
            <w:shd w:val="clear" w:color="auto" w:fill="auto"/>
            <w:noWrap/>
            <w:vAlign w:val="center"/>
            <w:hideMark/>
          </w:tcPr>
          <w:p w14:paraId="06441BBB" w14:textId="7A1D4EA6" w:rsidR="00494BB4" w:rsidRPr="001753E3" w:rsidRDefault="00317A47"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3420</w:t>
            </w:r>
          </w:p>
        </w:tc>
      </w:tr>
      <w:tr w:rsidR="00494BB4" w:rsidRPr="00B459A6" w14:paraId="7BE50DA2" w14:textId="77777777" w:rsidTr="007C33CC">
        <w:trPr>
          <w:trHeight w:val="600"/>
        </w:trPr>
        <w:tc>
          <w:tcPr>
            <w:tcW w:w="3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F2CC3" w14:textId="059DA039" w:rsidR="00494BB4" w:rsidRPr="001753E3" w:rsidRDefault="00317A47" w:rsidP="00A602F8">
            <w:pPr>
              <w:jc w:val="left"/>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Personel sklepu ze sprzedażą gotowych produktów spożywczych</w:t>
            </w:r>
          </w:p>
        </w:tc>
        <w:tc>
          <w:tcPr>
            <w:tcW w:w="1373" w:type="dxa"/>
            <w:tcBorders>
              <w:top w:val="nil"/>
              <w:left w:val="nil"/>
              <w:bottom w:val="single" w:sz="4" w:space="0" w:color="auto"/>
              <w:right w:val="single" w:sz="4" w:space="0" w:color="auto"/>
            </w:tcBorders>
            <w:shd w:val="clear" w:color="auto" w:fill="auto"/>
            <w:noWrap/>
            <w:vAlign w:val="center"/>
            <w:hideMark/>
          </w:tcPr>
          <w:p w14:paraId="58B520A9"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40</w:t>
            </w:r>
          </w:p>
        </w:tc>
        <w:tc>
          <w:tcPr>
            <w:tcW w:w="1258" w:type="dxa"/>
            <w:tcBorders>
              <w:top w:val="nil"/>
              <w:left w:val="nil"/>
              <w:bottom w:val="single" w:sz="4" w:space="0" w:color="auto"/>
              <w:right w:val="single" w:sz="4" w:space="0" w:color="auto"/>
            </w:tcBorders>
            <w:shd w:val="clear" w:color="auto" w:fill="auto"/>
            <w:noWrap/>
            <w:vAlign w:val="center"/>
            <w:hideMark/>
          </w:tcPr>
          <w:p w14:paraId="37B2DBD8"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 [l/os.xdoba]</w:t>
            </w:r>
          </w:p>
        </w:tc>
        <w:tc>
          <w:tcPr>
            <w:tcW w:w="1126" w:type="dxa"/>
            <w:tcBorders>
              <w:top w:val="nil"/>
              <w:left w:val="nil"/>
              <w:bottom w:val="single" w:sz="4" w:space="0" w:color="auto"/>
              <w:right w:val="single" w:sz="4" w:space="0" w:color="auto"/>
            </w:tcBorders>
            <w:shd w:val="clear" w:color="auto" w:fill="auto"/>
            <w:noWrap/>
            <w:vAlign w:val="center"/>
            <w:hideMark/>
          </w:tcPr>
          <w:p w14:paraId="63A8CF40" w14:textId="21D7C1AB" w:rsidR="00494BB4" w:rsidRPr="001753E3" w:rsidRDefault="00317A47"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41</w:t>
            </w:r>
          </w:p>
        </w:tc>
        <w:tc>
          <w:tcPr>
            <w:tcW w:w="985" w:type="dxa"/>
            <w:tcBorders>
              <w:top w:val="nil"/>
              <w:left w:val="nil"/>
              <w:bottom w:val="single" w:sz="4" w:space="0" w:color="auto"/>
              <w:right w:val="single" w:sz="4" w:space="0" w:color="auto"/>
            </w:tcBorders>
            <w:shd w:val="clear" w:color="auto" w:fill="auto"/>
            <w:noWrap/>
            <w:vAlign w:val="center"/>
            <w:hideMark/>
          </w:tcPr>
          <w:p w14:paraId="5E23A5A9" w14:textId="54D89685"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w:t>
            </w:r>
            <w:r w:rsidR="00317A47" w:rsidRPr="001753E3">
              <w:rPr>
                <w:rFonts w:asciiTheme="minorHAnsi" w:eastAsia="Times New Roman" w:hAnsiTheme="minorHAnsi" w:cstheme="minorHAnsi"/>
                <w:sz w:val="22"/>
                <w:szCs w:val="22"/>
              </w:rPr>
              <w:t>640</w:t>
            </w:r>
          </w:p>
        </w:tc>
        <w:tc>
          <w:tcPr>
            <w:tcW w:w="986" w:type="dxa"/>
            <w:tcBorders>
              <w:top w:val="nil"/>
              <w:left w:val="nil"/>
              <w:bottom w:val="single" w:sz="4" w:space="0" w:color="auto"/>
              <w:right w:val="single" w:sz="8" w:space="0" w:color="auto"/>
            </w:tcBorders>
            <w:shd w:val="clear" w:color="auto" w:fill="auto"/>
            <w:noWrap/>
            <w:vAlign w:val="center"/>
            <w:hideMark/>
          </w:tcPr>
          <w:p w14:paraId="18973550" w14:textId="3B8A754E" w:rsidR="00494BB4" w:rsidRPr="001753E3" w:rsidRDefault="00317A47"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1558</w:t>
            </w:r>
          </w:p>
        </w:tc>
      </w:tr>
      <w:tr w:rsidR="00494BB4" w:rsidRPr="00B459A6" w14:paraId="33E76EA2" w14:textId="77777777" w:rsidTr="007C33CC">
        <w:trPr>
          <w:trHeight w:val="600"/>
        </w:trPr>
        <w:tc>
          <w:tcPr>
            <w:tcW w:w="3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8FC4F" w14:textId="77777777" w:rsidR="00494BB4" w:rsidRPr="001753E3" w:rsidRDefault="00494BB4" w:rsidP="00A602F8">
            <w:pPr>
              <w:jc w:val="left"/>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Personel sklepu z art.. budowlanymi </w:t>
            </w:r>
            <w:r w:rsidRPr="001753E3">
              <w:rPr>
                <w:rFonts w:asciiTheme="minorHAnsi" w:eastAsia="Times New Roman" w:hAnsiTheme="minorHAnsi" w:cstheme="minorHAnsi"/>
                <w:sz w:val="22"/>
                <w:szCs w:val="22"/>
              </w:rPr>
              <w:br/>
              <w:t xml:space="preserve">bez kąpania </w:t>
            </w:r>
          </w:p>
        </w:tc>
        <w:tc>
          <w:tcPr>
            <w:tcW w:w="1373" w:type="dxa"/>
            <w:tcBorders>
              <w:top w:val="nil"/>
              <w:left w:val="nil"/>
              <w:bottom w:val="single" w:sz="4" w:space="0" w:color="auto"/>
              <w:right w:val="single" w:sz="4" w:space="0" w:color="auto"/>
            </w:tcBorders>
            <w:shd w:val="clear" w:color="auto" w:fill="auto"/>
            <w:noWrap/>
            <w:vAlign w:val="center"/>
            <w:hideMark/>
          </w:tcPr>
          <w:p w14:paraId="1404314D"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40</w:t>
            </w:r>
          </w:p>
        </w:tc>
        <w:tc>
          <w:tcPr>
            <w:tcW w:w="1258" w:type="dxa"/>
            <w:tcBorders>
              <w:top w:val="nil"/>
              <w:left w:val="nil"/>
              <w:bottom w:val="single" w:sz="4" w:space="0" w:color="auto"/>
              <w:right w:val="single" w:sz="4" w:space="0" w:color="auto"/>
            </w:tcBorders>
            <w:shd w:val="clear" w:color="auto" w:fill="auto"/>
            <w:noWrap/>
            <w:vAlign w:val="center"/>
            <w:hideMark/>
          </w:tcPr>
          <w:p w14:paraId="7FE41F33"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 [l/os.xdoba]</w:t>
            </w:r>
          </w:p>
        </w:tc>
        <w:tc>
          <w:tcPr>
            <w:tcW w:w="1126" w:type="dxa"/>
            <w:tcBorders>
              <w:top w:val="nil"/>
              <w:left w:val="nil"/>
              <w:bottom w:val="single" w:sz="4" w:space="0" w:color="auto"/>
              <w:right w:val="single" w:sz="4" w:space="0" w:color="auto"/>
            </w:tcBorders>
            <w:shd w:val="clear" w:color="auto" w:fill="auto"/>
            <w:noWrap/>
            <w:vAlign w:val="center"/>
            <w:hideMark/>
          </w:tcPr>
          <w:p w14:paraId="6D8DEBA0"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15</w:t>
            </w:r>
          </w:p>
        </w:tc>
        <w:tc>
          <w:tcPr>
            <w:tcW w:w="985" w:type="dxa"/>
            <w:tcBorders>
              <w:top w:val="nil"/>
              <w:left w:val="nil"/>
              <w:bottom w:val="single" w:sz="4" w:space="0" w:color="auto"/>
              <w:right w:val="single" w:sz="4" w:space="0" w:color="auto"/>
            </w:tcBorders>
            <w:shd w:val="clear" w:color="auto" w:fill="auto"/>
            <w:noWrap/>
            <w:vAlign w:val="center"/>
            <w:hideMark/>
          </w:tcPr>
          <w:p w14:paraId="78953BF4"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600</w:t>
            </w:r>
          </w:p>
        </w:tc>
        <w:tc>
          <w:tcPr>
            <w:tcW w:w="986" w:type="dxa"/>
            <w:tcBorders>
              <w:top w:val="nil"/>
              <w:left w:val="nil"/>
              <w:bottom w:val="single" w:sz="4" w:space="0" w:color="auto"/>
              <w:right w:val="single" w:sz="8" w:space="0" w:color="auto"/>
            </w:tcBorders>
            <w:shd w:val="clear" w:color="auto" w:fill="auto"/>
            <w:noWrap/>
            <w:vAlign w:val="center"/>
            <w:hideMark/>
          </w:tcPr>
          <w:p w14:paraId="1029EFF6"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570</w:t>
            </w:r>
          </w:p>
        </w:tc>
      </w:tr>
      <w:tr w:rsidR="00494BB4" w:rsidRPr="00B459A6" w14:paraId="40920ACB" w14:textId="77777777" w:rsidTr="007C33CC">
        <w:trPr>
          <w:trHeight w:val="600"/>
        </w:trPr>
        <w:tc>
          <w:tcPr>
            <w:tcW w:w="3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C1484" w14:textId="77777777" w:rsidR="00494BB4" w:rsidRPr="001753E3" w:rsidRDefault="00494BB4" w:rsidP="00A602F8">
            <w:pPr>
              <w:jc w:val="left"/>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Personel sklepu z art.. budowlanymi i </w:t>
            </w:r>
            <w:r w:rsidR="00CD3541" w:rsidRPr="001753E3">
              <w:rPr>
                <w:rFonts w:asciiTheme="minorHAnsi" w:eastAsia="Times New Roman" w:hAnsiTheme="minorHAnsi" w:cstheme="minorHAnsi"/>
                <w:sz w:val="22"/>
                <w:szCs w:val="22"/>
              </w:rPr>
              <w:t>spożywczymi</w:t>
            </w:r>
            <w:r w:rsidRPr="001753E3">
              <w:rPr>
                <w:rFonts w:asciiTheme="minorHAnsi" w:eastAsia="Times New Roman" w:hAnsiTheme="minorHAnsi" w:cstheme="minorHAnsi"/>
                <w:sz w:val="22"/>
                <w:szCs w:val="22"/>
              </w:rPr>
              <w:t xml:space="preserve"> korzystającymi z natrysków</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14:paraId="28FBF9BA"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60</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65A80C04"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 [l/os.xdoba]</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7AE1DF2C" w14:textId="20C22602"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w:t>
            </w:r>
            <w:r w:rsidR="00317A47" w:rsidRPr="001753E3">
              <w:rPr>
                <w:rFonts w:asciiTheme="minorHAnsi" w:eastAsia="Times New Roman" w:hAnsiTheme="minorHAnsi" w:cstheme="minorHAnsi"/>
                <w:sz w:val="22"/>
                <w:szCs w:val="22"/>
              </w:rPr>
              <w:t>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463BA680"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600</w:t>
            </w:r>
          </w:p>
        </w:tc>
        <w:tc>
          <w:tcPr>
            <w:tcW w:w="986" w:type="dxa"/>
            <w:tcBorders>
              <w:top w:val="single" w:sz="4" w:space="0" w:color="auto"/>
              <w:left w:val="nil"/>
              <w:bottom w:val="single" w:sz="4" w:space="0" w:color="auto"/>
              <w:right w:val="single" w:sz="8" w:space="0" w:color="auto"/>
            </w:tcBorders>
            <w:shd w:val="clear" w:color="auto" w:fill="auto"/>
            <w:noWrap/>
            <w:vAlign w:val="center"/>
            <w:hideMark/>
          </w:tcPr>
          <w:p w14:paraId="796F5EBA"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570</w:t>
            </w:r>
          </w:p>
        </w:tc>
      </w:tr>
      <w:tr w:rsidR="00494BB4" w:rsidRPr="00B459A6" w14:paraId="69F682CD" w14:textId="77777777" w:rsidTr="007C33CC">
        <w:trPr>
          <w:trHeight w:val="600"/>
        </w:trPr>
        <w:tc>
          <w:tcPr>
            <w:tcW w:w="3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4E616" w14:textId="77777777" w:rsidR="00494BB4" w:rsidRPr="001753E3" w:rsidRDefault="00494BB4" w:rsidP="00A602F8">
            <w:pPr>
              <w:jc w:val="left"/>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Restauracja </w:t>
            </w:r>
          </w:p>
        </w:tc>
        <w:tc>
          <w:tcPr>
            <w:tcW w:w="1373" w:type="dxa"/>
            <w:tcBorders>
              <w:top w:val="nil"/>
              <w:left w:val="nil"/>
              <w:bottom w:val="single" w:sz="4" w:space="0" w:color="auto"/>
              <w:right w:val="single" w:sz="4" w:space="0" w:color="auto"/>
            </w:tcBorders>
            <w:shd w:val="clear" w:color="auto" w:fill="auto"/>
            <w:noWrap/>
            <w:vAlign w:val="center"/>
            <w:hideMark/>
          </w:tcPr>
          <w:p w14:paraId="5FEBB9C0"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100</w:t>
            </w:r>
          </w:p>
        </w:tc>
        <w:tc>
          <w:tcPr>
            <w:tcW w:w="1258" w:type="dxa"/>
            <w:tcBorders>
              <w:top w:val="nil"/>
              <w:left w:val="nil"/>
              <w:bottom w:val="single" w:sz="4" w:space="0" w:color="auto"/>
              <w:right w:val="single" w:sz="4" w:space="0" w:color="auto"/>
            </w:tcBorders>
            <w:shd w:val="clear" w:color="auto" w:fill="auto"/>
            <w:noWrap/>
            <w:vAlign w:val="center"/>
            <w:hideMark/>
          </w:tcPr>
          <w:p w14:paraId="7141D9D5" w14:textId="6466916B" w:rsidR="00494BB4" w:rsidRPr="001753E3" w:rsidRDefault="00494BB4" w:rsidP="00317A47">
            <w:pPr>
              <w:jc w:val="cente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miejsce</w:t>
            </w:r>
          </w:p>
        </w:tc>
        <w:tc>
          <w:tcPr>
            <w:tcW w:w="1126" w:type="dxa"/>
            <w:tcBorders>
              <w:top w:val="nil"/>
              <w:left w:val="nil"/>
              <w:bottom w:val="single" w:sz="4" w:space="0" w:color="auto"/>
              <w:right w:val="single" w:sz="4" w:space="0" w:color="auto"/>
            </w:tcBorders>
            <w:shd w:val="clear" w:color="auto" w:fill="auto"/>
            <w:noWrap/>
            <w:vAlign w:val="center"/>
            <w:hideMark/>
          </w:tcPr>
          <w:p w14:paraId="064EAD7A" w14:textId="783BBE2C" w:rsidR="00494BB4" w:rsidRPr="001753E3" w:rsidRDefault="00317A47"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40</w:t>
            </w:r>
          </w:p>
        </w:tc>
        <w:tc>
          <w:tcPr>
            <w:tcW w:w="985" w:type="dxa"/>
            <w:tcBorders>
              <w:top w:val="nil"/>
              <w:left w:val="nil"/>
              <w:bottom w:val="single" w:sz="4" w:space="0" w:color="auto"/>
              <w:right w:val="single" w:sz="4" w:space="0" w:color="auto"/>
            </w:tcBorders>
            <w:shd w:val="clear" w:color="auto" w:fill="auto"/>
            <w:noWrap/>
            <w:vAlign w:val="center"/>
            <w:hideMark/>
          </w:tcPr>
          <w:p w14:paraId="1361E6C8" w14:textId="1A7DF0D1" w:rsidR="00494BB4" w:rsidRPr="001753E3" w:rsidRDefault="00317A47"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4</w:t>
            </w:r>
            <w:r w:rsidR="00494BB4" w:rsidRPr="001753E3">
              <w:rPr>
                <w:rFonts w:asciiTheme="minorHAnsi" w:eastAsia="Times New Roman" w:hAnsiTheme="minorHAnsi" w:cstheme="minorHAnsi"/>
                <w:sz w:val="22"/>
                <w:szCs w:val="22"/>
              </w:rPr>
              <w:t>000</w:t>
            </w:r>
          </w:p>
        </w:tc>
        <w:tc>
          <w:tcPr>
            <w:tcW w:w="986" w:type="dxa"/>
            <w:tcBorders>
              <w:top w:val="nil"/>
              <w:left w:val="nil"/>
              <w:bottom w:val="single" w:sz="4" w:space="0" w:color="auto"/>
              <w:right w:val="single" w:sz="8" w:space="0" w:color="auto"/>
            </w:tcBorders>
            <w:shd w:val="clear" w:color="auto" w:fill="auto"/>
            <w:noWrap/>
            <w:vAlign w:val="center"/>
            <w:hideMark/>
          </w:tcPr>
          <w:p w14:paraId="2DDF48BF" w14:textId="04C71F26" w:rsidR="00494BB4" w:rsidRPr="001753E3" w:rsidRDefault="00317A47"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3800</w:t>
            </w:r>
          </w:p>
        </w:tc>
      </w:tr>
      <w:tr w:rsidR="00494BB4" w:rsidRPr="00B459A6" w14:paraId="71567846" w14:textId="77777777" w:rsidTr="007C33CC">
        <w:trPr>
          <w:trHeight w:val="600"/>
        </w:trPr>
        <w:tc>
          <w:tcPr>
            <w:tcW w:w="3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4F440" w14:textId="77777777" w:rsidR="00494BB4" w:rsidRPr="001753E3" w:rsidRDefault="00494BB4" w:rsidP="00A602F8">
            <w:pPr>
              <w:jc w:val="left"/>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Kawiarnia / lodziarnia </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14:paraId="261B05CE" w14:textId="7FC2BDAF" w:rsidR="00494BB4" w:rsidRPr="001753E3" w:rsidRDefault="00317A47"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25</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75BA7F68" w14:textId="4DE5A597" w:rsidR="00494BB4" w:rsidRPr="001753E3" w:rsidRDefault="00494BB4" w:rsidP="00317A47">
            <w:pPr>
              <w:jc w:val="cente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miejsce</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0EB6B53E"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30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1253B3C3"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750</w:t>
            </w:r>
          </w:p>
        </w:tc>
        <w:tc>
          <w:tcPr>
            <w:tcW w:w="986" w:type="dxa"/>
            <w:tcBorders>
              <w:top w:val="single" w:sz="4" w:space="0" w:color="auto"/>
              <w:left w:val="nil"/>
              <w:bottom w:val="single" w:sz="4" w:space="0" w:color="auto"/>
              <w:right w:val="single" w:sz="8" w:space="0" w:color="auto"/>
            </w:tcBorders>
            <w:shd w:val="clear" w:color="auto" w:fill="auto"/>
            <w:noWrap/>
            <w:vAlign w:val="center"/>
            <w:hideMark/>
          </w:tcPr>
          <w:p w14:paraId="30240812"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713</w:t>
            </w:r>
          </w:p>
        </w:tc>
      </w:tr>
      <w:tr w:rsidR="00494BB4" w:rsidRPr="00B459A6" w14:paraId="5D6D4E2D" w14:textId="77777777" w:rsidTr="007C33CC">
        <w:trPr>
          <w:trHeight w:val="330"/>
        </w:trPr>
        <w:tc>
          <w:tcPr>
            <w:tcW w:w="3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0F830" w14:textId="77777777" w:rsidR="00494BB4" w:rsidRPr="001753E3" w:rsidRDefault="00494BB4" w:rsidP="00A602F8">
            <w:pPr>
              <w:jc w:val="left"/>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Cele porządkowe         </w:t>
            </w:r>
          </w:p>
        </w:tc>
        <w:tc>
          <w:tcPr>
            <w:tcW w:w="1373" w:type="dxa"/>
            <w:tcBorders>
              <w:top w:val="nil"/>
              <w:left w:val="nil"/>
              <w:bottom w:val="single" w:sz="4" w:space="0" w:color="auto"/>
              <w:right w:val="single" w:sz="4" w:space="0" w:color="auto"/>
            </w:tcBorders>
            <w:shd w:val="clear" w:color="auto" w:fill="auto"/>
            <w:noWrap/>
            <w:vAlign w:val="center"/>
            <w:hideMark/>
          </w:tcPr>
          <w:p w14:paraId="464E0C80"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0,15</w:t>
            </w:r>
          </w:p>
        </w:tc>
        <w:tc>
          <w:tcPr>
            <w:tcW w:w="1258" w:type="dxa"/>
            <w:tcBorders>
              <w:top w:val="nil"/>
              <w:left w:val="nil"/>
              <w:bottom w:val="single" w:sz="4" w:space="0" w:color="auto"/>
              <w:right w:val="single" w:sz="4" w:space="0" w:color="auto"/>
            </w:tcBorders>
            <w:shd w:val="clear" w:color="auto" w:fill="auto"/>
            <w:noWrap/>
            <w:vAlign w:val="center"/>
            <w:hideMark/>
          </w:tcPr>
          <w:p w14:paraId="3B4253C8" w14:textId="6CF3EA0B" w:rsidR="00494BB4" w:rsidRPr="001753E3" w:rsidRDefault="00494BB4" w:rsidP="00317A47">
            <w:pPr>
              <w:jc w:val="cente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[l/m2]</w:t>
            </w:r>
          </w:p>
        </w:tc>
        <w:tc>
          <w:tcPr>
            <w:tcW w:w="1126" w:type="dxa"/>
            <w:tcBorders>
              <w:top w:val="nil"/>
              <w:left w:val="nil"/>
              <w:bottom w:val="single" w:sz="4" w:space="0" w:color="auto"/>
              <w:right w:val="single" w:sz="4" w:space="0" w:color="auto"/>
            </w:tcBorders>
            <w:shd w:val="clear" w:color="auto" w:fill="auto"/>
            <w:noWrap/>
            <w:vAlign w:val="center"/>
            <w:hideMark/>
          </w:tcPr>
          <w:p w14:paraId="7A94EBDB" w14:textId="1C384722"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16</w:t>
            </w:r>
            <w:r w:rsidR="00317A47" w:rsidRPr="001753E3">
              <w:rPr>
                <w:rFonts w:asciiTheme="minorHAnsi" w:eastAsia="Times New Roman" w:hAnsiTheme="minorHAnsi" w:cstheme="minorHAnsi"/>
                <w:sz w:val="22"/>
                <w:szCs w:val="22"/>
              </w:rPr>
              <w:t> 229,24</w:t>
            </w:r>
          </w:p>
        </w:tc>
        <w:tc>
          <w:tcPr>
            <w:tcW w:w="985" w:type="dxa"/>
            <w:tcBorders>
              <w:top w:val="nil"/>
              <w:left w:val="nil"/>
              <w:bottom w:val="single" w:sz="4" w:space="0" w:color="auto"/>
              <w:right w:val="single" w:sz="4" w:space="0" w:color="auto"/>
            </w:tcBorders>
            <w:shd w:val="clear" w:color="auto" w:fill="auto"/>
            <w:noWrap/>
            <w:vAlign w:val="center"/>
            <w:hideMark/>
          </w:tcPr>
          <w:p w14:paraId="3E292659" w14:textId="0A20C29F"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2</w:t>
            </w:r>
            <w:r w:rsidR="00317A47" w:rsidRPr="001753E3">
              <w:rPr>
                <w:rFonts w:asciiTheme="minorHAnsi" w:eastAsia="Times New Roman" w:hAnsiTheme="minorHAnsi" w:cstheme="minorHAnsi"/>
                <w:sz w:val="22"/>
                <w:szCs w:val="22"/>
              </w:rPr>
              <w:t>434,386</w:t>
            </w:r>
          </w:p>
        </w:tc>
        <w:tc>
          <w:tcPr>
            <w:tcW w:w="986" w:type="dxa"/>
            <w:tcBorders>
              <w:top w:val="nil"/>
              <w:left w:val="nil"/>
              <w:bottom w:val="single" w:sz="4" w:space="0" w:color="auto"/>
              <w:right w:val="single" w:sz="8" w:space="0" w:color="auto"/>
            </w:tcBorders>
            <w:shd w:val="clear" w:color="auto" w:fill="auto"/>
            <w:noWrap/>
            <w:vAlign w:val="center"/>
            <w:hideMark/>
          </w:tcPr>
          <w:p w14:paraId="4BB0EC7D" w14:textId="6054DA9E"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w:t>
            </w:r>
            <w:r w:rsidR="00317A47" w:rsidRPr="001753E3">
              <w:rPr>
                <w:rFonts w:asciiTheme="minorHAnsi" w:eastAsia="Times New Roman" w:hAnsiTheme="minorHAnsi" w:cstheme="minorHAnsi"/>
                <w:sz w:val="22"/>
                <w:szCs w:val="22"/>
              </w:rPr>
              <w:t>461</w:t>
            </w:r>
          </w:p>
        </w:tc>
      </w:tr>
      <w:tr w:rsidR="00494BB4" w:rsidRPr="00B459A6" w14:paraId="1C3121F6" w14:textId="77777777" w:rsidTr="007C33CC">
        <w:trPr>
          <w:trHeight w:val="345"/>
        </w:trPr>
        <w:tc>
          <w:tcPr>
            <w:tcW w:w="3782" w:type="dxa"/>
            <w:tcBorders>
              <w:top w:val="nil"/>
              <w:left w:val="single" w:sz="4" w:space="0" w:color="auto"/>
              <w:bottom w:val="single" w:sz="4" w:space="0" w:color="auto"/>
              <w:right w:val="single" w:sz="4" w:space="0" w:color="auto"/>
            </w:tcBorders>
            <w:shd w:val="clear" w:color="auto" w:fill="auto"/>
            <w:noWrap/>
            <w:vAlign w:val="bottom"/>
            <w:hideMark/>
          </w:tcPr>
          <w:p w14:paraId="455CFB39" w14:textId="77777777" w:rsidR="00494BB4" w:rsidRPr="001753E3" w:rsidRDefault="00494BB4" w:rsidP="00A602F8">
            <w:pPr>
              <w:jc w:val="left"/>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 xml:space="preserve">WC ogólnodostępne </w:t>
            </w:r>
          </w:p>
        </w:tc>
        <w:tc>
          <w:tcPr>
            <w:tcW w:w="1373" w:type="dxa"/>
            <w:tcBorders>
              <w:top w:val="nil"/>
              <w:left w:val="nil"/>
              <w:bottom w:val="single" w:sz="4" w:space="0" w:color="auto"/>
              <w:right w:val="single" w:sz="4" w:space="0" w:color="auto"/>
            </w:tcBorders>
            <w:shd w:val="clear" w:color="auto" w:fill="auto"/>
            <w:noWrap/>
            <w:vAlign w:val="bottom"/>
            <w:hideMark/>
          </w:tcPr>
          <w:p w14:paraId="1B1EA29C" w14:textId="77777777"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100</w:t>
            </w:r>
          </w:p>
        </w:tc>
        <w:tc>
          <w:tcPr>
            <w:tcW w:w="1258" w:type="dxa"/>
            <w:tcBorders>
              <w:top w:val="nil"/>
              <w:left w:val="nil"/>
              <w:bottom w:val="single" w:sz="4" w:space="0" w:color="auto"/>
              <w:right w:val="single" w:sz="4" w:space="0" w:color="auto"/>
            </w:tcBorders>
            <w:shd w:val="clear" w:color="auto" w:fill="auto"/>
            <w:noWrap/>
            <w:vAlign w:val="bottom"/>
            <w:hideMark/>
          </w:tcPr>
          <w:p w14:paraId="0150F98A" w14:textId="77777777" w:rsidR="00494BB4" w:rsidRPr="001753E3" w:rsidRDefault="00494BB4" w:rsidP="00317A47">
            <w:pPr>
              <w:jc w:val="cente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[sztuk]</w:t>
            </w:r>
          </w:p>
        </w:tc>
        <w:tc>
          <w:tcPr>
            <w:tcW w:w="1126" w:type="dxa"/>
            <w:tcBorders>
              <w:top w:val="nil"/>
              <w:left w:val="nil"/>
              <w:bottom w:val="single" w:sz="4" w:space="0" w:color="auto"/>
              <w:right w:val="single" w:sz="4" w:space="0" w:color="auto"/>
            </w:tcBorders>
            <w:shd w:val="clear" w:color="auto" w:fill="auto"/>
            <w:noWrap/>
            <w:vAlign w:val="bottom"/>
            <w:hideMark/>
          </w:tcPr>
          <w:p w14:paraId="1A81E5D2" w14:textId="420418D3"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w:t>
            </w:r>
            <w:r w:rsidR="00317A47" w:rsidRPr="001753E3">
              <w:rPr>
                <w:rFonts w:asciiTheme="minorHAnsi" w:eastAsia="Times New Roman" w:hAnsiTheme="minorHAnsi" w:cstheme="minorHAnsi"/>
                <w:sz w:val="22"/>
                <w:szCs w:val="22"/>
              </w:rPr>
              <w:t>0</w:t>
            </w:r>
          </w:p>
        </w:tc>
        <w:tc>
          <w:tcPr>
            <w:tcW w:w="985" w:type="dxa"/>
            <w:tcBorders>
              <w:top w:val="nil"/>
              <w:left w:val="nil"/>
              <w:bottom w:val="single" w:sz="4" w:space="0" w:color="auto"/>
              <w:right w:val="single" w:sz="4" w:space="0" w:color="auto"/>
            </w:tcBorders>
            <w:shd w:val="clear" w:color="auto" w:fill="auto"/>
            <w:noWrap/>
            <w:vAlign w:val="bottom"/>
            <w:hideMark/>
          </w:tcPr>
          <w:p w14:paraId="045A7618" w14:textId="4E29A50A" w:rsidR="00494BB4" w:rsidRPr="001753E3" w:rsidRDefault="00494BB4"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1</w:t>
            </w:r>
            <w:r w:rsidR="00317A47" w:rsidRPr="001753E3">
              <w:rPr>
                <w:rFonts w:asciiTheme="minorHAnsi" w:eastAsia="Times New Roman" w:hAnsiTheme="minorHAnsi" w:cstheme="minorHAnsi"/>
                <w:sz w:val="22"/>
                <w:szCs w:val="22"/>
              </w:rPr>
              <w:t>000</w:t>
            </w:r>
          </w:p>
        </w:tc>
        <w:tc>
          <w:tcPr>
            <w:tcW w:w="986" w:type="dxa"/>
            <w:tcBorders>
              <w:top w:val="nil"/>
              <w:left w:val="nil"/>
              <w:bottom w:val="single" w:sz="4" w:space="0" w:color="auto"/>
              <w:right w:val="single" w:sz="8" w:space="0" w:color="auto"/>
            </w:tcBorders>
            <w:shd w:val="clear" w:color="auto" w:fill="auto"/>
            <w:noWrap/>
            <w:vAlign w:val="center"/>
            <w:hideMark/>
          </w:tcPr>
          <w:p w14:paraId="1D713CAB" w14:textId="40EAB52C" w:rsidR="00494BB4" w:rsidRPr="001753E3" w:rsidRDefault="00317A47" w:rsidP="00A602F8">
            <w:pPr>
              <w:rPr>
                <w:rFonts w:asciiTheme="minorHAnsi" w:eastAsia="Times New Roman" w:hAnsiTheme="minorHAnsi" w:cstheme="minorHAnsi"/>
                <w:sz w:val="22"/>
                <w:szCs w:val="22"/>
              </w:rPr>
            </w:pPr>
            <w:r w:rsidRPr="001753E3">
              <w:rPr>
                <w:rFonts w:asciiTheme="minorHAnsi" w:eastAsia="Times New Roman" w:hAnsiTheme="minorHAnsi" w:cstheme="minorHAnsi"/>
                <w:sz w:val="22"/>
                <w:szCs w:val="22"/>
              </w:rPr>
              <w:t>950</w:t>
            </w:r>
          </w:p>
        </w:tc>
      </w:tr>
      <w:tr w:rsidR="00494BB4" w:rsidRPr="00B459A6" w14:paraId="459C5D44" w14:textId="77777777" w:rsidTr="007C33CC">
        <w:trPr>
          <w:trHeight w:val="270"/>
        </w:trPr>
        <w:tc>
          <w:tcPr>
            <w:tcW w:w="3782" w:type="dxa"/>
            <w:tcBorders>
              <w:top w:val="nil"/>
              <w:left w:val="single" w:sz="8" w:space="0" w:color="auto"/>
              <w:bottom w:val="single" w:sz="8" w:space="0" w:color="auto"/>
              <w:right w:val="nil"/>
            </w:tcBorders>
            <w:shd w:val="clear" w:color="auto" w:fill="auto"/>
            <w:noWrap/>
            <w:vAlign w:val="bottom"/>
            <w:hideMark/>
          </w:tcPr>
          <w:p w14:paraId="23F08E2F" w14:textId="77777777" w:rsidR="00494BB4" w:rsidRPr="001753E3" w:rsidRDefault="00494BB4" w:rsidP="00A602F8">
            <w:pPr>
              <w:jc w:val="left"/>
              <w:rPr>
                <w:rFonts w:asciiTheme="minorHAnsi" w:eastAsia="Times New Roman" w:hAnsiTheme="minorHAnsi" w:cstheme="minorHAnsi"/>
                <w:b/>
                <w:bCs/>
                <w:sz w:val="22"/>
                <w:szCs w:val="22"/>
              </w:rPr>
            </w:pPr>
            <w:r w:rsidRPr="001753E3">
              <w:rPr>
                <w:rFonts w:asciiTheme="minorHAnsi" w:eastAsia="Times New Roman" w:hAnsiTheme="minorHAnsi" w:cstheme="minorHAnsi"/>
                <w:b/>
                <w:bCs/>
                <w:sz w:val="22"/>
                <w:szCs w:val="22"/>
              </w:rPr>
              <w:t> </w:t>
            </w:r>
          </w:p>
        </w:tc>
        <w:tc>
          <w:tcPr>
            <w:tcW w:w="375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E8B588F" w14:textId="77777777" w:rsidR="00494BB4" w:rsidRPr="001753E3" w:rsidRDefault="00494BB4" w:rsidP="00A602F8">
            <w:pPr>
              <w:rPr>
                <w:rFonts w:asciiTheme="minorHAnsi" w:eastAsia="Times New Roman" w:hAnsiTheme="minorHAnsi" w:cstheme="minorHAnsi"/>
                <w:b/>
                <w:bCs/>
                <w:sz w:val="22"/>
                <w:szCs w:val="22"/>
              </w:rPr>
            </w:pPr>
            <w:r w:rsidRPr="001753E3">
              <w:rPr>
                <w:rFonts w:asciiTheme="minorHAnsi" w:eastAsia="Times New Roman" w:hAnsiTheme="minorHAnsi" w:cstheme="minorHAnsi"/>
                <w:b/>
                <w:bCs/>
                <w:sz w:val="22"/>
                <w:szCs w:val="22"/>
              </w:rPr>
              <w:t>ŁĄCZNIE</w:t>
            </w:r>
          </w:p>
        </w:tc>
        <w:tc>
          <w:tcPr>
            <w:tcW w:w="985" w:type="dxa"/>
            <w:tcBorders>
              <w:top w:val="single" w:sz="8" w:space="0" w:color="auto"/>
              <w:left w:val="nil"/>
              <w:bottom w:val="single" w:sz="8" w:space="0" w:color="auto"/>
              <w:right w:val="single" w:sz="8" w:space="0" w:color="auto"/>
            </w:tcBorders>
            <w:shd w:val="clear" w:color="auto" w:fill="auto"/>
            <w:noWrap/>
            <w:vAlign w:val="bottom"/>
            <w:hideMark/>
          </w:tcPr>
          <w:p w14:paraId="22D13FFA" w14:textId="7931A417" w:rsidR="00494BB4" w:rsidRPr="001753E3" w:rsidRDefault="00494BB4" w:rsidP="00A602F8">
            <w:pPr>
              <w:rPr>
                <w:rFonts w:asciiTheme="minorHAnsi" w:eastAsia="Times New Roman" w:hAnsiTheme="minorHAnsi" w:cstheme="minorHAnsi"/>
                <w:b/>
                <w:bCs/>
                <w:sz w:val="22"/>
                <w:szCs w:val="22"/>
              </w:rPr>
            </w:pPr>
            <w:r w:rsidRPr="001753E3">
              <w:rPr>
                <w:rFonts w:asciiTheme="minorHAnsi" w:eastAsia="Times New Roman" w:hAnsiTheme="minorHAnsi" w:cstheme="minorHAnsi"/>
                <w:b/>
                <w:bCs/>
                <w:sz w:val="22"/>
                <w:szCs w:val="22"/>
              </w:rPr>
              <w:t>1</w:t>
            </w:r>
            <w:r w:rsidR="00317A47" w:rsidRPr="001753E3">
              <w:rPr>
                <w:rFonts w:asciiTheme="minorHAnsi" w:eastAsia="Times New Roman" w:hAnsiTheme="minorHAnsi" w:cstheme="minorHAnsi"/>
                <w:b/>
                <w:bCs/>
                <w:sz w:val="22"/>
                <w:szCs w:val="22"/>
              </w:rPr>
              <w:t>4 624</w:t>
            </w:r>
          </w:p>
        </w:tc>
        <w:tc>
          <w:tcPr>
            <w:tcW w:w="986" w:type="dxa"/>
            <w:tcBorders>
              <w:top w:val="single" w:sz="8" w:space="0" w:color="auto"/>
              <w:left w:val="nil"/>
              <w:bottom w:val="single" w:sz="8" w:space="0" w:color="auto"/>
              <w:right w:val="single" w:sz="8" w:space="0" w:color="auto"/>
            </w:tcBorders>
            <w:shd w:val="clear" w:color="auto" w:fill="auto"/>
            <w:noWrap/>
            <w:vAlign w:val="bottom"/>
            <w:hideMark/>
          </w:tcPr>
          <w:p w14:paraId="509029B1" w14:textId="6A9F56DA" w:rsidR="00494BB4" w:rsidRPr="001753E3" w:rsidRDefault="00317A47" w:rsidP="00A602F8">
            <w:pPr>
              <w:rPr>
                <w:rFonts w:asciiTheme="minorHAnsi" w:eastAsia="Times New Roman" w:hAnsiTheme="minorHAnsi" w:cstheme="minorHAnsi"/>
                <w:b/>
                <w:bCs/>
                <w:sz w:val="22"/>
                <w:szCs w:val="22"/>
              </w:rPr>
            </w:pPr>
            <w:r w:rsidRPr="001753E3">
              <w:rPr>
                <w:rFonts w:asciiTheme="minorHAnsi" w:eastAsia="Times New Roman" w:hAnsiTheme="minorHAnsi" w:cstheme="minorHAnsi"/>
                <w:b/>
                <w:bCs/>
                <w:sz w:val="22"/>
                <w:szCs w:val="22"/>
              </w:rPr>
              <w:t>13 041</w:t>
            </w:r>
          </w:p>
        </w:tc>
      </w:tr>
    </w:tbl>
    <w:p w14:paraId="2E626144" w14:textId="0EC0F1CD" w:rsidR="00FD7BCF" w:rsidRPr="00D52B3A" w:rsidRDefault="00494BB4" w:rsidP="00043685">
      <w:pPr>
        <w:spacing w:before="120" w:line="360" w:lineRule="auto"/>
        <w:rPr>
          <w:rFonts w:asciiTheme="minorHAnsi" w:hAnsiTheme="minorHAnsi" w:cstheme="minorHAnsi"/>
          <w:sz w:val="22"/>
          <w:szCs w:val="18"/>
        </w:rPr>
      </w:pPr>
      <w:r w:rsidRPr="00D52B3A">
        <w:rPr>
          <w:rFonts w:asciiTheme="minorHAnsi" w:hAnsiTheme="minorHAnsi" w:cstheme="minorHAnsi"/>
          <w:sz w:val="22"/>
          <w:szCs w:val="18"/>
        </w:rPr>
        <w:t xml:space="preserve">Szacowane </w:t>
      </w:r>
      <w:r w:rsidR="00FD7BCF" w:rsidRPr="00D52B3A">
        <w:rPr>
          <w:rFonts w:asciiTheme="minorHAnsi" w:hAnsiTheme="minorHAnsi" w:cstheme="minorHAnsi"/>
          <w:sz w:val="22"/>
          <w:szCs w:val="18"/>
        </w:rPr>
        <w:t xml:space="preserve">zapotrzebowanie dobowe wody na cele bytowo – gospodarcze wynosi ok. 15m3. </w:t>
      </w:r>
    </w:p>
    <w:p w14:paraId="0F3A461F" w14:textId="77777777" w:rsidR="00FD7BCF" w:rsidRPr="00D52B3A" w:rsidRDefault="00FD7BCF" w:rsidP="00043685">
      <w:pPr>
        <w:spacing w:line="360" w:lineRule="auto"/>
        <w:rPr>
          <w:rFonts w:asciiTheme="minorHAnsi" w:hAnsiTheme="minorHAnsi" w:cstheme="minorHAnsi"/>
          <w:sz w:val="22"/>
          <w:szCs w:val="18"/>
        </w:rPr>
      </w:pPr>
      <w:r w:rsidRPr="00D52B3A">
        <w:rPr>
          <w:rFonts w:asciiTheme="minorHAnsi" w:hAnsiTheme="minorHAnsi" w:cstheme="minorHAnsi"/>
          <w:sz w:val="22"/>
          <w:szCs w:val="18"/>
        </w:rPr>
        <w:t xml:space="preserve">Ilość pracowników przyjęto zgodnie z wytycznymi branży architektonicznej. </w:t>
      </w:r>
    </w:p>
    <w:p w14:paraId="49A0D3A0" w14:textId="77777777" w:rsidR="00FD7BCF" w:rsidRPr="00D52B3A" w:rsidRDefault="00FD7BCF" w:rsidP="00043685">
      <w:pPr>
        <w:spacing w:line="360" w:lineRule="auto"/>
        <w:rPr>
          <w:rFonts w:asciiTheme="minorHAnsi" w:hAnsiTheme="minorHAnsi" w:cstheme="minorHAnsi"/>
          <w:sz w:val="22"/>
          <w:szCs w:val="18"/>
        </w:rPr>
      </w:pPr>
      <w:r w:rsidRPr="00D52B3A">
        <w:rPr>
          <w:rFonts w:asciiTheme="minorHAnsi" w:hAnsiTheme="minorHAnsi" w:cstheme="minorHAnsi"/>
          <w:sz w:val="22"/>
          <w:szCs w:val="18"/>
        </w:rPr>
        <w:t>Sekundowe zapotrzebowanie na wodę do celów bytowo – gospodarczych budynku głównego możliwe będzie do określenia po podaniu technologii wszystkich lokali najemców.</w:t>
      </w:r>
    </w:p>
    <w:p w14:paraId="39E37C17" w14:textId="77777777" w:rsidR="00FD7BCF" w:rsidRPr="00D52B3A" w:rsidRDefault="00FD7BCF" w:rsidP="00043685">
      <w:pPr>
        <w:spacing w:line="360" w:lineRule="auto"/>
        <w:rPr>
          <w:rFonts w:asciiTheme="minorHAnsi" w:hAnsiTheme="minorHAnsi" w:cstheme="minorHAnsi"/>
          <w:sz w:val="22"/>
          <w:szCs w:val="18"/>
        </w:rPr>
      </w:pPr>
      <w:r w:rsidRPr="00D52B3A">
        <w:rPr>
          <w:rFonts w:asciiTheme="minorHAnsi" w:hAnsiTheme="minorHAnsi" w:cstheme="minorHAnsi"/>
          <w:sz w:val="22"/>
          <w:szCs w:val="18"/>
        </w:rPr>
        <w:t xml:space="preserve">Zapewnienie wody do zewnętrznego gaszenia pożaru </w:t>
      </w:r>
    </w:p>
    <w:p w14:paraId="671C4576" w14:textId="77777777" w:rsidR="00FD7BCF" w:rsidRDefault="00FD7BCF" w:rsidP="00043685">
      <w:pPr>
        <w:spacing w:line="360" w:lineRule="auto"/>
      </w:pPr>
      <w:r w:rsidRPr="00D52B3A">
        <w:rPr>
          <w:rFonts w:asciiTheme="minorHAnsi" w:hAnsiTheme="minorHAnsi" w:cstheme="minorHAnsi"/>
          <w:sz w:val="22"/>
          <w:szCs w:val="18"/>
        </w:rPr>
        <w:t xml:space="preserve">Zapotrzebowanie na wodę do celów przeciwpożarowych do zewnętrznego gaszenia pożaru wynosi </w:t>
      </w:r>
      <w:r w:rsidRPr="00D52B3A">
        <w:rPr>
          <w:rFonts w:asciiTheme="minorHAnsi" w:hAnsiTheme="minorHAnsi" w:cstheme="minorHAnsi"/>
          <w:sz w:val="22"/>
          <w:szCs w:val="18"/>
        </w:rPr>
        <w:br/>
        <w:t>2×10=20 dm3/s z co najmniej dwóch hydrantów o średnicy 80 mm. Do zaopatrzenia w wodę przewidziano istniejące hydranty zewnętrzne nadziemne DN 80, zabudowane na instalacji zewnętrznej wody</w:t>
      </w:r>
      <w:r w:rsidRPr="00FD7BCF">
        <w:t>.</w:t>
      </w:r>
    </w:p>
    <w:p w14:paraId="42A1A82B" w14:textId="77777777" w:rsidR="00FD7BCF" w:rsidRDefault="00FD7BCF" w:rsidP="00043685">
      <w:pPr>
        <w:spacing w:line="360" w:lineRule="auto"/>
      </w:pPr>
    </w:p>
    <w:p w14:paraId="44E68F35" w14:textId="09F4C89D" w:rsidR="00494BB4" w:rsidRPr="00D52B3A" w:rsidRDefault="00FD7BCF" w:rsidP="00043685">
      <w:pPr>
        <w:spacing w:line="360" w:lineRule="auto"/>
        <w:rPr>
          <w:rFonts w:asciiTheme="minorHAnsi" w:hAnsiTheme="minorHAnsi" w:cstheme="minorHAnsi"/>
          <w:sz w:val="22"/>
          <w:szCs w:val="18"/>
        </w:rPr>
      </w:pPr>
      <w:r w:rsidRPr="00D52B3A">
        <w:rPr>
          <w:rFonts w:asciiTheme="minorHAnsi" w:hAnsiTheme="minorHAnsi" w:cstheme="minorHAnsi"/>
          <w:sz w:val="22"/>
          <w:szCs w:val="18"/>
        </w:rPr>
        <w:t xml:space="preserve">Woda do budynku dostarczana będzie bez zmian istniejącym przyłączem i instalacją zewnętrzną wody </w:t>
      </w:r>
      <w:r w:rsidRPr="00D52B3A">
        <w:rPr>
          <w:rFonts w:asciiTheme="minorHAnsi" w:hAnsiTheme="minorHAnsi" w:cstheme="minorHAnsi"/>
          <w:sz w:val="22"/>
          <w:szCs w:val="18"/>
        </w:rPr>
        <w:br/>
        <w:t xml:space="preserve">z miejskiej sieci wodociągowej. Skład wody powinien odpowiadać będzie parametrom, określonym </w:t>
      </w:r>
      <w:r w:rsidRPr="00D52B3A">
        <w:rPr>
          <w:rFonts w:asciiTheme="minorHAnsi" w:hAnsiTheme="minorHAnsi" w:cstheme="minorHAnsi"/>
          <w:sz w:val="22"/>
          <w:szCs w:val="18"/>
        </w:rPr>
        <w:br/>
      </w:r>
      <w:r w:rsidRPr="00D52B3A">
        <w:rPr>
          <w:rFonts w:asciiTheme="minorHAnsi" w:hAnsiTheme="minorHAnsi" w:cstheme="minorHAnsi"/>
          <w:sz w:val="22"/>
          <w:szCs w:val="18"/>
        </w:rPr>
        <w:lastRenderedPageBreak/>
        <w:t>w Rozporządzeniu Min. Zdrowia z 7.12.2017r. w sprawie jakości wody przeznaczonej do spożycia przez ludzi; Dz.U.2017.294.</w:t>
      </w:r>
    </w:p>
    <w:p w14:paraId="5C10BA7F" w14:textId="77777777" w:rsidR="00494BB4" w:rsidRPr="009430CC" w:rsidRDefault="00494BB4" w:rsidP="00A568D5">
      <w:pPr>
        <w:pStyle w:val="ALFAN2"/>
        <w:rPr>
          <w:b/>
          <w:bCs w:val="0"/>
          <w:sz w:val="24"/>
          <w:szCs w:val="22"/>
        </w:rPr>
      </w:pPr>
      <w:bookmarkStart w:id="128" w:name="_Toc149290628"/>
      <w:r w:rsidRPr="009430CC">
        <w:rPr>
          <w:b/>
          <w:bCs w:val="0"/>
          <w:sz w:val="24"/>
          <w:szCs w:val="22"/>
        </w:rPr>
        <w:t>Bilans ścieków sanitarnych</w:t>
      </w:r>
      <w:bookmarkEnd w:id="128"/>
    </w:p>
    <w:p w14:paraId="1C52AC57" w14:textId="7EBFD244" w:rsidR="00AC5683" w:rsidRPr="007A0031" w:rsidRDefault="00AC5683" w:rsidP="00AC5683">
      <w:pPr>
        <w:spacing w:line="360" w:lineRule="auto"/>
        <w:ind w:firstLine="284"/>
        <w:rPr>
          <w:rFonts w:asciiTheme="minorHAnsi" w:hAnsiTheme="minorHAnsi" w:cstheme="minorHAnsi"/>
          <w:sz w:val="22"/>
          <w:szCs w:val="18"/>
        </w:rPr>
      </w:pPr>
      <w:r w:rsidRPr="007A0031">
        <w:rPr>
          <w:rFonts w:asciiTheme="minorHAnsi" w:hAnsiTheme="minorHAnsi" w:cstheme="minorHAnsi"/>
          <w:sz w:val="22"/>
          <w:szCs w:val="18"/>
        </w:rPr>
        <w:t xml:space="preserve">Zestawienie dobowe wytwarzania ścieków sanitarnych przedstawiono w tabeli łącznie z bilansem wody. Jako ilość wytwarzanych ścieków bytowo – gospodarczych przyjęto 95% zużywanej wody na potrzeby higieniczne oraz ok. 60% na potrzeby porządkowe. </w:t>
      </w:r>
    </w:p>
    <w:p w14:paraId="2AAA533C" w14:textId="77777777" w:rsidR="00AC5683" w:rsidRPr="007A0031" w:rsidRDefault="00AC5683" w:rsidP="00AC5683">
      <w:pPr>
        <w:spacing w:line="360" w:lineRule="auto"/>
        <w:rPr>
          <w:rFonts w:asciiTheme="minorHAnsi" w:hAnsiTheme="minorHAnsi" w:cstheme="minorHAnsi"/>
          <w:sz w:val="22"/>
          <w:szCs w:val="22"/>
          <w:u w:val="single"/>
        </w:rPr>
      </w:pPr>
      <w:r w:rsidRPr="007A0031">
        <w:rPr>
          <w:rFonts w:asciiTheme="minorHAnsi" w:hAnsiTheme="minorHAnsi" w:cstheme="minorHAnsi"/>
          <w:sz w:val="22"/>
          <w:szCs w:val="22"/>
          <w:u w:val="single"/>
        </w:rPr>
        <w:t>Szacowana dobowa ilość ścieków wynosi ok. 13m</w:t>
      </w:r>
      <w:r w:rsidRPr="007A0031">
        <w:rPr>
          <w:rFonts w:asciiTheme="minorHAnsi" w:hAnsiTheme="minorHAnsi" w:cstheme="minorHAnsi"/>
          <w:sz w:val="22"/>
          <w:szCs w:val="22"/>
          <w:u w:val="single"/>
          <w:vertAlign w:val="superscript"/>
        </w:rPr>
        <w:t>3</w:t>
      </w:r>
      <w:r w:rsidRPr="007A0031">
        <w:rPr>
          <w:rFonts w:asciiTheme="minorHAnsi" w:hAnsiTheme="minorHAnsi" w:cstheme="minorHAnsi"/>
          <w:sz w:val="22"/>
          <w:szCs w:val="22"/>
          <w:u w:val="single"/>
        </w:rPr>
        <w:t xml:space="preserve">. </w:t>
      </w:r>
    </w:p>
    <w:p w14:paraId="6347DF2A" w14:textId="77777777" w:rsidR="00AC5683" w:rsidRPr="007A0031" w:rsidRDefault="00AC5683" w:rsidP="00AC5683">
      <w:pPr>
        <w:spacing w:line="360" w:lineRule="auto"/>
        <w:jc w:val="left"/>
        <w:rPr>
          <w:rFonts w:asciiTheme="minorHAnsi" w:hAnsiTheme="minorHAnsi" w:cstheme="minorHAnsi"/>
          <w:sz w:val="22"/>
          <w:szCs w:val="18"/>
        </w:rPr>
      </w:pPr>
      <w:r w:rsidRPr="007A0031">
        <w:rPr>
          <w:rFonts w:asciiTheme="minorHAnsi" w:hAnsiTheme="minorHAnsi" w:cstheme="minorHAnsi"/>
          <w:sz w:val="22"/>
          <w:szCs w:val="22"/>
          <w:u w:val="single"/>
        </w:rPr>
        <w:t xml:space="preserve">Sekundowy przepływ obliczeniowy ścieków dla budynku </w:t>
      </w:r>
      <w:r w:rsidRPr="007A0031">
        <w:rPr>
          <w:rFonts w:asciiTheme="minorHAnsi" w:hAnsiTheme="minorHAnsi" w:cstheme="minorHAnsi"/>
          <w:sz w:val="22"/>
          <w:szCs w:val="22"/>
        </w:rPr>
        <w:t>możliwy będzie do określenia po podaniu</w:t>
      </w:r>
      <w:r w:rsidRPr="007A0031">
        <w:rPr>
          <w:rFonts w:asciiTheme="minorHAnsi" w:hAnsiTheme="minorHAnsi" w:cstheme="minorHAnsi"/>
          <w:sz w:val="22"/>
          <w:szCs w:val="22"/>
          <w:u w:val="single"/>
        </w:rPr>
        <w:t xml:space="preserve"> </w:t>
      </w:r>
      <w:r w:rsidRPr="007A0031">
        <w:rPr>
          <w:rFonts w:asciiTheme="minorHAnsi" w:hAnsiTheme="minorHAnsi" w:cstheme="minorHAnsi"/>
          <w:sz w:val="22"/>
          <w:szCs w:val="18"/>
        </w:rPr>
        <w:t>technologii wszystkich lokali najemców.</w:t>
      </w:r>
    </w:p>
    <w:p w14:paraId="57493B34" w14:textId="77777777" w:rsidR="00AC5683" w:rsidRPr="007A0031" w:rsidRDefault="00AC5683" w:rsidP="00AC5683">
      <w:pPr>
        <w:spacing w:line="360" w:lineRule="auto"/>
        <w:rPr>
          <w:rFonts w:asciiTheme="minorHAnsi" w:hAnsiTheme="minorHAnsi" w:cstheme="minorHAnsi"/>
          <w:sz w:val="22"/>
          <w:szCs w:val="22"/>
        </w:rPr>
      </w:pPr>
      <w:r w:rsidRPr="007A0031">
        <w:rPr>
          <w:rFonts w:asciiTheme="minorHAnsi" w:hAnsiTheme="minorHAnsi" w:cstheme="minorHAnsi"/>
          <w:sz w:val="22"/>
          <w:szCs w:val="22"/>
        </w:rPr>
        <w:t xml:space="preserve">Ścieki sanitarne oraz ścieki technologiczne tłuste po podczyszczeniu w separatorach tłuszczu, będą miały skład odpowiadający stanom określonym w Rozporządzeniu Ministra Gospodarki Morskiej i Żeglugi Śródlądowej z dnia 12 lipca 2019r. w sprawie substancji szczególnie szkodliwych dla środowiska wodnego oraz warunków, jakie należy spełnić przy wprowadzaniu do wód lub do ziemi ścieków, a także przy odprowadzaniu wód opadowych lub roztopowych do wód lub do urządzeń wodnych (Dz.U. 2019.1311). </w:t>
      </w:r>
    </w:p>
    <w:p w14:paraId="2F7117C7" w14:textId="77777777" w:rsidR="00AC5683" w:rsidRPr="007A0031" w:rsidRDefault="00AC5683" w:rsidP="00AC5683">
      <w:pPr>
        <w:spacing w:line="360" w:lineRule="auto"/>
        <w:rPr>
          <w:rFonts w:asciiTheme="minorHAnsi" w:hAnsiTheme="minorHAnsi" w:cstheme="minorHAnsi"/>
          <w:sz w:val="22"/>
          <w:szCs w:val="18"/>
          <w:lang w:eastAsia="x-none"/>
        </w:rPr>
      </w:pPr>
      <w:r w:rsidRPr="007A0031">
        <w:rPr>
          <w:rFonts w:asciiTheme="minorHAnsi" w:hAnsiTheme="minorHAnsi" w:cstheme="minorHAnsi"/>
          <w:sz w:val="22"/>
          <w:szCs w:val="22"/>
        </w:rPr>
        <w:t xml:space="preserve">Ścieki sanitarne z terenu nieruchomości odprowadzane </w:t>
      </w:r>
      <w:r w:rsidRPr="007A0031">
        <w:rPr>
          <w:rFonts w:asciiTheme="minorHAnsi" w:hAnsiTheme="minorHAnsi" w:cstheme="minorHAnsi"/>
          <w:sz w:val="22"/>
          <w:szCs w:val="18"/>
          <w:lang w:eastAsia="x-none"/>
        </w:rPr>
        <w:t xml:space="preserve">bez zmian istniejąca infrastrukturą do istniejącej oczyszczalni ścieków – wspólnej z budynkiem Castorama – a następnie do rzeki Białej. </w:t>
      </w:r>
    </w:p>
    <w:p w14:paraId="20A9F7A0" w14:textId="77777777" w:rsidR="00AC5683" w:rsidRPr="007A0031" w:rsidRDefault="00AC5683" w:rsidP="00AC5683">
      <w:pPr>
        <w:spacing w:line="360" w:lineRule="auto"/>
        <w:rPr>
          <w:rFonts w:asciiTheme="minorHAnsi" w:hAnsiTheme="minorHAnsi" w:cstheme="minorHAnsi"/>
          <w:sz w:val="22"/>
          <w:szCs w:val="18"/>
          <w:lang w:eastAsia="x-none"/>
        </w:rPr>
      </w:pPr>
    </w:p>
    <w:p w14:paraId="667CA856" w14:textId="1FF26AA6" w:rsidR="00494BB4" w:rsidRPr="007A0031" w:rsidRDefault="00AC5683" w:rsidP="00AC5683">
      <w:pPr>
        <w:spacing w:line="360" w:lineRule="auto"/>
        <w:rPr>
          <w:rFonts w:asciiTheme="minorHAnsi" w:hAnsiTheme="minorHAnsi" w:cstheme="minorHAnsi"/>
          <w:sz w:val="22"/>
          <w:szCs w:val="22"/>
        </w:rPr>
      </w:pPr>
      <w:r w:rsidRPr="007A0031">
        <w:rPr>
          <w:rFonts w:asciiTheme="minorHAnsi" w:hAnsiTheme="minorHAnsi" w:cstheme="minorHAnsi"/>
          <w:sz w:val="22"/>
          <w:szCs w:val="22"/>
        </w:rPr>
        <w:t xml:space="preserve">Na terenie inwestycji nie będą wytwarzane ścieki przemysłowe. Na terenie inwestycji w obrębie lokali restauracji, kawiarni i części sklepu spożywczego ze sprzedaży mięsa wytwarzana będą ścieki technologiczne „ tłuste”, które przed wprowadzeniem do instalacji zewnętrznej kanalizacji sanitarnej podczyszczone będą </w:t>
      </w:r>
      <w:r w:rsidRPr="007A0031">
        <w:rPr>
          <w:rFonts w:asciiTheme="minorHAnsi" w:hAnsiTheme="minorHAnsi" w:cstheme="minorHAnsi"/>
          <w:sz w:val="22"/>
          <w:szCs w:val="22"/>
        </w:rPr>
        <w:br/>
        <w:t xml:space="preserve">w istniejących separatorach tłuszczu. </w:t>
      </w:r>
    </w:p>
    <w:p w14:paraId="5752C694" w14:textId="77777777" w:rsidR="00494BB4" w:rsidRPr="009430CC" w:rsidRDefault="00494BB4" w:rsidP="00A568D5">
      <w:pPr>
        <w:pStyle w:val="ALFAN2"/>
        <w:rPr>
          <w:b/>
          <w:bCs w:val="0"/>
          <w:sz w:val="24"/>
          <w:szCs w:val="22"/>
        </w:rPr>
      </w:pPr>
      <w:bookmarkStart w:id="129" w:name="_Toc149290629"/>
      <w:r w:rsidRPr="009430CC">
        <w:rPr>
          <w:b/>
          <w:bCs w:val="0"/>
          <w:sz w:val="24"/>
          <w:szCs w:val="22"/>
        </w:rPr>
        <w:t>Bilans ścieków deszczowych</w:t>
      </w:r>
      <w:bookmarkEnd w:id="129"/>
      <w:r w:rsidRPr="009430CC">
        <w:rPr>
          <w:b/>
          <w:bCs w:val="0"/>
          <w:sz w:val="24"/>
          <w:szCs w:val="22"/>
        </w:rPr>
        <w:t xml:space="preserve"> </w:t>
      </w:r>
    </w:p>
    <w:tbl>
      <w:tblPr>
        <w:tblW w:w="8520" w:type="dxa"/>
        <w:tblLayout w:type="fixed"/>
        <w:tblCellMar>
          <w:left w:w="70" w:type="dxa"/>
          <w:right w:w="70" w:type="dxa"/>
        </w:tblCellMar>
        <w:tblLook w:val="04A0" w:firstRow="1" w:lastRow="0" w:firstColumn="1" w:lastColumn="0" w:noHBand="0" w:noVBand="1"/>
      </w:tblPr>
      <w:tblGrid>
        <w:gridCol w:w="8520"/>
      </w:tblGrid>
      <w:tr w:rsidR="00494BB4" w:rsidRPr="00D30BA6" w14:paraId="127D112E" w14:textId="77777777" w:rsidTr="00A602F8">
        <w:trPr>
          <w:trHeight w:val="170"/>
        </w:trPr>
        <w:tc>
          <w:tcPr>
            <w:tcW w:w="8520" w:type="dxa"/>
            <w:vAlign w:val="bottom"/>
          </w:tcPr>
          <w:p w14:paraId="1D9905B7" w14:textId="40267F4F" w:rsidR="00494BB4" w:rsidRPr="00D30BA6" w:rsidRDefault="00494BB4" w:rsidP="00CB6DA0">
            <w:pPr>
              <w:spacing w:line="360" w:lineRule="auto"/>
              <w:rPr>
                <w:rFonts w:asciiTheme="minorHAnsi" w:hAnsiTheme="minorHAnsi" w:cstheme="minorHAnsi"/>
                <w:sz w:val="22"/>
                <w:szCs w:val="18"/>
              </w:rPr>
            </w:pPr>
            <w:r w:rsidRPr="00D30BA6">
              <w:rPr>
                <w:rFonts w:asciiTheme="minorHAnsi" w:hAnsiTheme="minorHAnsi" w:cstheme="minorHAnsi"/>
                <w:sz w:val="22"/>
                <w:szCs w:val="18"/>
              </w:rPr>
              <w:t>Natężenie miarodajne deszczu I przyjęto analogicznie do wcześniejszych projektów tego obiektu</w:t>
            </w:r>
            <w:r w:rsidR="009E603D" w:rsidRPr="00D30BA6">
              <w:rPr>
                <w:rFonts w:asciiTheme="minorHAnsi" w:hAnsiTheme="minorHAnsi" w:cstheme="minorHAnsi"/>
                <w:sz w:val="22"/>
                <w:szCs w:val="18"/>
              </w:rPr>
              <w:t xml:space="preserve"> </w:t>
            </w:r>
            <w:r w:rsidRPr="00D30BA6">
              <w:rPr>
                <w:rFonts w:asciiTheme="minorHAnsi" w:hAnsiTheme="minorHAnsi" w:cstheme="minorHAnsi"/>
                <w:sz w:val="22"/>
                <w:szCs w:val="18"/>
              </w:rPr>
              <w:t xml:space="preserve">tj. 150 l/(s×ha). </w:t>
            </w:r>
          </w:p>
        </w:tc>
      </w:tr>
    </w:tbl>
    <w:p w14:paraId="6308C110" w14:textId="77777777" w:rsidR="00494BB4" w:rsidRPr="00D30BA6" w:rsidRDefault="00494BB4" w:rsidP="00CB6DA0">
      <w:pPr>
        <w:spacing w:line="360" w:lineRule="auto"/>
        <w:rPr>
          <w:rFonts w:asciiTheme="minorHAnsi" w:hAnsiTheme="minorHAnsi" w:cstheme="minorHAnsi"/>
          <w:sz w:val="22"/>
          <w:szCs w:val="18"/>
        </w:rPr>
      </w:pPr>
      <w:r w:rsidRPr="00D30BA6">
        <w:rPr>
          <w:rFonts w:asciiTheme="minorHAnsi" w:hAnsiTheme="minorHAnsi" w:cstheme="minorHAnsi"/>
          <w:sz w:val="22"/>
          <w:szCs w:val="18"/>
        </w:rPr>
        <w:t>Przepływ wód deszczowych obliczono zgodnie z PN-92/B-01707 dla miarodajnego deszczu I=150l/(s×ha),/ wg zależności:</w:t>
      </w:r>
    </w:p>
    <w:p w14:paraId="61E37B38" w14:textId="77777777" w:rsidR="00494BB4" w:rsidRPr="00B459A6" w:rsidRDefault="00494BB4" w:rsidP="00494BB4">
      <w:pPr>
        <w:rPr>
          <w:rFonts w:cs="Calibri"/>
          <w:szCs w:val="24"/>
        </w:rPr>
      </w:pPr>
      <w:r w:rsidRPr="00B459A6">
        <w:rPr>
          <w:rFonts w:cs="Calibri"/>
          <w:szCs w:val="24"/>
        </w:rPr>
        <w:object w:dxaOrig="2280" w:dyaOrig="580" w14:anchorId="6FC47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29.25pt" o:ole="">
            <v:imagedata r:id="rId8" o:title=""/>
          </v:shape>
          <o:OLEObject Type="Embed" ProgID="Equation.3" ShapeID="_x0000_i1025" DrawAspect="Content" ObjectID="_1761637604" r:id="rId9"/>
        </w:object>
      </w:r>
    </w:p>
    <w:tbl>
      <w:tblPr>
        <w:tblW w:w="0" w:type="auto"/>
        <w:tblInd w:w="80" w:type="dxa"/>
        <w:tblCellMar>
          <w:left w:w="70" w:type="dxa"/>
          <w:right w:w="70" w:type="dxa"/>
        </w:tblCellMar>
        <w:tblLook w:val="04A0" w:firstRow="1" w:lastRow="0" w:firstColumn="1" w:lastColumn="0" w:noHBand="0" w:noVBand="1"/>
      </w:tblPr>
      <w:tblGrid>
        <w:gridCol w:w="3735"/>
        <w:gridCol w:w="1494"/>
        <w:gridCol w:w="1490"/>
        <w:gridCol w:w="1552"/>
        <w:gridCol w:w="1249"/>
      </w:tblGrid>
      <w:tr w:rsidR="00494BB4" w:rsidRPr="00B459A6" w14:paraId="597053C6" w14:textId="77777777" w:rsidTr="00102CAA">
        <w:trPr>
          <w:trHeight w:val="70"/>
        </w:trPr>
        <w:tc>
          <w:tcPr>
            <w:tcW w:w="373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EFB0F93" w14:textId="77777777" w:rsidR="00494BB4" w:rsidRPr="003D3391" w:rsidRDefault="00494BB4" w:rsidP="00A602F8">
            <w:pPr>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Teren</w:t>
            </w:r>
          </w:p>
        </w:tc>
        <w:tc>
          <w:tcPr>
            <w:tcW w:w="1494" w:type="dxa"/>
            <w:tcBorders>
              <w:top w:val="single" w:sz="4" w:space="0" w:color="auto"/>
              <w:left w:val="nil"/>
              <w:bottom w:val="single" w:sz="8" w:space="0" w:color="auto"/>
              <w:right w:val="single" w:sz="4" w:space="0" w:color="auto"/>
            </w:tcBorders>
            <w:shd w:val="clear" w:color="auto" w:fill="auto"/>
            <w:vAlign w:val="bottom"/>
            <w:hideMark/>
          </w:tcPr>
          <w:p w14:paraId="30915A63" w14:textId="77777777" w:rsidR="00494BB4" w:rsidRPr="003D3391" w:rsidRDefault="00494BB4" w:rsidP="00A602F8">
            <w:pPr>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 xml:space="preserve">Powierzchnia </w:t>
            </w:r>
            <w:r w:rsidRPr="003D3391">
              <w:rPr>
                <w:rFonts w:asciiTheme="minorHAnsi" w:eastAsia="Times New Roman" w:hAnsiTheme="minorHAnsi" w:cstheme="minorHAnsi"/>
                <w:b/>
                <w:bCs/>
                <w:sz w:val="22"/>
                <w:szCs w:val="18"/>
              </w:rPr>
              <w:br/>
              <w:t>A</w:t>
            </w:r>
          </w:p>
        </w:tc>
        <w:tc>
          <w:tcPr>
            <w:tcW w:w="1490" w:type="dxa"/>
            <w:tcBorders>
              <w:top w:val="single" w:sz="4" w:space="0" w:color="auto"/>
              <w:left w:val="nil"/>
              <w:bottom w:val="single" w:sz="8" w:space="0" w:color="auto"/>
              <w:right w:val="single" w:sz="4" w:space="0" w:color="auto"/>
            </w:tcBorders>
            <w:shd w:val="clear" w:color="auto" w:fill="auto"/>
            <w:vAlign w:val="bottom"/>
            <w:hideMark/>
          </w:tcPr>
          <w:p w14:paraId="534555AA" w14:textId="77777777" w:rsidR="00494BB4" w:rsidRPr="003D3391" w:rsidRDefault="00494BB4" w:rsidP="00A602F8">
            <w:pPr>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Współczynnik spływu</w:t>
            </w:r>
            <w:r w:rsidR="00E71AD0" w:rsidRPr="003D3391">
              <w:rPr>
                <w:rFonts w:asciiTheme="minorHAnsi" w:eastAsia="Times New Roman" w:hAnsiTheme="minorHAnsi" w:cstheme="minorHAnsi"/>
                <w:b/>
                <w:bCs/>
                <w:sz w:val="22"/>
                <w:szCs w:val="18"/>
              </w:rPr>
              <w:t xml:space="preserve"> </w:t>
            </w:r>
            <w:r w:rsidRPr="003D3391">
              <w:rPr>
                <w:rFonts w:asciiTheme="minorHAnsi" w:eastAsia="Times New Roman" w:hAnsiTheme="minorHAnsi" w:cstheme="minorHAnsi"/>
                <w:b/>
                <w:bCs/>
                <w:sz w:val="22"/>
                <w:szCs w:val="18"/>
              </w:rPr>
              <w:t>Ψ</w:t>
            </w:r>
          </w:p>
        </w:tc>
        <w:tc>
          <w:tcPr>
            <w:tcW w:w="1552" w:type="dxa"/>
            <w:tcBorders>
              <w:top w:val="single" w:sz="4" w:space="0" w:color="auto"/>
              <w:left w:val="nil"/>
              <w:bottom w:val="single" w:sz="8" w:space="0" w:color="auto"/>
              <w:right w:val="single" w:sz="4" w:space="0" w:color="auto"/>
            </w:tcBorders>
            <w:shd w:val="clear" w:color="auto" w:fill="auto"/>
            <w:vAlign w:val="bottom"/>
            <w:hideMark/>
          </w:tcPr>
          <w:p w14:paraId="25F44276" w14:textId="77777777" w:rsidR="00494BB4" w:rsidRPr="003D3391" w:rsidRDefault="00494BB4" w:rsidP="00A602F8">
            <w:pPr>
              <w:ind w:firstLine="13"/>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 xml:space="preserve">Powierzchnia </w:t>
            </w:r>
            <w:r w:rsidRPr="003D3391">
              <w:rPr>
                <w:rFonts w:asciiTheme="minorHAnsi" w:eastAsia="Times New Roman" w:hAnsiTheme="minorHAnsi" w:cstheme="minorHAnsi"/>
                <w:b/>
                <w:bCs/>
                <w:sz w:val="22"/>
                <w:szCs w:val="18"/>
              </w:rPr>
              <w:br/>
              <w:t xml:space="preserve">zredukowana </w:t>
            </w:r>
            <w:r w:rsidRPr="003D3391">
              <w:rPr>
                <w:rFonts w:asciiTheme="minorHAnsi" w:eastAsia="Times New Roman" w:hAnsiTheme="minorHAnsi" w:cstheme="minorHAnsi"/>
                <w:b/>
                <w:bCs/>
                <w:sz w:val="22"/>
                <w:szCs w:val="18"/>
              </w:rPr>
              <w:br/>
              <w:t>Ψ x A</w:t>
            </w:r>
          </w:p>
        </w:tc>
        <w:tc>
          <w:tcPr>
            <w:tcW w:w="1249" w:type="dxa"/>
            <w:tcBorders>
              <w:top w:val="single" w:sz="4" w:space="0" w:color="auto"/>
              <w:left w:val="nil"/>
              <w:bottom w:val="single" w:sz="8" w:space="0" w:color="auto"/>
              <w:right w:val="single" w:sz="4" w:space="0" w:color="auto"/>
            </w:tcBorders>
            <w:shd w:val="clear" w:color="auto" w:fill="auto"/>
            <w:vAlign w:val="bottom"/>
            <w:hideMark/>
          </w:tcPr>
          <w:p w14:paraId="26A66B55" w14:textId="77777777" w:rsidR="00494BB4" w:rsidRPr="003D3391" w:rsidRDefault="00494BB4" w:rsidP="00A602F8">
            <w:pPr>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 xml:space="preserve">Ilość ścieków  </w:t>
            </w:r>
            <w:r w:rsidRPr="003D3391">
              <w:rPr>
                <w:rFonts w:asciiTheme="minorHAnsi" w:eastAsia="Times New Roman" w:hAnsiTheme="minorHAnsi" w:cstheme="minorHAnsi"/>
                <w:b/>
                <w:bCs/>
                <w:sz w:val="22"/>
                <w:szCs w:val="18"/>
              </w:rPr>
              <w:br/>
              <w:t>Qd</w:t>
            </w:r>
          </w:p>
        </w:tc>
      </w:tr>
      <w:tr w:rsidR="00494BB4" w:rsidRPr="00B459A6" w14:paraId="44540152" w14:textId="77777777" w:rsidTr="00102CAA">
        <w:trPr>
          <w:trHeight w:val="402"/>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454AC01A" w14:textId="77777777" w:rsidR="00494BB4" w:rsidRPr="003D3391" w:rsidRDefault="00494BB4" w:rsidP="00A602F8">
            <w:pPr>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 </w:t>
            </w:r>
          </w:p>
        </w:tc>
        <w:tc>
          <w:tcPr>
            <w:tcW w:w="1494" w:type="dxa"/>
            <w:tcBorders>
              <w:top w:val="nil"/>
              <w:left w:val="nil"/>
              <w:bottom w:val="single" w:sz="4" w:space="0" w:color="auto"/>
              <w:right w:val="single" w:sz="4" w:space="0" w:color="auto"/>
            </w:tcBorders>
            <w:shd w:val="clear" w:color="auto" w:fill="auto"/>
            <w:noWrap/>
            <w:vAlign w:val="bottom"/>
            <w:hideMark/>
          </w:tcPr>
          <w:p w14:paraId="5FB871DF" w14:textId="77777777" w:rsidR="00494BB4" w:rsidRPr="003D3391" w:rsidRDefault="00494BB4" w:rsidP="00A602F8">
            <w:pPr>
              <w:rPr>
                <w:rFonts w:asciiTheme="minorHAnsi" w:eastAsia="Times New Roman" w:hAnsiTheme="minorHAnsi" w:cstheme="minorHAnsi"/>
                <w:sz w:val="22"/>
                <w:szCs w:val="18"/>
                <w:vertAlign w:val="superscript"/>
              </w:rPr>
            </w:pPr>
            <w:r w:rsidRPr="003D3391">
              <w:rPr>
                <w:rFonts w:asciiTheme="minorHAnsi" w:eastAsia="Times New Roman" w:hAnsiTheme="minorHAnsi" w:cstheme="minorHAnsi"/>
                <w:sz w:val="22"/>
                <w:szCs w:val="18"/>
              </w:rPr>
              <w:t>m</w:t>
            </w:r>
            <w:r w:rsidRPr="003D3391">
              <w:rPr>
                <w:rFonts w:asciiTheme="minorHAnsi" w:eastAsia="Times New Roman" w:hAnsiTheme="minorHAnsi" w:cstheme="minorHAnsi"/>
                <w:sz w:val="22"/>
                <w:szCs w:val="18"/>
                <w:vertAlign w:val="superscript"/>
              </w:rPr>
              <w:t>2</w:t>
            </w:r>
          </w:p>
        </w:tc>
        <w:tc>
          <w:tcPr>
            <w:tcW w:w="1490" w:type="dxa"/>
            <w:tcBorders>
              <w:top w:val="nil"/>
              <w:left w:val="nil"/>
              <w:bottom w:val="single" w:sz="4" w:space="0" w:color="auto"/>
              <w:right w:val="single" w:sz="4" w:space="0" w:color="auto"/>
            </w:tcBorders>
            <w:shd w:val="clear" w:color="auto" w:fill="auto"/>
            <w:noWrap/>
            <w:vAlign w:val="bottom"/>
            <w:hideMark/>
          </w:tcPr>
          <w:p w14:paraId="41F55C57" w14:textId="77777777"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w:t>
            </w:r>
          </w:p>
        </w:tc>
        <w:tc>
          <w:tcPr>
            <w:tcW w:w="1552" w:type="dxa"/>
            <w:tcBorders>
              <w:top w:val="nil"/>
              <w:left w:val="nil"/>
              <w:bottom w:val="single" w:sz="4" w:space="0" w:color="auto"/>
              <w:right w:val="single" w:sz="4" w:space="0" w:color="auto"/>
            </w:tcBorders>
            <w:shd w:val="clear" w:color="auto" w:fill="auto"/>
            <w:noWrap/>
            <w:vAlign w:val="bottom"/>
            <w:hideMark/>
          </w:tcPr>
          <w:p w14:paraId="7CE457C2" w14:textId="77777777" w:rsidR="00494BB4" w:rsidRPr="003D3391" w:rsidRDefault="00494BB4" w:rsidP="00A602F8">
            <w:pPr>
              <w:ind w:firstLine="13"/>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m2</w:t>
            </w:r>
          </w:p>
        </w:tc>
        <w:tc>
          <w:tcPr>
            <w:tcW w:w="1249" w:type="dxa"/>
            <w:tcBorders>
              <w:top w:val="nil"/>
              <w:left w:val="nil"/>
              <w:bottom w:val="single" w:sz="4" w:space="0" w:color="auto"/>
              <w:right w:val="single" w:sz="4" w:space="0" w:color="auto"/>
            </w:tcBorders>
            <w:shd w:val="clear" w:color="auto" w:fill="auto"/>
            <w:noWrap/>
            <w:vAlign w:val="bottom"/>
            <w:hideMark/>
          </w:tcPr>
          <w:p w14:paraId="5F07ABBB" w14:textId="77777777"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l/s</w:t>
            </w:r>
          </w:p>
        </w:tc>
      </w:tr>
      <w:tr w:rsidR="00494BB4" w:rsidRPr="00B459A6" w14:paraId="14A75D39" w14:textId="77777777" w:rsidTr="00102CAA">
        <w:trPr>
          <w:trHeight w:val="402"/>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65C37F34" w14:textId="35829A39" w:rsidR="00494BB4" w:rsidRPr="003D3391" w:rsidRDefault="00494BB4" w:rsidP="00A602F8">
            <w:pPr>
              <w:jc w:val="left"/>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 xml:space="preserve">powierzchnia zabudowy </w:t>
            </w:r>
          </w:p>
        </w:tc>
        <w:tc>
          <w:tcPr>
            <w:tcW w:w="1494" w:type="dxa"/>
            <w:tcBorders>
              <w:top w:val="nil"/>
              <w:left w:val="nil"/>
              <w:bottom w:val="single" w:sz="4" w:space="0" w:color="auto"/>
              <w:right w:val="single" w:sz="4" w:space="0" w:color="auto"/>
            </w:tcBorders>
            <w:shd w:val="clear" w:color="auto" w:fill="auto"/>
            <w:noWrap/>
            <w:vAlign w:val="bottom"/>
            <w:hideMark/>
          </w:tcPr>
          <w:p w14:paraId="17F3D49F" w14:textId="05BEA6B0" w:rsidR="00494BB4" w:rsidRPr="003D3391" w:rsidRDefault="00D275C3"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16341,3</w:t>
            </w:r>
          </w:p>
        </w:tc>
        <w:tc>
          <w:tcPr>
            <w:tcW w:w="1490" w:type="dxa"/>
            <w:tcBorders>
              <w:top w:val="nil"/>
              <w:left w:val="nil"/>
              <w:bottom w:val="single" w:sz="4" w:space="0" w:color="auto"/>
              <w:right w:val="single" w:sz="4" w:space="0" w:color="auto"/>
            </w:tcBorders>
            <w:shd w:val="clear" w:color="auto" w:fill="auto"/>
            <w:noWrap/>
            <w:vAlign w:val="bottom"/>
            <w:hideMark/>
          </w:tcPr>
          <w:p w14:paraId="00308C5E" w14:textId="77777777"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0,8</w:t>
            </w:r>
          </w:p>
        </w:tc>
        <w:tc>
          <w:tcPr>
            <w:tcW w:w="1552" w:type="dxa"/>
            <w:tcBorders>
              <w:top w:val="nil"/>
              <w:left w:val="nil"/>
              <w:bottom w:val="single" w:sz="4" w:space="0" w:color="auto"/>
              <w:right w:val="single" w:sz="4" w:space="0" w:color="auto"/>
            </w:tcBorders>
            <w:shd w:val="clear" w:color="auto" w:fill="auto"/>
            <w:noWrap/>
            <w:vAlign w:val="bottom"/>
            <w:hideMark/>
          </w:tcPr>
          <w:p w14:paraId="618592E4" w14:textId="3C9E4BED" w:rsidR="00494BB4" w:rsidRPr="003D3391" w:rsidRDefault="00494BB4" w:rsidP="00A602F8">
            <w:pPr>
              <w:ind w:firstLine="13"/>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1</w:t>
            </w:r>
            <w:r w:rsidR="00D275C3" w:rsidRPr="003D3391">
              <w:rPr>
                <w:rFonts w:asciiTheme="minorHAnsi" w:eastAsia="Times New Roman" w:hAnsiTheme="minorHAnsi" w:cstheme="minorHAnsi"/>
                <w:sz w:val="22"/>
                <w:szCs w:val="18"/>
              </w:rPr>
              <w:t>3073</w:t>
            </w:r>
            <w:r w:rsidRPr="003D3391">
              <w:rPr>
                <w:rFonts w:asciiTheme="minorHAnsi" w:eastAsia="Times New Roman" w:hAnsiTheme="minorHAnsi" w:cstheme="minorHAnsi"/>
                <w:sz w:val="22"/>
                <w:szCs w:val="18"/>
              </w:rPr>
              <w:t>,</w:t>
            </w:r>
            <w:r w:rsidR="00D275C3" w:rsidRPr="003D3391">
              <w:rPr>
                <w:rFonts w:asciiTheme="minorHAnsi" w:eastAsia="Times New Roman" w:hAnsiTheme="minorHAnsi" w:cstheme="minorHAnsi"/>
                <w:sz w:val="22"/>
                <w:szCs w:val="18"/>
              </w:rPr>
              <w:t>0</w:t>
            </w:r>
          </w:p>
        </w:tc>
        <w:tc>
          <w:tcPr>
            <w:tcW w:w="1249" w:type="dxa"/>
            <w:tcBorders>
              <w:top w:val="nil"/>
              <w:left w:val="nil"/>
              <w:bottom w:val="single" w:sz="4" w:space="0" w:color="auto"/>
              <w:right w:val="single" w:sz="4" w:space="0" w:color="auto"/>
            </w:tcBorders>
            <w:shd w:val="clear" w:color="auto" w:fill="auto"/>
            <w:noWrap/>
            <w:vAlign w:val="bottom"/>
            <w:hideMark/>
          </w:tcPr>
          <w:p w14:paraId="5C611D21" w14:textId="28B45479"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1</w:t>
            </w:r>
            <w:r w:rsidR="00D275C3" w:rsidRPr="003D3391">
              <w:rPr>
                <w:rFonts w:asciiTheme="minorHAnsi" w:eastAsia="Times New Roman" w:hAnsiTheme="minorHAnsi" w:cstheme="minorHAnsi"/>
                <w:sz w:val="22"/>
                <w:szCs w:val="18"/>
              </w:rPr>
              <w:t>96,1</w:t>
            </w:r>
          </w:p>
        </w:tc>
      </w:tr>
      <w:tr w:rsidR="00494BB4" w:rsidRPr="00B459A6" w14:paraId="6626D6A7" w14:textId="77777777" w:rsidTr="00102CAA">
        <w:trPr>
          <w:trHeight w:val="402"/>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04B76AC4" w14:textId="77777777" w:rsidR="00494BB4" w:rsidRPr="003D3391" w:rsidRDefault="00494BB4" w:rsidP="00A602F8">
            <w:pPr>
              <w:jc w:val="left"/>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 xml:space="preserve">powierzchnia utwardzona- miejsca postojowe z nawierzchnią z kostki </w:t>
            </w:r>
          </w:p>
        </w:tc>
        <w:tc>
          <w:tcPr>
            <w:tcW w:w="1494" w:type="dxa"/>
            <w:tcBorders>
              <w:top w:val="nil"/>
              <w:left w:val="nil"/>
              <w:bottom w:val="single" w:sz="4" w:space="0" w:color="auto"/>
              <w:right w:val="single" w:sz="4" w:space="0" w:color="auto"/>
            </w:tcBorders>
            <w:shd w:val="clear" w:color="auto" w:fill="auto"/>
            <w:noWrap/>
            <w:vAlign w:val="bottom"/>
            <w:hideMark/>
          </w:tcPr>
          <w:p w14:paraId="0B8787DF" w14:textId="78D61AB6" w:rsidR="00494BB4" w:rsidRPr="003D3391" w:rsidRDefault="008C35FE"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6693</w:t>
            </w:r>
            <w:r w:rsidR="00494BB4" w:rsidRPr="003D3391">
              <w:rPr>
                <w:rFonts w:asciiTheme="minorHAnsi" w:eastAsia="Times New Roman" w:hAnsiTheme="minorHAnsi" w:cstheme="minorHAnsi"/>
                <w:sz w:val="22"/>
                <w:szCs w:val="18"/>
              </w:rPr>
              <w:t>,</w:t>
            </w:r>
            <w:r w:rsidRPr="003D3391">
              <w:rPr>
                <w:rFonts w:asciiTheme="minorHAnsi" w:eastAsia="Times New Roman" w:hAnsiTheme="minorHAnsi" w:cstheme="minorHAnsi"/>
                <w:sz w:val="22"/>
                <w:szCs w:val="18"/>
              </w:rPr>
              <w:t>8</w:t>
            </w:r>
          </w:p>
        </w:tc>
        <w:tc>
          <w:tcPr>
            <w:tcW w:w="1490" w:type="dxa"/>
            <w:tcBorders>
              <w:top w:val="nil"/>
              <w:left w:val="nil"/>
              <w:bottom w:val="single" w:sz="4" w:space="0" w:color="auto"/>
              <w:right w:val="single" w:sz="4" w:space="0" w:color="auto"/>
            </w:tcBorders>
            <w:shd w:val="clear" w:color="auto" w:fill="auto"/>
            <w:noWrap/>
            <w:vAlign w:val="bottom"/>
            <w:hideMark/>
          </w:tcPr>
          <w:p w14:paraId="69741EFF" w14:textId="77777777"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0,6</w:t>
            </w:r>
          </w:p>
        </w:tc>
        <w:tc>
          <w:tcPr>
            <w:tcW w:w="1552" w:type="dxa"/>
            <w:tcBorders>
              <w:top w:val="nil"/>
              <w:left w:val="nil"/>
              <w:bottom w:val="single" w:sz="4" w:space="0" w:color="auto"/>
              <w:right w:val="single" w:sz="4" w:space="0" w:color="auto"/>
            </w:tcBorders>
            <w:shd w:val="clear" w:color="auto" w:fill="auto"/>
            <w:noWrap/>
            <w:vAlign w:val="bottom"/>
            <w:hideMark/>
          </w:tcPr>
          <w:p w14:paraId="26D60431" w14:textId="31388420" w:rsidR="00494BB4" w:rsidRPr="003D3391" w:rsidRDefault="00494BB4" w:rsidP="00A602F8">
            <w:pPr>
              <w:ind w:firstLine="13"/>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4</w:t>
            </w:r>
            <w:r w:rsidR="008C35FE" w:rsidRPr="003D3391">
              <w:rPr>
                <w:rFonts w:asciiTheme="minorHAnsi" w:eastAsia="Times New Roman" w:hAnsiTheme="minorHAnsi" w:cstheme="minorHAnsi"/>
                <w:sz w:val="22"/>
                <w:szCs w:val="18"/>
              </w:rPr>
              <w:t>016</w:t>
            </w:r>
            <w:r w:rsidRPr="003D3391">
              <w:rPr>
                <w:rFonts w:asciiTheme="minorHAnsi" w:eastAsia="Times New Roman" w:hAnsiTheme="minorHAnsi" w:cstheme="minorHAnsi"/>
                <w:sz w:val="22"/>
                <w:szCs w:val="18"/>
              </w:rPr>
              <w:t>,</w:t>
            </w:r>
            <w:r w:rsidR="008C35FE" w:rsidRPr="003D3391">
              <w:rPr>
                <w:rFonts w:asciiTheme="minorHAnsi" w:eastAsia="Times New Roman" w:hAnsiTheme="minorHAnsi" w:cstheme="minorHAnsi"/>
                <w:sz w:val="22"/>
                <w:szCs w:val="18"/>
              </w:rPr>
              <w:t>3</w:t>
            </w:r>
          </w:p>
        </w:tc>
        <w:tc>
          <w:tcPr>
            <w:tcW w:w="1249" w:type="dxa"/>
            <w:tcBorders>
              <w:top w:val="nil"/>
              <w:left w:val="nil"/>
              <w:bottom w:val="single" w:sz="4" w:space="0" w:color="auto"/>
              <w:right w:val="single" w:sz="4" w:space="0" w:color="auto"/>
            </w:tcBorders>
            <w:shd w:val="clear" w:color="auto" w:fill="auto"/>
            <w:noWrap/>
            <w:vAlign w:val="bottom"/>
            <w:hideMark/>
          </w:tcPr>
          <w:p w14:paraId="7B6B8052" w14:textId="65D8652B" w:rsidR="00494BB4" w:rsidRPr="003D3391" w:rsidRDefault="008C35FE"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60,2</w:t>
            </w:r>
          </w:p>
        </w:tc>
      </w:tr>
      <w:tr w:rsidR="00494BB4" w:rsidRPr="00B459A6" w14:paraId="49FC9C8F" w14:textId="77777777" w:rsidTr="00102CAA">
        <w:trPr>
          <w:trHeight w:val="402"/>
        </w:trPr>
        <w:tc>
          <w:tcPr>
            <w:tcW w:w="3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5B116" w14:textId="77777777" w:rsidR="00494BB4" w:rsidRPr="003D3391" w:rsidRDefault="00494BB4" w:rsidP="00A602F8">
            <w:pPr>
              <w:jc w:val="left"/>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lastRenderedPageBreak/>
              <w:t xml:space="preserve">powierzchnia utwardzona- chodniki z nawierzchnią z kostki </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246792D4" w14:textId="09FF96D0" w:rsidR="00494BB4" w:rsidRPr="003D3391" w:rsidRDefault="00A772B0" w:rsidP="00A602F8">
            <w:pPr>
              <w:rPr>
                <w:rFonts w:asciiTheme="minorHAnsi" w:eastAsia="Times New Roman" w:hAnsiTheme="minorHAnsi" w:cstheme="minorHAnsi"/>
                <w:color w:val="00B050"/>
                <w:sz w:val="22"/>
                <w:szCs w:val="18"/>
              </w:rPr>
            </w:pPr>
            <w:r w:rsidRPr="003D3391">
              <w:rPr>
                <w:rFonts w:asciiTheme="minorHAnsi" w:eastAsia="Times New Roman" w:hAnsiTheme="minorHAnsi" w:cstheme="minorHAnsi"/>
                <w:sz w:val="22"/>
                <w:szCs w:val="18"/>
              </w:rPr>
              <w:t>4087,5</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34788FFB" w14:textId="77777777"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0,6</w:t>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14:paraId="1038562B" w14:textId="0CF717E2" w:rsidR="00494BB4" w:rsidRPr="003D3391" w:rsidRDefault="00F013F0" w:rsidP="00A602F8">
            <w:pPr>
              <w:ind w:firstLine="13"/>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2452,5</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14:paraId="5C4E7C1F" w14:textId="4BED2D54" w:rsidR="00494BB4" w:rsidRPr="003D3391" w:rsidRDefault="008C35FE"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3</w:t>
            </w:r>
            <w:r w:rsidR="00F013F0" w:rsidRPr="003D3391">
              <w:rPr>
                <w:rFonts w:asciiTheme="minorHAnsi" w:eastAsia="Times New Roman" w:hAnsiTheme="minorHAnsi" w:cstheme="minorHAnsi"/>
                <w:sz w:val="22"/>
                <w:szCs w:val="18"/>
              </w:rPr>
              <w:t>6</w:t>
            </w:r>
            <w:r w:rsidRPr="003D3391">
              <w:rPr>
                <w:rFonts w:asciiTheme="minorHAnsi" w:eastAsia="Times New Roman" w:hAnsiTheme="minorHAnsi" w:cstheme="minorHAnsi"/>
                <w:sz w:val="22"/>
                <w:szCs w:val="18"/>
              </w:rPr>
              <w:t>,</w:t>
            </w:r>
            <w:r w:rsidR="00F013F0" w:rsidRPr="003D3391">
              <w:rPr>
                <w:rFonts w:asciiTheme="minorHAnsi" w:eastAsia="Times New Roman" w:hAnsiTheme="minorHAnsi" w:cstheme="minorHAnsi"/>
                <w:sz w:val="22"/>
                <w:szCs w:val="18"/>
              </w:rPr>
              <w:t>8</w:t>
            </w:r>
          </w:p>
        </w:tc>
      </w:tr>
      <w:tr w:rsidR="00494BB4" w:rsidRPr="00B459A6" w14:paraId="1F8501EC" w14:textId="77777777" w:rsidTr="00102CAA">
        <w:trPr>
          <w:trHeight w:val="402"/>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7B0EF7FB" w14:textId="48CF1DFB" w:rsidR="00494BB4" w:rsidRPr="003D3391" w:rsidRDefault="00494BB4" w:rsidP="00A602F8">
            <w:pPr>
              <w:jc w:val="left"/>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powierzchnia utwardzona-</w:t>
            </w:r>
            <w:r w:rsidR="00D275C3" w:rsidRPr="003D3391">
              <w:rPr>
                <w:rFonts w:asciiTheme="minorHAnsi" w:eastAsia="Times New Roman" w:hAnsiTheme="minorHAnsi" w:cstheme="minorHAnsi"/>
                <w:sz w:val="22"/>
                <w:szCs w:val="18"/>
              </w:rPr>
              <w:t>komunikacja</w:t>
            </w:r>
            <w:r w:rsidRPr="003D3391">
              <w:rPr>
                <w:rFonts w:asciiTheme="minorHAnsi" w:eastAsia="Times New Roman" w:hAnsiTheme="minorHAnsi" w:cstheme="minorHAnsi"/>
                <w:sz w:val="22"/>
                <w:szCs w:val="18"/>
              </w:rPr>
              <w:t>,</w:t>
            </w:r>
            <w:r w:rsidR="00E80E21" w:rsidRPr="003D3391">
              <w:rPr>
                <w:rFonts w:asciiTheme="minorHAnsi" w:eastAsia="Times New Roman" w:hAnsiTheme="minorHAnsi" w:cstheme="minorHAnsi"/>
                <w:sz w:val="22"/>
                <w:szCs w:val="18"/>
              </w:rPr>
              <w:t xml:space="preserve"> </w:t>
            </w:r>
            <w:r w:rsidRPr="003D3391">
              <w:rPr>
                <w:rFonts w:asciiTheme="minorHAnsi" w:eastAsia="Times New Roman" w:hAnsiTheme="minorHAnsi" w:cstheme="minorHAnsi"/>
                <w:sz w:val="22"/>
                <w:szCs w:val="18"/>
              </w:rPr>
              <w:t xml:space="preserve">place manewrowe z nawierzchnią z kostki </w:t>
            </w:r>
          </w:p>
        </w:tc>
        <w:tc>
          <w:tcPr>
            <w:tcW w:w="1494" w:type="dxa"/>
            <w:tcBorders>
              <w:top w:val="nil"/>
              <w:left w:val="nil"/>
              <w:bottom w:val="single" w:sz="4" w:space="0" w:color="auto"/>
              <w:right w:val="single" w:sz="4" w:space="0" w:color="auto"/>
            </w:tcBorders>
            <w:shd w:val="clear" w:color="auto" w:fill="auto"/>
            <w:noWrap/>
            <w:vAlign w:val="bottom"/>
            <w:hideMark/>
          </w:tcPr>
          <w:p w14:paraId="084C56D1" w14:textId="085835D5"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1</w:t>
            </w:r>
            <w:r w:rsidR="00A772B0" w:rsidRPr="003D3391">
              <w:rPr>
                <w:rFonts w:asciiTheme="minorHAnsi" w:eastAsia="Times New Roman" w:hAnsiTheme="minorHAnsi" w:cstheme="minorHAnsi"/>
                <w:sz w:val="22"/>
                <w:szCs w:val="18"/>
              </w:rPr>
              <w:t>6332</w:t>
            </w:r>
            <w:r w:rsidRPr="003D3391">
              <w:rPr>
                <w:rFonts w:asciiTheme="minorHAnsi" w:eastAsia="Times New Roman" w:hAnsiTheme="minorHAnsi" w:cstheme="minorHAnsi"/>
                <w:sz w:val="22"/>
                <w:szCs w:val="18"/>
              </w:rPr>
              <w:t>,</w:t>
            </w:r>
            <w:r w:rsidR="00A772B0" w:rsidRPr="003D3391">
              <w:rPr>
                <w:rFonts w:asciiTheme="minorHAnsi" w:eastAsia="Times New Roman" w:hAnsiTheme="minorHAnsi" w:cstheme="minorHAnsi"/>
                <w:sz w:val="22"/>
                <w:szCs w:val="18"/>
              </w:rPr>
              <w:t>0</w:t>
            </w:r>
          </w:p>
        </w:tc>
        <w:tc>
          <w:tcPr>
            <w:tcW w:w="1490" w:type="dxa"/>
            <w:tcBorders>
              <w:top w:val="nil"/>
              <w:left w:val="nil"/>
              <w:bottom w:val="single" w:sz="4" w:space="0" w:color="auto"/>
              <w:right w:val="single" w:sz="4" w:space="0" w:color="auto"/>
            </w:tcBorders>
            <w:shd w:val="clear" w:color="auto" w:fill="auto"/>
            <w:noWrap/>
            <w:vAlign w:val="bottom"/>
            <w:hideMark/>
          </w:tcPr>
          <w:p w14:paraId="73AB4280" w14:textId="77777777"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0,6</w:t>
            </w:r>
          </w:p>
        </w:tc>
        <w:tc>
          <w:tcPr>
            <w:tcW w:w="1552" w:type="dxa"/>
            <w:tcBorders>
              <w:top w:val="nil"/>
              <w:left w:val="nil"/>
              <w:bottom w:val="single" w:sz="4" w:space="0" w:color="auto"/>
              <w:right w:val="single" w:sz="4" w:space="0" w:color="auto"/>
            </w:tcBorders>
            <w:shd w:val="clear" w:color="auto" w:fill="auto"/>
            <w:noWrap/>
            <w:vAlign w:val="bottom"/>
            <w:hideMark/>
          </w:tcPr>
          <w:p w14:paraId="0C2319A5" w14:textId="482C4A9B" w:rsidR="00494BB4" w:rsidRPr="003D3391" w:rsidRDefault="009707B6" w:rsidP="00A602F8">
            <w:pPr>
              <w:ind w:firstLine="13"/>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9799</w:t>
            </w:r>
            <w:r w:rsidR="00494BB4" w:rsidRPr="003D3391">
              <w:rPr>
                <w:rFonts w:asciiTheme="minorHAnsi" w:eastAsia="Times New Roman" w:hAnsiTheme="minorHAnsi" w:cstheme="minorHAnsi"/>
                <w:sz w:val="22"/>
                <w:szCs w:val="18"/>
              </w:rPr>
              <w:t>,</w:t>
            </w:r>
            <w:r w:rsidRPr="003D3391">
              <w:rPr>
                <w:rFonts w:asciiTheme="minorHAnsi" w:eastAsia="Times New Roman" w:hAnsiTheme="minorHAnsi" w:cstheme="minorHAnsi"/>
                <w:sz w:val="22"/>
                <w:szCs w:val="18"/>
              </w:rPr>
              <w:t>2</w:t>
            </w:r>
          </w:p>
        </w:tc>
        <w:tc>
          <w:tcPr>
            <w:tcW w:w="1249" w:type="dxa"/>
            <w:tcBorders>
              <w:top w:val="nil"/>
              <w:left w:val="nil"/>
              <w:bottom w:val="single" w:sz="4" w:space="0" w:color="auto"/>
              <w:right w:val="single" w:sz="4" w:space="0" w:color="auto"/>
            </w:tcBorders>
            <w:shd w:val="clear" w:color="auto" w:fill="auto"/>
            <w:noWrap/>
            <w:vAlign w:val="bottom"/>
            <w:hideMark/>
          </w:tcPr>
          <w:p w14:paraId="399B8D35" w14:textId="1E5EF20D"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1</w:t>
            </w:r>
            <w:r w:rsidR="008C35FE" w:rsidRPr="003D3391">
              <w:rPr>
                <w:rFonts w:asciiTheme="minorHAnsi" w:eastAsia="Times New Roman" w:hAnsiTheme="minorHAnsi" w:cstheme="minorHAnsi"/>
                <w:sz w:val="22"/>
                <w:szCs w:val="18"/>
              </w:rPr>
              <w:t>4</w:t>
            </w:r>
            <w:r w:rsidR="009707B6" w:rsidRPr="003D3391">
              <w:rPr>
                <w:rFonts w:asciiTheme="minorHAnsi" w:eastAsia="Times New Roman" w:hAnsiTheme="minorHAnsi" w:cstheme="minorHAnsi"/>
                <w:sz w:val="22"/>
                <w:szCs w:val="18"/>
              </w:rPr>
              <w:t>7,0</w:t>
            </w:r>
          </w:p>
        </w:tc>
      </w:tr>
      <w:tr w:rsidR="00494BB4" w:rsidRPr="00B459A6" w14:paraId="2247E9EE" w14:textId="77777777" w:rsidTr="00102CAA">
        <w:trPr>
          <w:trHeight w:val="402"/>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4CA78224" w14:textId="77777777" w:rsidR="00494BB4" w:rsidRPr="003D3391" w:rsidRDefault="00494BB4" w:rsidP="00A602F8">
            <w:pPr>
              <w:jc w:val="left"/>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 xml:space="preserve">schody terenowe, mur oporowy </w:t>
            </w:r>
          </w:p>
        </w:tc>
        <w:tc>
          <w:tcPr>
            <w:tcW w:w="1494" w:type="dxa"/>
            <w:tcBorders>
              <w:top w:val="nil"/>
              <w:left w:val="nil"/>
              <w:bottom w:val="single" w:sz="4" w:space="0" w:color="auto"/>
              <w:right w:val="single" w:sz="4" w:space="0" w:color="auto"/>
            </w:tcBorders>
            <w:shd w:val="clear" w:color="auto" w:fill="auto"/>
            <w:noWrap/>
            <w:vAlign w:val="bottom"/>
            <w:hideMark/>
          </w:tcPr>
          <w:p w14:paraId="51387CE3" w14:textId="5BC7AB9E" w:rsidR="00494BB4" w:rsidRPr="003D3391" w:rsidRDefault="00494BB4" w:rsidP="00A602F8">
            <w:pPr>
              <w:rPr>
                <w:rFonts w:asciiTheme="minorHAnsi" w:eastAsia="Times New Roman" w:hAnsiTheme="minorHAnsi" w:cstheme="minorHAnsi"/>
                <w:color w:val="00B050"/>
                <w:sz w:val="22"/>
                <w:szCs w:val="18"/>
              </w:rPr>
            </w:pPr>
            <w:r w:rsidRPr="003D3391">
              <w:rPr>
                <w:rFonts w:asciiTheme="minorHAnsi" w:eastAsia="Times New Roman" w:hAnsiTheme="minorHAnsi" w:cstheme="minorHAnsi"/>
                <w:sz w:val="22"/>
                <w:szCs w:val="18"/>
              </w:rPr>
              <w:t>2</w:t>
            </w:r>
            <w:r w:rsidR="006C5529" w:rsidRPr="003D3391">
              <w:rPr>
                <w:rFonts w:asciiTheme="minorHAnsi" w:eastAsia="Times New Roman" w:hAnsiTheme="minorHAnsi" w:cstheme="minorHAnsi"/>
                <w:sz w:val="22"/>
                <w:szCs w:val="18"/>
              </w:rPr>
              <w:t>07</w:t>
            </w:r>
            <w:r w:rsidRPr="003D3391">
              <w:rPr>
                <w:rFonts w:asciiTheme="minorHAnsi" w:eastAsia="Times New Roman" w:hAnsiTheme="minorHAnsi" w:cstheme="minorHAnsi"/>
                <w:sz w:val="22"/>
                <w:szCs w:val="18"/>
              </w:rPr>
              <w:t>,</w:t>
            </w:r>
            <w:r w:rsidR="006C5529" w:rsidRPr="003D3391">
              <w:rPr>
                <w:rFonts w:asciiTheme="minorHAnsi" w:eastAsia="Times New Roman" w:hAnsiTheme="minorHAnsi" w:cstheme="minorHAnsi"/>
                <w:sz w:val="22"/>
                <w:szCs w:val="18"/>
              </w:rPr>
              <w:t>6</w:t>
            </w:r>
          </w:p>
        </w:tc>
        <w:tc>
          <w:tcPr>
            <w:tcW w:w="1490" w:type="dxa"/>
            <w:tcBorders>
              <w:top w:val="nil"/>
              <w:left w:val="nil"/>
              <w:bottom w:val="single" w:sz="4" w:space="0" w:color="auto"/>
              <w:right w:val="single" w:sz="4" w:space="0" w:color="auto"/>
            </w:tcBorders>
            <w:shd w:val="clear" w:color="auto" w:fill="auto"/>
            <w:noWrap/>
            <w:vAlign w:val="bottom"/>
            <w:hideMark/>
          </w:tcPr>
          <w:p w14:paraId="7F1BFA2F" w14:textId="77777777"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1,0</w:t>
            </w:r>
          </w:p>
        </w:tc>
        <w:tc>
          <w:tcPr>
            <w:tcW w:w="1552" w:type="dxa"/>
            <w:tcBorders>
              <w:top w:val="nil"/>
              <w:left w:val="nil"/>
              <w:bottom w:val="single" w:sz="4" w:space="0" w:color="auto"/>
              <w:right w:val="single" w:sz="4" w:space="0" w:color="auto"/>
            </w:tcBorders>
            <w:shd w:val="clear" w:color="auto" w:fill="auto"/>
            <w:noWrap/>
            <w:vAlign w:val="bottom"/>
            <w:hideMark/>
          </w:tcPr>
          <w:p w14:paraId="6F59E897" w14:textId="48C92B4B" w:rsidR="00494BB4" w:rsidRPr="003D3391" w:rsidRDefault="00494BB4" w:rsidP="00A602F8">
            <w:pPr>
              <w:ind w:firstLine="13"/>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2</w:t>
            </w:r>
            <w:r w:rsidR="00154CE3" w:rsidRPr="003D3391">
              <w:rPr>
                <w:rFonts w:asciiTheme="minorHAnsi" w:eastAsia="Times New Roman" w:hAnsiTheme="minorHAnsi" w:cstheme="minorHAnsi"/>
                <w:sz w:val="22"/>
                <w:szCs w:val="18"/>
              </w:rPr>
              <w:t>07,6</w:t>
            </w:r>
          </w:p>
        </w:tc>
        <w:tc>
          <w:tcPr>
            <w:tcW w:w="1249" w:type="dxa"/>
            <w:tcBorders>
              <w:top w:val="nil"/>
              <w:left w:val="nil"/>
              <w:bottom w:val="single" w:sz="4" w:space="0" w:color="auto"/>
              <w:right w:val="single" w:sz="4" w:space="0" w:color="auto"/>
            </w:tcBorders>
            <w:shd w:val="clear" w:color="auto" w:fill="auto"/>
            <w:noWrap/>
            <w:vAlign w:val="bottom"/>
            <w:hideMark/>
          </w:tcPr>
          <w:p w14:paraId="673CCB16" w14:textId="5021AC88" w:rsidR="00494BB4" w:rsidRPr="003D3391" w:rsidRDefault="00760CA2"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3,1</w:t>
            </w:r>
          </w:p>
        </w:tc>
      </w:tr>
      <w:tr w:rsidR="00227A2A" w:rsidRPr="00B459A6" w14:paraId="75614748" w14:textId="77777777" w:rsidTr="00102CAA">
        <w:trPr>
          <w:trHeight w:val="402"/>
        </w:trPr>
        <w:tc>
          <w:tcPr>
            <w:tcW w:w="3735" w:type="dxa"/>
            <w:tcBorders>
              <w:top w:val="nil"/>
              <w:left w:val="single" w:sz="4" w:space="0" w:color="auto"/>
              <w:bottom w:val="single" w:sz="4" w:space="0" w:color="auto"/>
              <w:right w:val="single" w:sz="4" w:space="0" w:color="auto"/>
            </w:tcBorders>
            <w:shd w:val="clear" w:color="auto" w:fill="auto"/>
            <w:noWrap/>
            <w:vAlign w:val="bottom"/>
          </w:tcPr>
          <w:p w14:paraId="5D654A59" w14:textId="6F3EB3E4" w:rsidR="00227A2A" w:rsidRPr="003D3391" w:rsidRDefault="00227A2A" w:rsidP="00A602F8">
            <w:pPr>
              <w:jc w:val="left"/>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powierzchnia utwardzona z kostki ażurowej ( prześwit ~50%)</w:t>
            </w:r>
          </w:p>
        </w:tc>
        <w:tc>
          <w:tcPr>
            <w:tcW w:w="1494" w:type="dxa"/>
            <w:tcBorders>
              <w:top w:val="nil"/>
              <w:left w:val="nil"/>
              <w:bottom w:val="single" w:sz="4" w:space="0" w:color="auto"/>
              <w:right w:val="single" w:sz="4" w:space="0" w:color="auto"/>
            </w:tcBorders>
            <w:shd w:val="clear" w:color="auto" w:fill="auto"/>
            <w:noWrap/>
            <w:vAlign w:val="bottom"/>
          </w:tcPr>
          <w:p w14:paraId="11E22462" w14:textId="15AEB55D" w:rsidR="00227A2A" w:rsidRPr="003D3391" w:rsidRDefault="00AD3A5F"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6</w:t>
            </w:r>
            <w:r w:rsidR="006C5529" w:rsidRPr="003D3391">
              <w:rPr>
                <w:rFonts w:asciiTheme="minorHAnsi" w:eastAsia="Times New Roman" w:hAnsiTheme="minorHAnsi" w:cstheme="minorHAnsi"/>
                <w:sz w:val="22"/>
                <w:szCs w:val="18"/>
              </w:rPr>
              <w:t>047,0</w:t>
            </w:r>
          </w:p>
        </w:tc>
        <w:tc>
          <w:tcPr>
            <w:tcW w:w="1490" w:type="dxa"/>
            <w:tcBorders>
              <w:top w:val="nil"/>
              <w:left w:val="nil"/>
              <w:bottom w:val="single" w:sz="4" w:space="0" w:color="auto"/>
              <w:right w:val="single" w:sz="4" w:space="0" w:color="auto"/>
            </w:tcBorders>
            <w:shd w:val="clear" w:color="auto" w:fill="auto"/>
            <w:noWrap/>
            <w:vAlign w:val="bottom"/>
          </w:tcPr>
          <w:p w14:paraId="2B9A743B" w14:textId="3346ACF7" w:rsidR="00227A2A" w:rsidRPr="003D3391" w:rsidRDefault="00AD3A5F"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0,5</w:t>
            </w:r>
          </w:p>
        </w:tc>
        <w:tc>
          <w:tcPr>
            <w:tcW w:w="1552" w:type="dxa"/>
            <w:tcBorders>
              <w:top w:val="nil"/>
              <w:left w:val="nil"/>
              <w:bottom w:val="single" w:sz="4" w:space="0" w:color="auto"/>
              <w:right w:val="single" w:sz="4" w:space="0" w:color="auto"/>
            </w:tcBorders>
            <w:shd w:val="clear" w:color="auto" w:fill="auto"/>
            <w:noWrap/>
            <w:vAlign w:val="bottom"/>
          </w:tcPr>
          <w:p w14:paraId="5F69D0DA" w14:textId="53D59AC9" w:rsidR="00227A2A" w:rsidRPr="003D3391" w:rsidRDefault="00AD3A5F" w:rsidP="00A602F8">
            <w:pPr>
              <w:ind w:firstLine="13"/>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3</w:t>
            </w:r>
            <w:r w:rsidR="00760CA2" w:rsidRPr="003D3391">
              <w:rPr>
                <w:rFonts w:asciiTheme="minorHAnsi" w:eastAsia="Times New Roman" w:hAnsiTheme="minorHAnsi" w:cstheme="minorHAnsi"/>
                <w:sz w:val="22"/>
                <w:szCs w:val="18"/>
              </w:rPr>
              <w:t>023</w:t>
            </w:r>
            <w:r w:rsidRPr="003D3391">
              <w:rPr>
                <w:rFonts w:asciiTheme="minorHAnsi" w:eastAsia="Times New Roman" w:hAnsiTheme="minorHAnsi" w:cstheme="minorHAnsi"/>
                <w:sz w:val="22"/>
                <w:szCs w:val="18"/>
              </w:rPr>
              <w:t>,</w:t>
            </w:r>
            <w:r w:rsidR="00760CA2" w:rsidRPr="003D3391">
              <w:rPr>
                <w:rFonts w:asciiTheme="minorHAnsi" w:eastAsia="Times New Roman" w:hAnsiTheme="minorHAnsi" w:cstheme="minorHAnsi"/>
                <w:sz w:val="22"/>
                <w:szCs w:val="18"/>
              </w:rPr>
              <w:t>5</w:t>
            </w:r>
          </w:p>
        </w:tc>
        <w:tc>
          <w:tcPr>
            <w:tcW w:w="1249" w:type="dxa"/>
            <w:tcBorders>
              <w:top w:val="nil"/>
              <w:left w:val="nil"/>
              <w:bottom w:val="single" w:sz="4" w:space="0" w:color="auto"/>
              <w:right w:val="single" w:sz="4" w:space="0" w:color="auto"/>
            </w:tcBorders>
            <w:shd w:val="clear" w:color="auto" w:fill="auto"/>
            <w:noWrap/>
            <w:vAlign w:val="bottom"/>
          </w:tcPr>
          <w:p w14:paraId="797E17BB" w14:textId="59F8269E" w:rsidR="00227A2A" w:rsidRPr="003D3391" w:rsidRDefault="00AD3A5F"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4</w:t>
            </w:r>
            <w:r w:rsidR="00B72D3C" w:rsidRPr="003D3391">
              <w:rPr>
                <w:rFonts w:asciiTheme="minorHAnsi" w:eastAsia="Times New Roman" w:hAnsiTheme="minorHAnsi" w:cstheme="minorHAnsi"/>
                <w:sz w:val="22"/>
                <w:szCs w:val="18"/>
              </w:rPr>
              <w:t>5,4</w:t>
            </w:r>
          </w:p>
        </w:tc>
      </w:tr>
      <w:tr w:rsidR="00494BB4" w:rsidRPr="00B459A6" w14:paraId="4263F3D9" w14:textId="77777777" w:rsidTr="00102CAA">
        <w:trPr>
          <w:trHeight w:val="402"/>
        </w:trPr>
        <w:tc>
          <w:tcPr>
            <w:tcW w:w="3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60842" w14:textId="77777777" w:rsidR="00494BB4" w:rsidRPr="003D3391" w:rsidRDefault="00494BB4" w:rsidP="00A602F8">
            <w:pPr>
              <w:jc w:val="left"/>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 xml:space="preserve">teren biologicznie czynny </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02D799AE" w14:textId="4FE48CEC"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1</w:t>
            </w:r>
            <w:r w:rsidR="00EF4EF7" w:rsidRPr="003D3391">
              <w:rPr>
                <w:rFonts w:asciiTheme="minorHAnsi" w:eastAsia="Times New Roman" w:hAnsiTheme="minorHAnsi" w:cstheme="minorHAnsi"/>
                <w:sz w:val="22"/>
                <w:szCs w:val="18"/>
              </w:rPr>
              <w:t>9329</w:t>
            </w:r>
            <w:r w:rsidRPr="003D3391">
              <w:rPr>
                <w:rFonts w:asciiTheme="minorHAnsi" w:eastAsia="Times New Roman" w:hAnsiTheme="minorHAnsi" w:cstheme="minorHAnsi"/>
                <w:sz w:val="22"/>
                <w:szCs w:val="18"/>
              </w:rPr>
              <w:t>,</w:t>
            </w:r>
            <w:r w:rsidR="00EF4EF7" w:rsidRPr="003D3391">
              <w:rPr>
                <w:rFonts w:asciiTheme="minorHAnsi" w:eastAsia="Times New Roman" w:hAnsiTheme="minorHAnsi" w:cstheme="minorHAnsi"/>
                <w:sz w:val="22"/>
                <w:szCs w:val="18"/>
              </w:rPr>
              <w:t>3</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242F698D" w14:textId="77777777"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0,1</w:t>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14:paraId="49F108B0" w14:textId="0B2EA0CA" w:rsidR="00494BB4" w:rsidRPr="003D3391" w:rsidRDefault="00494BB4" w:rsidP="00A602F8">
            <w:pPr>
              <w:ind w:firstLine="13"/>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1</w:t>
            </w:r>
            <w:r w:rsidR="00225DEE" w:rsidRPr="003D3391">
              <w:rPr>
                <w:rFonts w:asciiTheme="minorHAnsi" w:eastAsia="Times New Roman" w:hAnsiTheme="minorHAnsi" w:cstheme="minorHAnsi"/>
                <w:sz w:val="22"/>
                <w:szCs w:val="18"/>
              </w:rPr>
              <w:t>932</w:t>
            </w:r>
            <w:r w:rsidRPr="003D3391">
              <w:rPr>
                <w:rFonts w:asciiTheme="minorHAnsi" w:eastAsia="Times New Roman" w:hAnsiTheme="minorHAnsi" w:cstheme="minorHAnsi"/>
                <w:sz w:val="22"/>
                <w:szCs w:val="18"/>
              </w:rPr>
              <w:t>,</w:t>
            </w:r>
            <w:r w:rsidR="00225DEE" w:rsidRPr="003D3391">
              <w:rPr>
                <w:rFonts w:asciiTheme="minorHAnsi" w:eastAsia="Times New Roman" w:hAnsiTheme="minorHAnsi" w:cstheme="minorHAnsi"/>
                <w:sz w:val="22"/>
                <w:szCs w:val="18"/>
              </w:rPr>
              <w:t>9</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14:paraId="3EE716D6" w14:textId="6EF95A38" w:rsidR="00494BB4" w:rsidRPr="003D3391" w:rsidRDefault="00494BB4" w:rsidP="00A602F8">
            <w:pPr>
              <w:rPr>
                <w:rFonts w:asciiTheme="minorHAnsi" w:eastAsia="Times New Roman" w:hAnsiTheme="minorHAnsi" w:cstheme="minorHAnsi"/>
                <w:sz w:val="22"/>
                <w:szCs w:val="18"/>
              </w:rPr>
            </w:pPr>
            <w:r w:rsidRPr="003D3391">
              <w:rPr>
                <w:rFonts w:asciiTheme="minorHAnsi" w:eastAsia="Times New Roman" w:hAnsiTheme="minorHAnsi" w:cstheme="minorHAnsi"/>
                <w:sz w:val="22"/>
                <w:szCs w:val="18"/>
              </w:rPr>
              <w:t>2</w:t>
            </w:r>
            <w:r w:rsidR="008C35FE" w:rsidRPr="003D3391">
              <w:rPr>
                <w:rFonts w:asciiTheme="minorHAnsi" w:eastAsia="Times New Roman" w:hAnsiTheme="minorHAnsi" w:cstheme="minorHAnsi"/>
                <w:sz w:val="22"/>
                <w:szCs w:val="18"/>
              </w:rPr>
              <w:t>9,</w:t>
            </w:r>
            <w:r w:rsidR="00225DEE" w:rsidRPr="003D3391">
              <w:rPr>
                <w:rFonts w:asciiTheme="minorHAnsi" w:eastAsia="Times New Roman" w:hAnsiTheme="minorHAnsi" w:cstheme="minorHAnsi"/>
                <w:sz w:val="22"/>
                <w:szCs w:val="18"/>
              </w:rPr>
              <w:t>0</w:t>
            </w:r>
          </w:p>
        </w:tc>
      </w:tr>
      <w:tr w:rsidR="00494BB4" w:rsidRPr="00B459A6" w14:paraId="382B06B8" w14:textId="77777777" w:rsidTr="00102CAA">
        <w:trPr>
          <w:trHeight w:val="402"/>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0F8E9916" w14:textId="77777777" w:rsidR="00494BB4" w:rsidRPr="003D3391" w:rsidRDefault="00494BB4" w:rsidP="00526079">
            <w:pPr>
              <w:jc w:val="left"/>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 xml:space="preserve">suma </w:t>
            </w:r>
          </w:p>
        </w:tc>
        <w:tc>
          <w:tcPr>
            <w:tcW w:w="1494" w:type="dxa"/>
            <w:tcBorders>
              <w:top w:val="nil"/>
              <w:left w:val="nil"/>
              <w:bottom w:val="single" w:sz="4" w:space="0" w:color="auto"/>
              <w:right w:val="single" w:sz="4" w:space="0" w:color="auto"/>
            </w:tcBorders>
            <w:shd w:val="clear" w:color="auto" w:fill="auto"/>
            <w:noWrap/>
            <w:vAlign w:val="bottom"/>
            <w:hideMark/>
          </w:tcPr>
          <w:p w14:paraId="6C939EE1" w14:textId="6CF6BCC8" w:rsidR="00494BB4" w:rsidRPr="003D3391" w:rsidRDefault="007F41FB" w:rsidP="00A602F8">
            <w:pPr>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69042</w:t>
            </w:r>
            <w:r w:rsidR="00494BB4" w:rsidRPr="003D3391">
              <w:rPr>
                <w:rFonts w:asciiTheme="minorHAnsi" w:eastAsia="Times New Roman" w:hAnsiTheme="minorHAnsi" w:cstheme="minorHAnsi"/>
                <w:b/>
                <w:bCs/>
                <w:sz w:val="22"/>
                <w:szCs w:val="18"/>
              </w:rPr>
              <w:t>,</w:t>
            </w:r>
            <w:r w:rsidRPr="003D3391">
              <w:rPr>
                <w:rFonts w:asciiTheme="minorHAnsi" w:eastAsia="Times New Roman" w:hAnsiTheme="minorHAnsi" w:cstheme="minorHAnsi"/>
                <w:b/>
                <w:bCs/>
                <w:sz w:val="22"/>
                <w:szCs w:val="18"/>
              </w:rPr>
              <w:t>6</w:t>
            </w:r>
          </w:p>
        </w:tc>
        <w:tc>
          <w:tcPr>
            <w:tcW w:w="1490" w:type="dxa"/>
            <w:tcBorders>
              <w:top w:val="nil"/>
              <w:left w:val="nil"/>
              <w:bottom w:val="single" w:sz="4" w:space="0" w:color="auto"/>
              <w:right w:val="single" w:sz="4" w:space="0" w:color="auto"/>
            </w:tcBorders>
            <w:shd w:val="clear" w:color="auto" w:fill="auto"/>
            <w:noWrap/>
            <w:vAlign w:val="bottom"/>
            <w:hideMark/>
          </w:tcPr>
          <w:p w14:paraId="76431F49" w14:textId="77777777" w:rsidR="00494BB4" w:rsidRPr="003D3391" w:rsidRDefault="00494BB4" w:rsidP="00A602F8">
            <w:pPr>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 </w:t>
            </w:r>
          </w:p>
        </w:tc>
        <w:tc>
          <w:tcPr>
            <w:tcW w:w="1552" w:type="dxa"/>
            <w:tcBorders>
              <w:top w:val="nil"/>
              <w:left w:val="nil"/>
              <w:bottom w:val="single" w:sz="4" w:space="0" w:color="auto"/>
              <w:right w:val="single" w:sz="4" w:space="0" w:color="auto"/>
            </w:tcBorders>
            <w:shd w:val="clear" w:color="auto" w:fill="auto"/>
            <w:noWrap/>
            <w:vAlign w:val="bottom"/>
            <w:hideMark/>
          </w:tcPr>
          <w:p w14:paraId="081435F9" w14:textId="71F5DD8E" w:rsidR="00494BB4" w:rsidRPr="003D3391" w:rsidRDefault="00494BB4" w:rsidP="00A602F8">
            <w:pPr>
              <w:ind w:firstLine="13"/>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3</w:t>
            </w:r>
            <w:r w:rsidR="0070127E" w:rsidRPr="003D3391">
              <w:rPr>
                <w:rFonts w:asciiTheme="minorHAnsi" w:eastAsia="Times New Roman" w:hAnsiTheme="minorHAnsi" w:cstheme="minorHAnsi"/>
                <w:b/>
                <w:bCs/>
                <w:sz w:val="22"/>
                <w:szCs w:val="18"/>
              </w:rPr>
              <w:t>4505</w:t>
            </w:r>
            <w:r w:rsidRPr="003D3391">
              <w:rPr>
                <w:rFonts w:asciiTheme="minorHAnsi" w:eastAsia="Times New Roman" w:hAnsiTheme="minorHAnsi" w:cstheme="minorHAnsi"/>
                <w:b/>
                <w:bCs/>
                <w:sz w:val="22"/>
                <w:szCs w:val="18"/>
              </w:rPr>
              <w:t>,</w:t>
            </w:r>
            <w:r w:rsidR="00322FF4" w:rsidRPr="003D3391">
              <w:rPr>
                <w:rFonts w:asciiTheme="minorHAnsi" w:eastAsia="Times New Roman" w:hAnsiTheme="minorHAnsi" w:cstheme="minorHAnsi"/>
                <w:b/>
                <w:bCs/>
                <w:sz w:val="22"/>
                <w:szCs w:val="18"/>
              </w:rPr>
              <w:t>0</w:t>
            </w:r>
          </w:p>
        </w:tc>
        <w:tc>
          <w:tcPr>
            <w:tcW w:w="1249" w:type="dxa"/>
            <w:tcBorders>
              <w:top w:val="nil"/>
              <w:left w:val="nil"/>
              <w:bottom w:val="single" w:sz="4" w:space="0" w:color="auto"/>
              <w:right w:val="single" w:sz="4" w:space="0" w:color="auto"/>
            </w:tcBorders>
            <w:shd w:val="clear" w:color="auto" w:fill="auto"/>
            <w:noWrap/>
            <w:vAlign w:val="bottom"/>
            <w:hideMark/>
          </w:tcPr>
          <w:p w14:paraId="0A674E14" w14:textId="617150C8" w:rsidR="00494BB4" w:rsidRPr="003D3391" w:rsidRDefault="00494BB4" w:rsidP="00A602F8">
            <w:pPr>
              <w:rPr>
                <w:rFonts w:asciiTheme="minorHAnsi" w:eastAsia="Times New Roman" w:hAnsiTheme="minorHAnsi" w:cstheme="minorHAnsi"/>
                <w:b/>
                <w:bCs/>
                <w:sz w:val="22"/>
                <w:szCs w:val="18"/>
              </w:rPr>
            </w:pPr>
            <w:r w:rsidRPr="003D3391">
              <w:rPr>
                <w:rFonts w:asciiTheme="minorHAnsi" w:eastAsia="Times New Roman" w:hAnsiTheme="minorHAnsi" w:cstheme="minorHAnsi"/>
                <w:b/>
                <w:bCs/>
                <w:sz w:val="22"/>
                <w:szCs w:val="18"/>
              </w:rPr>
              <w:t>5</w:t>
            </w:r>
            <w:r w:rsidR="008C35FE" w:rsidRPr="003D3391">
              <w:rPr>
                <w:rFonts w:asciiTheme="minorHAnsi" w:eastAsia="Times New Roman" w:hAnsiTheme="minorHAnsi" w:cstheme="minorHAnsi"/>
                <w:b/>
                <w:bCs/>
                <w:sz w:val="22"/>
                <w:szCs w:val="18"/>
              </w:rPr>
              <w:t>1</w:t>
            </w:r>
            <w:r w:rsidR="0089294F" w:rsidRPr="003D3391">
              <w:rPr>
                <w:rFonts w:asciiTheme="minorHAnsi" w:eastAsia="Times New Roman" w:hAnsiTheme="minorHAnsi" w:cstheme="minorHAnsi"/>
                <w:b/>
                <w:bCs/>
                <w:sz w:val="22"/>
                <w:szCs w:val="18"/>
              </w:rPr>
              <w:t>7</w:t>
            </w:r>
            <w:r w:rsidRPr="003D3391">
              <w:rPr>
                <w:rFonts w:asciiTheme="minorHAnsi" w:eastAsia="Times New Roman" w:hAnsiTheme="minorHAnsi" w:cstheme="minorHAnsi"/>
                <w:b/>
                <w:bCs/>
                <w:sz w:val="22"/>
                <w:szCs w:val="18"/>
              </w:rPr>
              <w:t>,</w:t>
            </w:r>
            <w:r w:rsidR="0089294F" w:rsidRPr="003D3391">
              <w:rPr>
                <w:rFonts w:asciiTheme="minorHAnsi" w:eastAsia="Times New Roman" w:hAnsiTheme="minorHAnsi" w:cstheme="minorHAnsi"/>
                <w:b/>
                <w:bCs/>
                <w:sz w:val="22"/>
                <w:szCs w:val="18"/>
              </w:rPr>
              <w:t>6</w:t>
            </w:r>
          </w:p>
        </w:tc>
      </w:tr>
    </w:tbl>
    <w:p w14:paraId="4F678501" w14:textId="4050BA46" w:rsidR="00494BB4" w:rsidRPr="009430CC" w:rsidRDefault="00BE7B41" w:rsidP="00A568D5">
      <w:pPr>
        <w:pStyle w:val="ALFAN2"/>
        <w:rPr>
          <w:b/>
          <w:bCs w:val="0"/>
          <w:sz w:val="24"/>
          <w:szCs w:val="22"/>
        </w:rPr>
      </w:pPr>
      <w:bookmarkStart w:id="130" w:name="_Toc149290630"/>
      <w:r w:rsidRPr="009430CC">
        <w:rPr>
          <w:b/>
          <w:bCs w:val="0"/>
          <w:sz w:val="24"/>
          <w:szCs w:val="22"/>
        </w:rPr>
        <w:t>Bilans gazu ziemnego dla budynku</w:t>
      </w:r>
      <w:bookmarkEnd w:id="130"/>
    </w:p>
    <w:p w14:paraId="75B36008" w14:textId="5E98D282" w:rsidR="00BE7B41" w:rsidRPr="003D3391" w:rsidRDefault="00BE7B41" w:rsidP="00BE7B41">
      <w:pPr>
        <w:spacing w:line="360" w:lineRule="auto"/>
        <w:ind w:firstLine="426"/>
        <w:rPr>
          <w:rFonts w:asciiTheme="minorHAnsi" w:hAnsiTheme="minorHAnsi" w:cstheme="minorHAnsi"/>
          <w:sz w:val="22"/>
          <w:szCs w:val="18"/>
        </w:rPr>
      </w:pPr>
      <w:r w:rsidRPr="003D3391">
        <w:rPr>
          <w:rFonts w:asciiTheme="minorHAnsi" w:hAnsiTheme="minorHAnsi" w:cstheme="minorHAnsi"/>
          <w:sz w:val="22"/>
          <w:szCs w:val="18"/>
        </w:rPr>
        <w:t>Na potrzeby budynku gaz ziemny doprowadzany będzie do istniejących rooftopów dachowych (wykorzystywanych do dalszej eksploatacji), projektowanych dachowych central wentylacyjnych i istniejącej kotłowni gazowej.</w:t>
      </w:r>
    </w:p>
    <w:p w14:paraId="7D78022C" w14:textId="77777777" w:rsidR="00BE7B41" w:rsidRPr="003D3391" w:rsidRDefault="00BE7B41" w:rsidP="00BE7B41">
      <w:pPr>
        <w:spacing w:line="360" w:lineRule="auto"/>
        <w:ind w:firstLine="426"/>
        <w:rPr>
          <w:rFonts w:asciiTheme="minorHAnsi" w:hAnsiTheme="minorHAnsi" w:cstheme="minorHAnsi"/>
          <w:sz w:val="22"/>
          <w:szCs w:val="18"/>
        </w:rPr>
      </w:pPr>
      <w:r w:rsidRPr="003D3391">
        <w:rPr>
          <w:rFonts w:asciiTheme="minorHAnsi" w:hAnsiTheme="minorHAnsi" w:cstheme="minorHAnsi"/>
          <w:sz w:val="22"/>
          <w:szCs w:val="18"/>
        </w:rPr>
        <w:t>Łączne zapotrzebowanie na gaz dla budynku wynosić będzie ok. 129 m</w:t>
      </w:r>
      <w:r w:rsidRPr="003D3391">
        <w:rPr>
          <w:rFonts w:asciiTheme="minorHAnsi" w:hAnsiTheme="minorHAnsi" w:cstheme="minorHAnsi"/>
          <w:sz w:val="22"/>
          <w:szCs w:val="18"/>
          <w:vertAlign w:val="superscript"/>
        </w:rPr>
        <w:t>3</w:t>
      </w:r>
      <w:r w:rsidRPr="003D3391">
        <w:rPr>
          <w:rFonts w:asciiTheme="minorHAnsi" w:hAnsiTheme="minorHAnsi" w:cstheme="minorHAnsi"/>
          <w:sz w:val="22"/>
          <w:szCs w:val="18"/>
        </w:rPr>
        <w:t>/h.</w:t>
      </w:r>
    </w:p>
    <w:p w14:paraId="7FF84825" w14:textId="77777777" w:rsidR="00BE7B41" w:rsidRPr="003D3391" w:rsidRDefault="00BE7B41" w:rsidP="00BE7B41">
      <w:pPr>
        <w:spacing w:line="360" w:lineRule="auto"/>
        <w:ind w:firstLine="426"/>
        <w:rPr>
          <w:rFonts w:asciiTheme="minorHAnsi" w:hAnsiTheme="minorHAnsi" w:cstheme="minorHAnsi"/>
          <w:sz w:val="22"/>
          <w:szCs w:val="18"/>
        </w:rPr>
      </w:pPr>
      <w:r w:rsidRPr="003D3391">
        <w:rPr>
          <w:rFonts w:asciiTheme="minorHAnsi" w:hAnsiTheme="minorHAnsi" w:cstheme="minorHAnsi"/>
          <w:sz w:val="22"/>
          <w:szCs w:val="18"/>
        </w:rPr>
        <w:t>Dostawa tej ilości gazu mieści się w zakresie pomiarowym punktu redukcyjno–gazowego</w:t>
      </w:r>
      <w:r w:rsidRPr="003D3391">
        <w:rPr>
          <w:rFonts w:asciiTheme="minorHAnsi" w:hAnsiTheme="minorHAnsi" w:cstheme="minorHAnsi"/>
          <w:sz w:val="22"/>
          <w:szCs w:val="18"/>
        </w:rPr>
        <w:br/>
        <w:t>o przepustowości do 160m</w:t>
      </w:r>
      <w:r w:rsidRPr="003D3391">
        <w:rPr>
          <w:rFonts w:asciiTheme="minorHAnsi" w:hAnsiTheme="minorHAnsi" w:cstheme="minorHAnsi"/>
          <w:sz w:val="22"/>
          <w:szCs w:val="18"/>
          <w:vertAlign w:val="superscript"/>
        </w:rPr>
        <w:t>3</w:t>
      </w:r>
      <w:r w:rsidRPr="003D3391">
        <w:rPr>
          <w:rFonts w:asciiTheme="minorHAnsi" w:hAnsiTheme="minorHAnsi" w:cstheme="minorHAnsi"/>
          <w:sz w:val="22"/>
          <w:szCs w:val="18"/>
        </w:rPr>
        <w:t xml:space="preserve">/h. </w:t>
      </w:r>
    </w:p>
    <w:p w14:paraId="21FE0D8E" w14:textId="74F1757A" w:rsidR="00494BB4" w:rsidRPr="003D3391" w:rsidRDefault="00BE7B41" w:rsidP="00BE7B41">
      <w:pPr>
        <w:spacing w:line="360" w:lineRule="auto"/>
        <w:ind w:firstLine="426"/>
        <w:rPr>
          <w:rFonts w:asciiTheme="minorHAnsi" w:hAnsiTheme="minorHAnsi" w:cstheme="minorHAnsi"/>
          <w:sz w:val="22"/>
          <w:szCs w:val="18"/>
        </w:rPr>
      </w:pPr>
      <w:r w:rsidRPr="003D3391">
        <w:rPr>
          <w:rFonts w:asciiTheme="minorHAnsi" w:hAnsiTheme="minorHAnsi" w:cstheme="minorHAnsi"/>
          <w:sz w:val="22"/>
          <w:szCs w:val="18"/>
        </w:rPr>
        <w:t>Dokładne zestawienie odbiorników gazu ujęte zostanie w projekcie technicznym.</w:t>
      </w:r>
    </w:p>
    <w:p w14:paraId="2A5ABB1B" w14:textId="77777777" w:rsidR="00494BB4" w:rsidRPr="009430CC" w:rsidRDefault="00494BB4" w:rsidP="00A568D5">
      <w:pPr>
        <w:pStyle w:val="ALFAN2"/>
        <w:rPr>
          <w:b/>
          <w:bCs w:val="0"/>
          <w:sz w:val="24"/>
          <w:szCs w:val="22"/>
        </w:rPr>
      </w:pPr>
      <w:bookmarkStart w:id="131" w:name="_Toc149290631"/>
      <w:r w:rsidRPr="009430CC">
        <w:rPr>
          <w:b/>
          <w:bCs w:val="0"/>
          <w:sz w:val="24"/>
          <w:szCs w:val="22"/>
        </w:rPr>
        <w:t>Emisja zanieczyszczeń gazowych, pyłowych i płynnych</w:t>
      </w:r>
      <w:bookmarkEnd w:id="126"/>
      <w:bookmarkEnd w:id="127"/>
      <w:bookmarkEnd w:id="131"/>
    </w:p>
    <w:p w14:paraId="75C8CF53" w14:textId="4DB20C58" w:rsidR="00494BB4" w:rsidRPr="003D3391" w:rsidRDefault="00277895" w:rsidP="00277895">
      <w:pPr>
        <w:spacing w:line="360" w:lineRule="auto"/>
        <w:rPr>
          <w:rFonts w:asciiTheme="minorHAnsi" w:hAnsiTheme="minorHAnsi" w:cstheme="minorHAnsi"/>
          <w:sz w:val="22"/>
          <w:szCs w:val="18"/>
        </w:rPr>
      </w:pPr>
      <w:r w:rsidRPr="003D3391">
        <w:rPr>
          <w:rFonts w:asciiTheme="minorHAnsi" w:hAnsiTheme="minorHAnsi" w:cstheme="minorHAnsi"/>
          <w:sz w:val="22"/>
          <w:szCs w:val="18"/>
        </w:rPr>
        <w:t xml:space="preserve">     Przedmiotowy budynek wyposażony będzie w instalację ogrzewania i wentylacji w postaci istniejących rooftopów dachowych z nagrzewnicami gazowymi, projektowanych central dachowych z nagrzewnicami gazowymi oraz pompami ciepła oraz istniejącego kotła gazowego. Projektowane urządzenia wyposażone                  w nagrzewnice gazowe są to urządzenia najnowszej generacji. Nie przewiduje się przekroczenia emisji zanieczyszczeń gazowych, pyłowych i płynnych niż dopuszczalne w aktualnych przepisach i normach. </w:t>
      </w:r>
    </w:p>
    <w:p w14:paraId="33C69F29" w14:textId="77777777" w:rsidR="00494BB4" w:rsidRPr="009430CC" w:rsidRDefault="00494BB4" w:rsidP="00A568D5">
      <w:pPr>
        <w:pStyle w:val="ALFAN2"/>
        <w:rPr>
          <w:b/>
          <w:bCs w:val="0"/>
          <w:sz w:val="24"/>
          <w:szCs w:val="22"/>
        </w:rPr>
      </w:pPr>
      <w:bookmarkStart w:id="132" w:name="_Toc149290632"/>
      <w:r w:rsidRPr="009430CC">
        <w:rPr>
          <w:b/>
          <w:bCs w:val="0"/>
          <w:sz w:val="24"/>
          <w:szCs w:val="22"/>
        </w:rPr>
        <w:t>Rodzaj i ilość wytwarzanych odpadów</w:t>
      </w:r>
      <w:bookmarkEnd w:id="132"/>
    </w:p>
    <w:p w14:paraId="65D4B30C" w14:textId="77777777" w:rsidR="00494BB4" w:rsidRPr="003D3391" w:rsidRDefault="00494BB4" w:rsidP="00E23678">
      <w:pPr>
        <w:spacing w:line="360" w:lineRule="auto"/>
        <w:ind w:firstLine="284"/>
        <w:rPr>
          <w:rFonts w:asciiTheme="minorHAnsi" w:hAnsiTheme="minorHAnsi" w:cstheme="minorHAnsi"/>
          <w:sz w:val="22"/>
          <w:szCs w:val="18"/>
        </w:rPr>
      </w:pPr>
      <w:r w:rsidRPr="003D3391">
        <w:rPr>
          <w:rFonts w:asciiTheme="minorHAnsi" w:hAnsiTheme="minorHAnsi" w:cstheme="minorHAnsi"/>
          <w:sz w:val="22"/>
          <w:szCs w:val="18"/>
        </w:rPr>
        <w:t xml:space="preserve">Odpady komunalne gromadzone będą w szczelnych pojemnikach hermetycznych z możliwością segregacji, umieszczonych w kontenerze lub kontenerach na odpadki stałe i przekazywane będą do upoważnionych służb na podstawie umowy. Na terenie przewidziano miejsce do gromadzenia odpadów stałych oznaczone zgodnie z lokalizacją na rysunku Projektu zagospodarowania terenu. </w:t>
      </w:r>
    </w:p>
    <w:p w14:paraId="2BE5B451" w14:textId="77777777" w:rsidR="00494BB4" w:rsidRPr="009430CC" w:rsidRDefault="00494BB4" w:rsidP="00A568D5">
      <w:pPr>
        <w:pStyle w:val="ALFAN2"/>
        <w:rPr>
          <w:b/>
          <w:bCs w:val="0"/>
          <w:sz w:val="24"/>
          <w:szCs w:val="22"/>
        </w:rPr>
      </w:pPr>
      <w:bookmarkStart w:id="133" w:name="_Toc149290633"/>
      <w:r w:rsidRPr="009430CC">
        <w:rPr>
          <w:b/>
          <w:bCs w:val="0"/>
          <w:sz w:val="24"/>
          <w:szCs w:val="22"/>
        </w:rPr>
        <w:t>Właściwości akustycznych oraz emisji drgań, a także promieniowania, w szczególności jonizującego, pola elektromagnetycznego i innych zakłóceń, z podaniem odpowiednich parametrów tych czynników i zasięgu ich rozprzestrzeniania się</w:t>
      </w:r>
      <w:bookmarkEnd w:id="133"/>
    </w:p>
    <w:p w14:paraId="264362EA" w14:textId="77777777" w:rsidR="00494BB4" w:rsidRPr="003D3391" w:rsidRDefault="00494BB4" w:rsidP="00751D34">
      <w:pPr>
        <w:spacing w:line="360" w:lineRule="auto"/>
        <w:ind w:firstLine="284"/>
        <w:rPr>
          <w:rFonts w:asciiTheme="minorHAnsi" w:hAnsiTheme="minorHAnsi" w:cstheme="minorHAnsi"/>
          <w:sz w:val="22"/>
          <w:szCs w:val="18"/>
        </w:rPr>
      </w:pPr>
      <w:r w:rsidRPr="003D3391">
        <w:rPr>
          <w:rFonts w:asciiTheme="minorHAnsi" w:hAnsiTheme="minorHAnsi" w:cstheme="minorHAnsi"/>
          <w:sz w:val="22"/>
          <w:szCs w:val="18"/>
        </w:rPr>
        <w:t xml:space="preserve">Przedmiotowy budynek z projektowanym wyposażeniem oraz przewidywanym sposobem użytkowania nie emituje szczególnych hałasów oraz drgań wymagających dodatkowych środków zaradczych. </w:t>
      </w:r>
    </w:p>
    <w:p w14:paraId="02367C89" w14:textId="77777777" w:rsidR="00494BB4" w:rsidRPr="009430CC" w:rsidRDefault="00494BB4" w:rsidP="00A568D5">
      <w:pPr>
        <w:pStyle w:val="ALFAN2"/>
        <w:rPr>
          <w:b/>
          <w:bCs w:val="0"/>
          <w:sz w:val="24"/>
          <w:szCs w:val="22"/>
        </w:rPr>
      </w:pPr>
      <w:bookmarkStart w:id="134" w:name="_Toc64554319"/>
      <w:bookmarkStart w:id="135" w:name="_Toc63329569"/>
      <w:bookmarkStart w:id="136" w:name="_Toc149290634"/>
      <w:r w:rsidRPr="009430CC">
        <w:rPr>
          <w:b/>
          <w:bCs w:val="0"/>
          <w:sz w:val="24"/>
          <w:szCs w:val="22"/>
        </w:rPr>
        <w:lastRenderedPageBreak/>
        <w:t xml:space="preserve">Wpływ </w:t>
      </w:r>
      <w:bookmarkEnd w:id="134"/>
      <w:bookmarkEnd w:id="135"/>
      <w:r w:rsidRPr="009430CC">
        <w:rPr>
          <w:b/>
          <w:bCs w:val="0"/>
          <w:sz w:val="24"/>
          <w:szCs w:val="22"/>
        </w:rPr>
        <w:t>obiektu budowlanego na istniejący drzewostan, powierzchnię ziemi, w tym glebę, wody powierzchniowe i podziemne</w:t>
      </w:r>
      <w:bookmarkEnd w:id="136"/>
      <w:r w:rsidRPr="009430CC">
        <w:rPr>
          <w:b/>
          <w:bCs w:val="0"/>
          <w:sz w:val="24"/>
          <w:szCs w:val="22"/>
        </w:rPr>
        <w:t xml:space="preserve"> </w:t>
      </w:r>
    </w:p>
    <w:p w14:paraId="7F5438DB" w14:textId="77777777" w:rsidR="00494BB4" w:rsidRPr="002462C4" w:rsidRDefault="00494BB4" w:rsidP="00751D34">
      <w:pPr>
        <w:spacing w:line="360" w:lineRule="auto"/>
        <w:ind w:firstLine="284"/>
        <w:rPr>
          <w:rFonts w:asciiTheme="minorHAnsi" w:hAnsiTheme="minorHAnsi" w:cstheme="minorHAnsi"/>
          <w:sz w:val="22"/>
          <w:szCs w:val="18"/>
        </w:rPr>
      </w:pPr>
      <w:r w:rsidRPr="002462C4">
        <w:rPr>
          <w:rFonts w:asciiTheme="minorHAnsi" w:hAnsiTheme="minorHAnsi" w:cstheme="minorHAnsi"/>
          <w:sz w:val="22"/>
          <w:szCs w:val="18"/>
        </w:rPr>
        <w:t>Przebudowa istniejącego obiektu nie wpłynie negatywnie na istniejący drzewostan, powierzchnię ziemi, w tym glebę, wody powierzchniowe i podziemne.</w:t>
      </w:r>
    </w:p>
    <w:p w14:paraId="5D162664" w14:textId="77777777" w:rsidR="00494BB4" w:rsidRPr="002462C4" w:rsidRDefault="00494BB4" w:rsidP="00751D34">
      <w:pPr>
        <w:spacing w:line="360" w:lineRule="auto"/>
        <w:ind w:firstLine="284"/>
        <w:rPr>
          <w:rFonts w:asciiTheme="minorHAnsi" w:hAnsiTheme="minorHAnsi" w:cstheme="minorHAnsi"/>
          <w:sz w:val="22"/>
          <w:szCs w:val="18"/>
        </w:rPr>
      </w:pPr>
      <w:r w:rsidRPr="002462C4">
        <w:rPr>
          <w:rFonts w:asciiTheme="minorHAnsi" w:hAnsiTheme="minorHAnsi" w:cstheme="minorHAnsi"/>
          <w:sz w:val="22"/>
          <w:szCs w:val="18"/>
        </w:rPr>
        <w:t>Obiekt nie wprowadza szczególnych zakłóceń ekologicznych w charakterystyce powierzchni ziemi, gleby, wód powierzchniowych i podziemnych. Charakter użytkowy obiektu pozwala na zachowanie biologicznie czynnego terenu poza powierzchnia zabudowy, dojść, placów utwardzonych i dojazdów.</w:t>
      </w:r>
    </w:p>
    <w:p w14:paraId="35CBAC69" w14:textId="77777777" w:rsidR="00494BB4" w:rsidRPr="005542D1" w:rsidRDefault="00494BB4" w:rsidP="005B275E">
      <w:pPr>
        <w:pStyle w:val="ALFAN1"/>
      </w:pPr>
      <w:bookmarkStart w:id="137" w:name="_Toc149290635"/>
      <w:r w:rsidRPr="001E4F6C">
        <w:t xml:space="preserve">Analiza technicznych, </w:t>
      </w:r>
      <w:r w:rsidRPr="00B63EAE">
        <w:t>środowiskowych</w:t>
      </w:r>
      <w:r w:rsidRPr="001E4F6C">
        <w:t xml:space="preserve"> i ekonomicznych możliwości </w:t>
      </w:r>
      <w:r w:rsidRPr="005542D1">
        <w:t>realizacji wysoce wydajnych systemów alternatywnych zaopatrzenia w energię i ciepło</w:t>
      </w:r>
      <w:bookmarkEnd w:id="137"/>
    </w:p>
    <w:p w14:paraId="7061327F" w14:textId="2C82954A" w:rsidR="002A2FE5" w:rsidRPr="004441BC" w:rsidRDefault="008C6948" w:rsidP="00646868">
      <w:pPr>
        <w:rPr>
          <w:rFonts w:asciiTheme="minorHAnsi" w:hAnsiTheme="minorHAnsi" w:cstheme="minorHAnsi"/>
          <w:b/>
          <w:bCs/>
          <w:sz w:val="22"/>
          <w:szCs w:val="18"/>
          <w:u w:val="single"/>
        </w:rPr>
      </w:pPr>
      <w:r w:rsidRPr="004441BC">
        <w:rPr>
          <w:rFonts w:asciiTheme="minorHAnsi" w:hAnsiTheme="minorHAnsi" w:cstheme="minorHAnsi"/>
          <w:sz w:val="22"/>
          <w:szCs w:val="18"/>
        </w:rPr>
        <w:t>Analiza</w:t>
      </w:r>
      <w:r w:rsidR="00BE5EAB" w:rsidRPr="004441BC">
        <w:rPr>
          <w:rFonts w:asciiTheme="minorHAnsi" w:hAnsiTheme="minorHAnsi" w:cstheme="minorHAnsi"/>
          <w:sz w:val="22"/>
          <w:szCs w:val="18"/>
        </w:rPr>
        <w:t xml:space="preserve"> stanowi załącznik do opracowania.</w:t>
      </w:r>
    </w:p>
    <w:p w14:paraId="26F1F661" w14:textId="77777777" w:rsidR="00494BB4" w:rsidRPr="00E849A3" w:rsidRDefault="00494BB4" w:rsidP="005B275E">
      <w:pPr>
        <w:pStyle w:val="ALFAN1"/>
      </w:pPr>
      <w:bookmarkStart w:id="138" w:name="_Toc149290636"/>
      <w:r>
        <w:t xml:space="preserve">W </w:t>
      </w:r>
      <w:r w:rsidRPr="00EB4AD4">
        <w:t xml:space="preserve">stosunku do budynku - analizę technicznych i ekonomicznych możliwości </w:t>
      </w:r>
      <w:r w:rsidRPr="00B63EAE">
        <w:t>wykorzystania</w:t>
      </w:r>
      <w:r w:rsidRPr="00EB4AD4">
        <w:t xml:space="preserve"> urządzeń, które automatycznie regulują temperaturę oddzielnie w poszczególnych pomieszczeniach lub w wyznaczonej strefie ogrzewanej, zgodnie z </w:t>
      </w:r>
      <w:hyperlink r:id="rId10" w:anchor="/document/16964625?unitId=par(135)ust(7)&amp;cm=DOCUMENT" w:tgtFrame="_blank" w:history="1">
        <w:r w:rsidRPr="00EB4AD4">
          <w:t>§ 135 ust. 7-10</w:t>
        </w:r>
      </w:hyperlink>
      <w:r w:rsidRPr="00EB4AD4">
        <w:t xml:space="preserve"> i </w:t>
      </w:r>
      <w:hyperlink r:id="rId11" w:anchor="/document/16964625?unitId=par(147)ust(5)&amp;cm=DOCUMENT" w:tgtFrame="_blank" w:history="1">
        <w:r w:rsidRPr="00EB4AD4">
          <w:t>§ 147 ust. 5-7</w:t>
        </w:r>
      </w:hyperlink>
      <w:r w:rsidRPr="00EB4AD4">
        <w:t xml:space="preserve"> rozporządzenia Ministra Infrastruktury z dnia 12 kwietnia 2002 r. w sprawie warunków technicznych, </w:t>
      </w:r>
      <w:r w:rsidRPr="00E849A3">
        <w:t>jakim powinny odpowiadać budynki i ich usytuowanie (Dz. U. z 2022 r. poz. 1225)</w:t>
      </w:r>
      <w:bookmarkEnd w:id="138"/>
    </w:p>
    <w:p w14:paraId="0B2C16B8" w14:textId="4AECAF5B" w:rsidR="00646868" w:rsidRPr="004441BC" w:rsidRDefault="00646868" w:rsidP="00646868">
      <w:pPr>
        <w:spacing w:line="360" w:lineRule="auto"/>
        <w:ind w:firstLine="284"/>
        <w:rPr>
          <w:rFonts w:asciiTheme="minorHAnsi" w:hAnsiTheme="minorHAnsi" w:cstheme="minorHAnsi"/>
          <w:sz w:val="22"/>
          <w:szCs w:val="18"/>
        </w:rPr>
      </w:pPr>
      <w:r w:rsidRPr="004441BC">
        <w:rPr>
          <w:rFonts w:asciiTheme="minorHAnsi" w:hAnsiTheme="minorHAnsi" w:cstheme="minorHAnsi"/>
          <w:sz w:val="22"/>
          <w:szCs w:val="18"/>
        </w:rPr>
        <w:t xml:space="preserve">W budynku projektowana będzie instalacja ogrzewania powietrznego przy pomocy instalacji wentylacji mechanicznej, instalacji ciepła technologicznego z aparatami grzewczymi, instalacja ogrzewania wodnego z grzejnikami płytowymi oraz instalacji ogrzewania/chłodzenia klimatyzatorami freonowymi. Instalacje wentylacji mechanicznej, ciepła technologicznego i ogrzewania/chłodzenia klimatyzatorami freonowymi wyposażone będą w automatykę, pozwalającą na ustawienie temperatury powietrza nawiewanego w funkcji oczekiwanej temperatury powietrza w pomieszczeniu. </w:t>
      </w:r>
    </w:p>
    <w:p w14:paraId="35704059" w14:textId="77777777" w:rsidR="00646868" w:rsidRPr="004441BC" w:rsidRDefault="00646868" w:rsidP="00646868">
      <w:pPr>
        <w:spacing w:line="360" w:lineRule="auto"/>
        <w:ind w:firstLine="284"/>
        <w:rPr>
          <w:rFonts w:asciiTheme="minorHAnsi" w:hAnsiTheme="minorHAnsi" w:cstheme="minorHAnsi"/>
          <w:sz w:val="22"/>
          <w:szCs w:val="18"/>
        </w:rPr>
      </w:pPr>
      <w:r w:rsidRPr="004441BC">
        <w:rPr>
          <w:rFonts w:asciiTheme="minorHAnsi" w:hAnsiTheme="minorHAnsi" w:cstheme="minorHAnsi"/>
          <w:sz w:val="22"/>
          <w:szCs w:val="18"/>
        </w:rPr>
        <w:t xml:space="preserve">Grzejniki płytowe wyposażone będą w zawory termostatyczne pozwalające na regulację dopływu czynnika grzewczego w zależności od temperatury w pomieszczeniu. </w:t>
      </w:r>
    </w:p>
    <w:p w14:paraId="4973D959" w14:textId="253740EF" w:rsidR="00494BB4" w:rsidRPr="004441BC" w:rsidRDefault="00646868" w:rsidP="00646868">
      <w:pPr>
        <w:spacing w:line="360" w:lineRule="auto"/>
        <w:ind w:firstLine="284"/>
        <w:rPr>
          <w:rFonts w:asciiTheme="minorHAnsi" w:hAnsiTheme="minorHAnsi" w:cstheme="minorHAnsi"/>
          <w:sz w:val="22"/>
          <w:szCs w:val="18"/>
        </w:rPr>
      </w:pPr>
      <w:r w:rsidRPr="004441BC">
        <w:rPr>
          <w:rFonts w:asciiTheme="minorHAnsi" w:hAnsiTheme="minorHAnsi" w:cstheme="minorHAnsi"/>
          <w:sz w:val="22"/>
          <w:szCs w:val="18"/>
        </w:rPr>
        <w:t>Konwektory elektryczne wyposażone będą w 5 trybów pracy, blokadę ustawień termostatu z krótkim czasem nagrzewania i będą załączane termostatem.</w:t>
      </w:r>
    </w:p>
    <w:p w14:paraId="7C660D7C" w14:textId="77777777" w:rsidR="00494BB4" w:rsidRPr="009B6210" w:rsidRDefault="00494BB4" w:rsidP="005B275E">
      <w:pPr>
        <w:pStyle w:val="ALFAN1"/>
      </w:pPr>
      <w:bookmarkStart w:id="139" w:name="_Toc149290637"/>
      <w:r w:rsidRPr="001E4F6C">
        <w:t xml:space="preserve">Informacja o zasadniczych elementach wyposażenia budowlano-instalacyjnego, </w:t>
      </w:r>
      <w:r w:rsidRPr="00B63EAE">
        <w:t>zapewniających</w:t>
      </w:r>
      <w:r w:rsidRPr="001E4F6C">
        <w:t xml:space="preserve"> użytkowanie obiektu budowlanego zgodnie z przeznaczeniem</w:t>
      </w:r>
      <w:bookmarkEnd w:id="139"/>
    </w:p>
    <w:p w14:paraId="72204C4C" w14:textId="77777777" w:rsidR="00494BB4" w:rsidRPr="004441BC" w:rsidRDefault="00494BB4" w:rsidP="00FC56FF">
      <w:pPr>
        <w:spacing w:line="360" w:lineRule="auto"/>
        <w:ind w:firstLine="284"/>
        <w:rPr>
          <w:rFonts w:asciiTheme="minorHAnsi" w:hAnsiTheme="minorHAnsi" w:cstheme="minorHAnsi"/>
          <w:sz w:val="22"/>
          <w:szCs w:val="18"/>
        </w:rPr>
      </w:pPr>
      <w:r w:rsidRPr="004441BC">
        <w:rPr>
          <w:rFonts w:asciiTheme="minorHAnsi" w:hAnsiTheme="minorHAnsi" w:cstheme="minorHAnsi"/>
          <w:sz w:val="22"/>
          <w:szCs w:val="18"/>
        </w:rPr>
        <w:t xml:space="preserve">Zapotrzebowanie na prąd zostało zapewnione przez wykorzystanie istniejącego przyłącza Sn zlokalizowanego od strony ul. Węglowej.  Park handlowy rozliczany będzie przez istniejące, pośrednie układy pomiarowe zainstalowane w stacji transformatorowej. Dla rozliczenia najemców przewiduje się montaż podliczników w zestawach złączowo-pomiarowych na zewnątrz budynku.  </w:t>
      </w:r>
    </w:p>
    <w:p w14:paraId="5C1C025C" w14:textId="77777777" w:rsidR="00494BB4" w:rsidRPr="004441BC" w:rsidRDefault="00494BB4" w:rsidP="00FC56FF">
      <w:pPr>
        <w:spacing w:line="360" w:lineRule="auto"/>
        <w:ind w:firstLine="284"/>
        <w:rPr>
          <w:rFonts w:asciiTheme="minorHAnsi" w:hAnsiTheme="minorHAnsi" w:cstheme="minorHAnsi"/>
          <w:sz w:val="22"/>
          <w:szCs w:val="18"/>
        </w:rPr>
      </w:pPr>
      <w:r w:rsidRPr="004441BC">
        <w:rPr>
          <w:rFonts w:asciiTheme="minorHAnsi" w:hAnsiTheme="minorHAnsi" w:cstheme="minorHAnsi"/>
          <w:sz w:val="22"/>
          <w:szCs w:val="18"/>
        </w:rPr>
        <w:t xml:space="preserve">Projekt zakłada ułożenie nowych kabli niskiego napięcia ułożonych od istniejącej, czynnej rozdzielnicy niskiego napięcia stacji dwu transformatorowej zabudowanej w części technicznej budynku Dla zasilania </w:t>
      </w:r>
      <w:r w:rsidRPr="004441BC">
        <w:rPr>
          <w:rFonts w:asciiTheme="minorHAnsi" w:hAnsiTheme="minorHAnsi" w:cstheme="minorHAnsi"/>
          <w:sz w:val="22"/>
          <w:szCs w:val="18"/>
        </w:rPr>
        <w:lastRenderedPageBreak/>
        <w:t xml:space="preserve">projektowanych lokali usługowych przewiduje się ułożenie kabli ziemnych typu YAKXs. Kable układać w przygotowanych przepustach rurowych oraz w rowach kablowych o głębokości 0,8 m, na 10 cm warstwie piasku, z przykryciem 10 cm warstwy piasku, 20 cm warstwą ziemi oraz oznaczeniem folią (szer. 40 cm) koloru niebieskiego. Na przejściach przez projektowane jezdnie i place manewrowe, parkingowe w/w kable projektuje się układać w przepustach z rur winidurowych, grubościennych, o odpowiednio dobranych średnicach Ф160 mm. Na tylnej ścianie budynku zabudować należy zestawy złączowo-pomiarowe zapewniające zasilanie oraz pomiar zużytej energii dla poszczególnych najemców. Zestawy zabudować w typowych obudowach izolacyjnych na fundamentach. </w:t>
      </w:r>
    </w:p>
    <w:p w14:paraId="39935BEA" w14:textId="77777777" w:rsidR="00494BB4" w:rsidRPr="004441BC" w:rsidRDefault="00494BB4" w:rsidP="00FC56FF">
      <w:pPr>
        <w:spacing w:line="360" w:lineRule="auto"/>
        <w:ind w:firstLine="284"/>
        <w:rPr>
          <w:rFonts w:asciiTheme="minorHAnsi" w:hAnsiTheme="minorHAnsi" w:cstheme="minorHAnsi"/>
          <w:sz w:val="22"/>
          <w:szCs w:val="18"/>
        </w:rPr>
      </w:pPr>
      <w:r w:rsidRPr="004441BC">
        <w:rPr>
          <w:rFonts w:asciiTheme="minorHAnsi" w:hAnsiTheme="minorHAnsi" w:cstheme="minorHAnsi"/>
          <w:sz w:val="22"/>
          <w:szCs w:val="18"/>
        </w:rPr>
        <w:t>Przedmiotowy budowlany swoim zakresem obejmuje następujące zasadnicze elementy wyposażenia elektrycznego:</w:t>
      </w:r>
    </w:p>
    <w:p w14:paraId="6539E756" w14:textId="77777777" w:rsidR="00494BB4" w:rsidRPr="004441BC" w:rsidRDefault="00494BB4" w:rsidP="00FC56FF">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rozdzielnicę główną niskiego napięcia</w:t>
      </w:r>
    </w:p>
    <w:p w14:paraId="796CCB72" w14:textId="77777777" w:rsidR="00494BB4" w:rsidRPr="004441BC" w:rsidRDefault="00494BB4" w:rsidP="00FC56FF">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instalację oświetlenia zewnętrznego na elewacjach budynków w obszarze strefy dostaw,</w:t>
      </w:r>
    </w:p>
    <w:p w14:paraId="06BA42E9" w14:textId="548E940D" w:rsidR="009226FF" w:rsidRPr="004441BC" w:rsidRDefault="00494BB4" w:rsidP="0023763B">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 xml:space="preserve">instalację oświetlenia wewnętrznego podstawowego, realizowaną za pośrednictwem opraw ze źródłem świata LED o różnej temperaturze barwowej oraz stopniu szczelności, montowanych jako zwieszane, natynkowe i podtynkowe w zależności o charakteru przeznaczenia oświetlanych pomieszczeń i miejsc, </w:t>
      </w:r>
    </w:p>
    <w:p w14:paraId="32A58B75" w14:textId="77777777" w:rsidR="00494BB4" w:rsidRPr="004441BC" w:rsidRDefault="00494BB4" w:rsidP="00FC56FF">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instalację oświetlenia awaryjnego (bezpieczeństwa), realizowaną za pośrednictwem opraw ze źródłem światła LED, wyposażonych w akumulatory podtrzymujące zasilanie przez min. 60 min. Oświetlenie awaryjne ewakuacyjne zapewniać będzie oświetlenie drogi ewakuacji, znaków bezpieczeństwa oraz strefy otwartej,</w:t>
      </w:r>
    </w:p>
    <w:p w14:paraId="13E3E4CB" w14:textId="77777777" w:rsidR="00494BB4" w:rsidRPr="004441BC" w:rsidRDefault="00494BB4" w:rsidP="00FC56FF">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 xml:space="preserve">instalację głównego wyłączenia zasilania (wyłączenie pożarowe), </w:t>
      </w:r>
    </w:p>
    <w:p w14:paraId="28CCF8B1" w14:textId="77777777" w:rsidR="00494BB4" w:rsidRPr="004441BC" w:rsidRDefault="00494BB4" w:rsidP="00FC56FF">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 xml:space="preserve">instalację zasilania urządzeń sanitarnych w układzie, </w:t>
      </w:r>
    </w:p>
    <w:p w14:paraId="5A6D79F0" w14:textId="77777777" w:rsidR="00494BB4" w:rsidRPr="004441BC" w:rsidRDefault="00494BB4" w:rsidP="00FC56FF">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instalację zasilania urządzeń technologicznych,</w:t>
      </w:r>
    </w:p>
    <w:p w14:paraId="34EBCBA6" w14:textId="77777777" w:rsidR="00494BB4" w:rsidRPr="004441BC" w:rsidRDefault="00494BB4" w:rsidP="00FC56FF">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 xml:space="preserve">instalację siły i zasilania gniazd wtyczkowych, </w:t>
      </w:r>
    </w:p>
    <w:p w14:paraId="54F06284" w14:textId="77777777" w:rsidR="00494BB4" w:rsidRPr="004441BC" w:rsidRDefault="00494BB4" w:rsidP="00FC56FF">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instalacje uziemiającą i połączeń wyrównawczych,</w:t>
      </w:r>
    </w:p>
    <w:p w14:paraId="2500392C" w14:textId="77777777" w:rsidR="00494BB4" w:rsidRPr="004441BC" w:rsidRDefault="00494BB4" w:rsidP="00FC56FF">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instalację odgromową oraz ochrony od przepięć,</w:t>
      </w:r>
    </w:p>
    <w:p w14:paraId="149E10F3" w14:textId="77777777" w:rsidR="00494BB4" w:rsidRPr="004441BC" w:rsidRDefault="00494BB4" w:rsidP="00FC56FF">
      <w:pPr>
        <w:numPr>
          <w:ilvl w:val="0"/>
          <w:numId w:val="28"/>
        </w:numPr>
        <w:spacing w:line="360" w:lineRule="auto"/>
        <w:ind w:left="284" w:hanging="284"/>
        <w:rPr>
          <w:rFonts w:asciiTheme="minorHAnsi" w:hAnsiTheme="minorHAnsi" w:cstheme="minorHAnsi"/>
          <w:sz w:val="22"/>
          <w:szCs w:val="18"/>
        </w:rPr>
      </w:pPr>
      <w:r w:rsidRPr="004441BC">
        <w:rPr>
          <w:rFonts w:asciiTheme="minorHAnsi" w:hAnsiTheme="minorHAnsi" w:cstheme="minorHAnsi"/>
          <w:sz w:val="22"/>
          <w:szCs w:val="18"/>
        </w:rPr>
        <w:t>Instalacje słaboprądowe i teletechniczne.</w:t>
      </w:r>
    </w:p>
    <w:p w14:paraId="0EFCE417" w14:textId="77777777" w:rsidR="00494BB4" w:rsidRPr="004441BC" w:rsidRDefault="00494BB4" w:rsidP="00FC56FF">
      <w:pPr>
        <w:spacing w:line="360" w:lineRule="auto"/>
        <w:rPr>
          <w:rFonts w:asciiTheme="minorHAnsi" w:hAnsiTheme="minorHAnsi" w:cstheme="minorHAnsi"/>
          <w:sz w:val="22"/>
          <w:szCs w:val="22"/>
          <w:u w:val="single"/>
        </w:rPr>
      </w:pPr>
      <w:r w:rsidRPr="004441BC">
        <w:rPr>
          <w:rFonts w:asciiTheme="minorHAnsi" w:hAnsiTheme="minorHAnsi" w:cstheme="minorHAnsi"/>
          <w:sz w:val="22"/>
          <w:szCs w:val="22"/>
          <w:u w:val="single"/>
        </w:rPr>
        <w:t>Budynek objęty opracowaniem wyposażony będzie w następujące instalacje sanitarne:</w:t>
      </w:r>
    </w:p>
    <w:p w14:paraId="19949CE2"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Instalację wody zimnej oraz ciepłej wody użytkowej z podgrzewaczy elektrycznych</w:t>
      </w:r>
    </w:p>
    <w:p w14:paraId="75534C69"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Instalację wodociągową przeciwpożarową</w:t>
      </w:r>
    </w:p>
    <w:p w14:paraId="17A74ED5"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 xml:space="preserve">Instalację kanalizacji sanitarnej w tym instalację skroplin z urządzeń chłodnictwa spożywczego </w:t>
      </w:r>
    </w:p>
    <w:p w14:paraId="0888106F"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 xml:space="preserve">Instalację kanalizacji deszczowej </w:t>
      </w:r>
    </w:p>
    <w:p w14:paraId="66EB17A3"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Instalację gazu ziemnego do nagrzewnic gazowych w centralach wentylacyjnych</w:t>
      </w:r>
    </w:p>
    <w:p w14:paraId="63F6B396"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Indywidulane instalacje wentylacji mechanicznej nawiewno-wywiewnej z istniejących rooftopów, dachowych central wentylacyjnych i wewnętrznych central wentylacyjnych dla lokali handlowo-usługowych (rozprowadzenie kanałów wentylacyjnych wg projektów najemców)</w:t>
      </w:r>
    </w:p>
    <w:p w14:paraId="0A546680"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lastRenderedPageBreak/>
        <w:t>Odrębne instalacje wywiewu bezpośredniego z zapleczy sanitarnych (pom. toalet) w obrębie lokali handlowych (wg projektów najemców)</w:t>
      </w:r>
    </w:p>
    <w:p w14:paraId="62ECEA48"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Instalację wentylacji mechanicznej wywiewu bezpośredniego dla zaplecza gastronomicznego lokalu usługowo-gastronomicznego</w:t>
      </w:r>
    </w:p>
    <w:p w14:paraId="35E4A552"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 xml:space="preserve">Instalacje wentylacji mechanicznej nawiewnej dla zespołów pomieszczeń toalet ogólnodostępnych </w:t>
      </w:r>
    </w:p>
    <w:p w14:paraId="1FA71A7A"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 xml:space="preserve">Instalacje wentylacji mechanicznej wywiewu bezpośredniego dla zespołów pomieszczeń toalet ogólnodostępnych </w:t>
      </w:r>
    </w:p>
    <w:p w14:paraId="68AF6C12"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 xml:space="preserve">Instalację wentylacji mechanicznej nawiewnej dla zespołu pomieszczeń ochrony i serwerowni </w:t>
      </w:r>
    </w:p>
    <w:p w14:paraId="2CD1DFC2"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Instalacje wentylacji mechanicznej wywiewu bezpośredniego dla zespołu pomieszczeń ochrony i serwerowni</w:t>
      </w:r>
    </w:p>
    <w:p w14:paraId="0A81DA90"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Odrębne instalacje chłodzenia/ogrzewania z klimatyzatorami freonowymi z pompami ciepła dla lokali handlowo-usługowych</w:t>
      </w:r>
    </w:p>
    <w:p w14:paraId="32AA8BEC"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Ogrzewanie konwektorami elektrycznymi pomieszczeń zapleczy socjalno-sanitarnych w lokalach handlowych (wg projektu projektów najemców)</w:t>
      </w:r>
    </w:p>
    <w:p w14:paraId="53C6ACC2"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Ogrzewanie konwektorami elektrycznymi zespołu pomieszczeń toalet ogólnodostępnych</w:t>
      </w:r>
    </w:p>
    <w:p w14:paraId="07DE6805"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Zabezpieczenie przed wnikaniem powietrza zewnętrznego w postaci kurtyn powietrza dla lokali handlowych i toalet ogólnodostępnych</w:t>
      </w:r>
    </w:p>
    <w:p w14:paraId="7A493D9D" w14:textId="77777777" w:rsidR="00B37493"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 xml:space="preserve">Instalację ciepła technologicznego na potrzeby aparatów grzewczych zasilanych z kotłowni gazowej </w:t>
      </w:r>
    </w:p>
    <w:p w14:paraId="672E0208" w14:textId="642613DE" w:rsidR="00494BB4" w:rsidRPr="004441BC" w:rsidRDefault="00B37493" w:rsidP="00E66131">
      <w:pPr>
        <w:numPr>
          <w:ilvl w:val="0"/>
          <w:numId w:val="25"/>
        </w:numPr>
        <w:spacing w:line="360" w:lineRule="auto"/>
        <w:ind w:left="426"/>
        <w:rPr>
          <w:rFonts w:asciiTheme="minorHAnsi" w:hAnsiTheme="minorHAnsi" w:cstheme="minorHAnsi"/>
          <w:sz w:val="22"/>
          <w:szCs w:val="18"/>
        </w:rPr>
      </w:pPr>
      <w:r w:rsidRPr="004441BC">
        <w:rPr>
          <w:rFonts w:asciiTheme="minorHAnsi" w:hAnsiTheme="minorHAnsi" w:cstheme="minorHAnsi"/>
          <w:sz w:val="22"/>
          <w:szCs w:val="18"/>
        </w:rPr>
        <w:t xml:space="preserve">Instalację centralnego ogrzewania z grzejnikami płytowymi zasilanych z kotłowni gazowej </w:t>
      </w:r>
    </w:p>
    <w:p w14:paraId="6B10DDE5" w14:textId="77777777" w:rsidR="00494BB4" w:rsidRPr="00F8368D" w:rsidRDefault="00494BB4" w:rsidP="005B275E">
      <w:pPr>
        <w:pStyle w:val="ALFAN1"/>
      </w:pPr>
      <w:bookmarkStart w:id="140" w:name="_Toc149290638"/>
      <w:r w:rsidRPr="00F8368D">
        <w:t>Ochrona przeciwpożarowa</w:t>
      </w:r>
      <w:bookmarkEnd w:id="140"/>
    </w:p>
    <w:p w14:paraId="011D971A" w14:textId="77777777" w:rsidR="00494BB4" w:rsidRPr="009430CC" w:rsidRDefault="00494BB4" w:rsidP="00A568D5">
      <w:pPr>
        <w:pStyle w:val="ALFAN2"/>
        <w:rPr>
          <w:b/>
          <w:bCs w:val="0"/>
          <w:sz w:val="24"/>
          <w:szCs w:val="22"/>
        </w:rPr>
      </w:pPr>
      <w:bookmarkStart w:id="141" w:name="_Toc56077338"/>
      <w:bookmarkStart w:id="142" w:name="_Toc149290639"/>
      <w:bookmarkStart w:id="143" w:name="_Toc455580233"/>
      <w:bookmarkStart w:id="144" w:name="_Toc455580521"/>
      <w:r w:rsidRPr="009430CC">
        <w:rPr>
          <w:b/>
          <w:bCs w:val="0"/>
          <w:sz w:val="24"/>
          <w:szCs w:val="22"/>
        </w:rPr>
        <w:t>Klasyfikacja obiektu</w:t>
      </w:r>
      <w:bookmarkEnd w:id="141"/>
      <w:bookmarkEnd w:id="142"/>
      <w:r w:rsidRPr="009430CC">
        <w:rPr>
          <w:b/>
          <w:bCs w:val="0"/>
          <w:sz w:val="24"/>
          <w:szCs w:val="22"/>
        </w:rPr>
        <w:t xml:space="preserve"> </w:t>
      </w:r>
      <w:bookmarkEnd w:id="143"/>
      <w:bookmarkEnd w:id="144"/>
    </w:p>
    <w:p w14:paraId="673A6C20" w14:textId="77777777" w:rsidR="00494BB4" w:rsidRPr="009E7729" w:rsidRDefault="00494BB4" w:rsidP="00FC56FF">
      <w:pPr>
        <w:numPr>
          <w:ilvl w:val="0"/>
          <w:numId w:val="20"/>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Budynek jednokondygnacyjny- NISKI</w:t>
      </w:r>
    </w:p>
    <w:p w14:paraId="475303DB" w14:textId="77777777" w:rsidR="00494BB4" w:rsidRPr="009E7729" w:rsidRDefault="00494BB4" w:rsidP="00FC56FF">
      <w:pPr>
        <w:numPr>
          <w:ilvl w:val="0"/>
          <w:numId w:val="20"/>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Budynek niepodpiwniczony</w:t>
      </w:r>
    </w:p>
    <w:p w14:paraId="56C7D401" w14:textId="77777777" w:rsidR="00494BB4" w:rsidRPr="009E7729" w:rsidRDefault="00494BB4" w:rsidP="00FC56FF">
      <w:pPr>
        <w:numPr>
          <w:ilvl w:val="0"/>
          <w:numId w:val="20"/>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Budynek wolnostojący</w:t>
      </w:r>
    </w:p>
    <w:p w14:paraId="4B1D1656" w14:textId="77777777" w:rsidR="00494BB4" w:rsidRPr="009E7729" w:rsidRDefault="00494BB4" w:rsidP="00FC56FF">
      <w:pPr>
        <w:numPr>
          <w:ilvl w:val="0"/>
          <w:numId w:val="20"/>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Wysokość budynku</w:t>
      </w:r>
      <w:r w:rsidRPr="009E7729">
        <w:rPr>
          <w:rFonts w:asciiTheme="minorHAnsi" w:hAnsiTheme="minorHAnsi" w:cstheme="minorHAnsi"/>
          <w:sz w:val="22"/>
          <w:szCs w:val="18"/>
          <w:lang w:eastAsia="x-none"/>
        </w:rPr>
        <w:tab/>
      </w:r>
      <w:r w:rsidRPr="009E7729">
        <w:rPr>
          <w:rFonts w:asciiTheme="minorHAnsi" w:hAnsiTheme="minorHAnsi" w:cstheme="minorHAnsi"/>
          <w:sz w:val="22"/>
          <w:szCs w:val="18"/>
          <w:lang w:eastAsia="x-none"/>
        </w:rPr>
        <w:tab/>
      </w:r>
      <w:r w:rsidRPr="009E7729">
        <w:rPr>
          <w:rFonts w:asciiTheme="minorHAnsi" w:hAnsiTheme="minorHAnsi" w:cstheme="minorHAnsi"/>
          <w:sz w:val="22"/>
          <w:szCs w:val="18"/>
          <w:lang w:eastAsia="x-none"/>
        </w:rPr>
        <w:tab/>
      </w:r>
      <w:r w:rsidRPr="009E7729">
        <w:rPr>
          <w:rFonts w:asciiTheme="minorHAnsi" w:hAnsiTheme="minorHAnsi" w:cstheme="minorHAnsi"/>
          <w:sz w:val="22"/>
          <w:szCs w:val="18"/>
          <w:lang w:eastAsia="x-none"/>
        </w:rPr>
        <w:tab/>
      </w:r>
    </w:p>
    <w:p w14:paraId="35EEB144" w14:textId="11B06416" w:rsidR="00494BB4" w:rsidRPr="009E7729" w:rsidRDefault="00494BB4" w:rsidP="00FC56FF">
      <w:pPr>
        <w:numPr>
          <w:ilvl w:val="1"/>
          <w:numId w:val="20"/>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 xml:space="preserve">wysokość budynku od poziomu terenu przy najniżej położonym wejściu do budynku do ściany attykowej max </w:t>
      </w:r>
      <w:r w:rsidR="00BD118E">
        <w:rPr>
          <w:rFonts w:asciiTheme="minorHAnsi" w:hAnsiTheme="minorHAnsi" w:cstheme="minorHAnsi"/>
          <w:sz w:val="22"/>
          <w:szCs w:val="18"/>
          <w:lang w:eastAsia="x-none"/>
        </w:rPr>
        <w:t>9,90</w:t>
      </w:r>
      <w:r w:rsidRPr="009E7729">
        <w:rPr>
          <w:rFonts w:asciiTheme="minorHAnsi" w:hAnsiTheme="minorHAnsi" w:cstheme="minorHAnsi"/>
          <w:sz w:val="22"/>
          <w:szCs w:val="18"/>
          <w:lang w:eastAsia="x-none"/>
        </w:rPr>
        <w:t>m</w:t>
      </w:r>
    </w:p>
    <w:p w14:paraId="2113573F" w14:textId="77777777" w:rsidR="00494BB4" w:rsidRPr="009E7729" w:rsidRDefault="00494BB4" w:rsidP="00FC56FF">
      <w:pPr>
        <w:numPr>
          <w:ilvl w:val="0"/>
          <w:numId w:val="20"/>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Klasa odporności pożarowej</w:t>
      </w:r>
      <w:r w:rsidRPr="009E7729">
        <w:rPr>
          <w:rFonts w:asciiTheme="minorHAnsi" w:hAnsiTheme="minorHAnsi" w:cstheme="minorHAnsi"/>
          <w:sz w:val="22"/>
          <w:szCs w:val="18"/>
          <w:lang w:eastAsia="x-none"/>
        </w:rPr>
        <w:tab/>
      </w:r>
      <w:r w:rsidRPr="009E7729">
        <w:rPr>
          <w:rFonts w:asciiTheme="minorHAnsi" w:hAnsiTheme="minorHAnsi" w:cstheme="minorHAnsi"/>
          <w:sz w:val="22"/>
          <w:szCs w:val="18"/>
          <w:lang w:eastAsia="x-none"/>
        </w:rPr>
        <w:tab/>
      </w:r>
      <w:r w:rsidRPr="009E7729">
        <w:rPr>
          <w:rFonts w:asciiTheme="minorHAnsi" w:hAnsiTheme="minorHAnsi" w:cstheme="minorHAnsi"/>
          <w:sz w:val="22"/>
          <w:szCs w:val="18"/>
          <w:lang w:eastAsia="x-none"/>
        </w:rPr>
        <w:tab/>
        <w:t>E</w:t>
      </w:r>
    </w:p>
    <w:p w14:paraId="7E06C1AF" w14:textId="18DAC535" w:rsidR="00494BB4" w:rsidRPr="009E7729" w:rsidRDefault="00494BB4" w:rsidP="00FC56FF">
      <w:pPr>
        <w:numPr>
          <w:ilvl w:val="0"/>
          <w:numId w:val="20"/>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Ilość kondygnacji</w:t>
      </w:r>
      <w:r w:rsidRPr="009E7729">
        <w:rPr>
          <w:rFonts w:asciiTheme="minorHAnsi" w:hAnsiTheme="minorHAnsi" w:cstheme="minorHAnsi"/>
          <w:sz w:val="22"/>
          <w:szCs w:val="18"/>
          <w:lang w:eastAsia="x-none"/>
        </w:rPr>
        <w:tab/>
        <w:t>I – budynek techniczny II</w:t>
      </w:r>
    </w:p>
    <w:p w14:paraId="64414072" w14:textId="77777777" w:rsidR="00494BB4" w:rsidRPr="009E7729" w:rsidRDefault="00494BB4" w:rsidP="00FC56FF">
      <w:pPr>
        <w:numPr>
          <w:ilvl w:val="0"/>
          <w:numId w:val="20"/>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Charakterystyka budowlana obiektu</w:t>
      </w:r>
    </w:p>
    <w:p w14:paraId="36524894" w14:textId="77777777" w:rsidR="00494BB4" w:rsidRPr="009E7729" w:rsidRDefault="00494BB4" w:rsidP="00FC56FF">
      <w:pPr>
        <w:numPr>
          <w:ilvl w:val="0"/>
          <w:numId w:val="26"/>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budynek kryty dachem płaskim o kącie nachylenia 2-3%</w:t>
      </w:r>
    </w:p>
    <w:p w14:paraId="0DB73694" w14:textId="77777777" w:rsidR="00494BB4" w:rsidRPr="009E7729" w:rsidRDefault="00494BB4" w:rsidP="00FC56FF">
      <w:pPr>
        <w:numPr>
          <w:ilvl w:val="0"/>
          <w:numId w:val="26"/>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dach otoczony z każdej strony ścianą attykową</w:t>
      </w:r>
    </w:p>
    <w:p w14:paraId="48B572F4" w14:textId="144889DD" w:rsidR="00494BB4" w:rsidRPr="009E7729" w:rsidRDefault="00494BB4" w:rsidP="00FC56FF">
      <w:pPr>
        <w:numPr>
          <w:ilvl w:val="0"/>
          <w:numId w:val="26"/>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 xml:space="preserve">główna bryła budynku o rzucie w </w:t>
      </w:r>
      <w:r w:rsidR="002B0568" w:rsidRPr="009E7729">
        <w:rPr>
          <w:rFonts w:asciiTheme="minorHAnsi" w:hAnsiTheme="minorHAnsi" w:cstheme="minorHAnsi"/>
          <w:sz w:val="22"/>
          <w:szCs w:val="18"/>
          <w:lang w:eastAsia="x-none"/>
        </w:rPr>
        <w:t>kształcie</w:t>
      </w:r>
      <w:r w:rsidRPr="009E7729">
        <w:rPr>
          <w:rFonts w:asciiTheme="minorHAnsi" w:hAnsiTheme="minorHAnsi" w:cstheme="minorHAnsi"/>
          <w:sz w:val="22"/>
          <w:szCs w:val="18"/>
          <w:lang w:eastAsia="x-none"/>
        </w:rPr>
        <w:t xml:space="preserve"> lit. C</w:t>
      </w:r>
    </w:p>
    <w:p w14:paraId="7407D467" w14:textId="77777777" w:rsidR="00494BB4" w:rsidRPr="009E7729" w:rsidRDefault="00494BB4" w:rsidP="00FC56FF">
      <w:pPr>
        <w:numPr>
          <w:ilvl w:val="0"/>
          <w:numId w:val="27"/>
        </w:numPr>
        <w:spacing w:line="360" w:lineRule="auto"/>
        <w:ind w:left="426" w:hanging="284"/>
        <w:rPr>
          <w:rFonts w:asciiTheme="minorHAnsi" w:hAnsiTheme="minorHAnsi" w:cstheme="minorHAnsi"/>
          <w:sz w:val="22"/>
          <w:szCs w:val="18"/>
          <w:lang w:eastAsia="x-none"/>
        </w:rPr>
      </w:pPr>
      <w:r w:rsidRPr="009E7729">
        <w:rPr>
          <w:rFonts w:asciiTheme="minorHAnsi" w:hAnsiTheme="minorHAnsi" w:cstheme="minorHAnsi"/>
          <w:sz w:val="22"/>
          <w:szCs w:val="18"/>
          <w:lang w:eastAsia="x-none"/>
        </w:rPr>
        <w:t>Parametry charakterystyczne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tblGrid>
      <w:tr w:rsidR="00494BB4" w14:paraId="3857C6A2" w14:textId="77777777" w:rsidTr="00A602F8">
        <w:tc>
          <w:tcPr>
            <w:tcW w:w="5495" w:type="dxa"/>
            <w:gridSpan w:val="2"/>
            <w:shd w:val="clear" w:color="auto" w:fill="auto"/>
          </w:tcPr>
          <w:p w14:paraId="6B6C647C" w14:textId="77777777" w:rsidR="00494BB4" w:rsidRPr="009E7729" w:rsidRDefault="00494BB4" w:rsidP="00A602F8">
            <w:pPr>
              <w:ind w:firstLine="426"/>
              <w:rPr>
                <w:rFonts w:asciiTheme="minorHAnsi" w:hAnsiTheme="minorHAnsi" w:cstheme="minorHAnsi"/>
                <w:sz w:val="22"/>
                <w:szCs w:val="22"/>
              </w:rPr>
            </w:pPr>
            <w:r w:rsidRPr="009E7729">
              <w:rPr>
                <w:rFonts w:asciiTheme="minorHAnsi" w:hAnsiTheme="minorHAnsi" w:cstheme="minorHAnsi"/>
                <w:sz w:val="22"/>
                <w:szCs w:val="22"/>
              </w:rPr>
              <w:lastRenderedPageBreak/>
              <w:t>Parametry charakterystyczne</w:t>
            </w:r>
          </w:p>
        </w:tc>
      </w:tr>
      <w:tr w:rsidR="00494BB4" w14:paraId="586C7610" w14:textId="77777777" w:rsidTr="00A602F8">
        <w:tc>
          <w:tcPr>
            <w:tcW w:w="3369" w:type="dxa"/>
            <w:shd w:val="clear" w:color="auto" w:fill="auto"/>
          </w:tcPr>
          <w:p w14:paraId="1A6C09BF" w14:textId="77777777" w:rsidR="00494BB4" w:rsidRPr="009E7729" w:rsidRDefault="00494BB4" w:rsidP="00A602F8">
            <w:pPr>
              <w:ind w:firstLine="426"/>
              <w:rPr>
                <w:rFonts w:asciiTheme="minorHAnsi" w:hAnsiTheme="minorHAnsi" w:cstheme="minorHAnsi"/>
                <w:sz w:val="22"/>
                <w:szCs w:val="22"/>
              </w:rPr>
            </w:pPr>
            <w:r w:rsidRPr="009E7729">
              <w:rPr>
                <w:rFonts w:asciiTheme="minorHAnsi" w:hAnsiTheme="minorHAnsi" w:cstheme="minorHAnsi"/>
                <w:sz w:val="22"/>
                <w:szCs w:val="22"/>
              </w:rPr>
              <w:t>Długość [m]</w:t>
            </w:r>
          </w:p>
        </w:tc>
        <w:tc>
          <w:tcPr>
            <w:tcW w:w="2126" w:type="dxa"/>
            <w:shd w:val="clear" w:color="auto" w:fill="auto"/>
          </w:tcPr>
          <w:p w14:paraId="3DBEB682" w14:textId="0610A16E" w:rsidR="00494BB4" w:rsidRPr="009E7729" w:rsidRDefault="00494BB4" w:rsidP="00A2081A">
            <w:pPr>
              <w:jc w:val="center"/>
              <w:rPr>
                <w:rFonts w:asciiTheme="minorHAnsi" w:hAnsiTheme="minorHAnsi" w:cstheme="minorHAnsi"/>
                <w:sz w:val="22"/>
                <w:szCs w:val="22"/>
              </w:rPr>
            </w:pPr>
            <w:r w:rsidRPr="009E7729">
              <w:rPr>
                <w:rFonts w:asciiTheme="minorHAnsi" w:hAnsiTheme="minorHAnsi" w:cstheme="minorHAnsi"/>
                <w:sz w:val="22"/>
                <w:szCs w:val="22"/>
              </w:rPr>
              <w:t>176,</w:t>
            </w:r>
            <w:r w:rsidR="00791A33" w:rsidRPr="009E7729">
              <w:rPr>
                <w:rFonts w:asciiTheme="minorHAnsi" w:hAnsiTheme="minorHAnsi" w:cstheme="minorHAnsi"/>
                <w:sz w:val="22"/>
                <w:szCs w:val="22"/>
              </w:rPr>
              <w:t>32</w:t>
            </w:r>
          </w:p>
        </w:tc>
      </w:tr>
      <w:tr w:rsidR="00494BB4" w:rsidRPr="002F19D7" w14:paraId="71204B0A" w14:textId="77777777" w:rsidTr="00A602F8">
        <w:tc>
          <w:tcPr>
            <w:tcW w:w="3369" w:type="dxa"/>
            <w:shd w:val="clear" w:color="auto" w:fill="auto"/>
          </w:tcPr>
          <w:p w14:paraId="53FA1FAC" w14:textId="77777777" w:rsidR="00494BB4" w:rsidRPr="009E7729" w:rsidRDefault="00494BB4" w:rsidP="00A602F8">
            <w:pPr>
              <w:ind w:firstLine="426"/>
              <w:rPr>
                <w:rFonts w:asciiTheme="minorHAnsi" w:hAnsiTheme="minorHAnsi" w:cstheme="minorHAnsi"/>
                <w:sz w:val="22"/>
                <w:szCs w:val="22"/>
              </w:rPr>
            </w:pPr>
            <w:r w:rsidRPr="009E7729">
              <w:rPr>
                <w:rFonts w:asciiTheme="minorHAnsi" w:hAnsiTheme="minorHAnsi" w:cstheme="minorHAnsi"/>
                <w:sz w:val="22"/>
                <w:szCs w:val="22"/>
              </w:rPr>
              <w:t>Szerokość [m]</w:t>
            </w:r>
          </w:p>
        </w:tc>
        <w:tc>
          <w:tcPr>
            <w:tcW w:w="2126" w:type="dxa"/>
            <w:shd w:val="clear" w:color="auto" w:fill="auto"/>
          </w:tcPr>
          <w:p w14:paraId="3D9DFDD9" w14:textId="72411A7F" w:rsidR="00494BB4" w:rsidRPr="009E7729" w:rsidRDefault="00494BB4" w:rsidP="00A2081A">
            <w:pPr>
              <w:jc w:val="center"/>
              <w:rPr>
                <w:rFonts w:asciiTheme="minorHAnsi" w:hAnsiTheme="minorHAnsi" w:cstheme="minorHAnsi"/>
                <w:sz w:val="22"/>
                <w:szCs w:val="22"/>
              </w:rPr>
            </w:pPr>
            <w:r w:rsidRPr="009E7729">
              <w:rPr>
                <w:rFonts w:asciiTheme="minorHAnsi" w:hAnsiTheme="minorHAnsi" w:cstheme="minorHAnsi"/>
                <w:sz w:val="22"/>
                <w:szCs w:val="22"/>
              </w:rPr>
              <w:t>156,6</w:t>
            </w:r>
            <w:r w:rsidR="00791A33" w:rsidRPr="009E7729">
              <w:rPr>
                <w:rFonts w:asciiTheme="minorHAnsi" w:hAnsiTheme="minorHAnsi" w:cstheme="minorHAnsi"/>
                <w:sz w:val="22"/>
                <w:szCs w:val="22"/>
              </w:rPr>
              <w:t>9</w:t>
            </w:r>
          </w:p>
        </w:tc>
      </w:tr>
      <w:tr w:rsidR="00494BB4" w:rsidRPr="002F19D7" w14:paraId="7AFDFB07" w14:textId="77777777" w:rsidTr="00A602F8">
        <w:tc>
          <w:tcPr>
            <w:tcW w:w="3369" w:type="dxa"/>
            <w:shd w:val="clear" w:color="auto" w:fill="auto"/>
          </w:tcPr>
          <w:p w14:paraId="7EEBBD55" w14:textId="77777777" w:rsidR="00494BB4" w:rsidRPr="009E7729" w:rsidRDefault="00494BB4" w:rsidP="00A602F8">
            <w:pPr>
              <w:ind w:firstLine="426"/>
              <w:rPr>
                <w:rFonts w:asciiTheme="minorHAnsi" w:hAnsiTheme="minorHAnsi" w:cstheme="minorHAnsi"/>
                <w:sz w:val="22"/>
                <w:szCs w:val="22"/>
              </w:rPr>
            </w:pPr>
            <w:r w:rsidRPr="009E7729">
              <w:rPr>
                <w:rFonts w:asciiTheme="minorHAnsi" w:hAnsiTheme="minorHAnsi" w:cstheme="minorHAnsi"/>
                <w:sz w:val="22"/>
                <w:szCs w:val="22"/>
              </w:rPr>
              <w:t>Wysokość budynku [m]</w:t>
            </w:r>
          </w:p>
        </w:tc>
        <w:tc>
          <w:tcPr>
            <w:tcW w:w="2126" w:type="dxa"/>
            <w:shd w:val="clear" w:color="auto" w:fill="auto"/>
          </w:tcPr>
          <w:p w14:paraId="34CB6C14" w14:textId="086AEE14" w:rsidR="00494BB4" w:rsidRPr="009E7729" w:rsidRDefault="00494BB4" w:rsidP="00A2081A">
            <w:pPr>
              <w:jc w:val="center"/>
              <w:rPr>
                <w:rFonts w:asciiTheme="minorHAnsi" w:hAnsiTheme="minorHAnsi" w:cstheme="minorHAnsi"/>
                <w:sz w:val="22"/>
                <w:szCs w:val="22"/>
              </w:rPr>
            </w:pPr>
            <w:r w:rsidRPr="009E7729">
              <w:rPr>
                <w:rFonts w:asciiTheme="minorHAnsi" w:hAnsiTheme="minorHAnsi" w:cstheme="minorHAnsi"/>
                <w:sz w:val="22"/>
                <w:szCs w:val="22"/>
              </w:rPr>
              <w:t xml:space="preserve">9,90 </w:t>
            </w:r>
          </w:p>
        </w:tc>
      </w:tr>
      <w:tr w:rsidR="00494BB4" w:rsidRPr="002F19D7" w14:paraId="6B2A7661" w14:textId="77777777" w:rsidTr="00A602F8">
        <w:tc>
          <w:tcPr>
            <w:tcW w:w="3369" w:type="dxa"/>
            <w:shd w:val="clear" w:color="auto" w:fill="auto"/>
          </w:tcPr>
          <w:p w14:paraId="7C942B7C" w14:textId="77777777" w:rsidR="00494BB4" w:rsidRPr="009E7729" w:rsidRDefault="00494BB4" w:rsidP="00A602F8">
            <w:pPr>
              <w:ind w:firstLine="426"/>
              <w:rPr>
                <w:rFonts w:asciiTheme="minorHAnsi" w:hAnsiTheme="minorHAnsi" w:cstheme="minorHAnsi"/>
                <w:sz w:val="22"/>
                <w:szCs w:val="22"/>
              </w:rPr>
            </w:pPr>
            <w:r w:rsidRPr="009E7729">
              <w:rPr>
                <w:rFonts w:asciiTheme="minorHAnsi" w:hAnsiTheme="minorHAnsi" w:cstheme="minorHAnsi"/>
                <w:sz w:val="22"/>
                <w:szCs w:val="22"/>
              </w:rPr>
              <w:t>Kubatura [m</w:t>
            </w:r>
            <w:r w:rsidRPr="009E7729">
              <w:rPr>
                <w:rFonts w:asciiTheme="minorHAnsi" w:hAnsiTheme="minorHAnsi" w:cstheme="minorHAnsi"/>
                <w:sz w:val="22"/>
                <w:szCs w:val="22"/>
                <w:vertAlign w:val="superscript"/>
              </w:rPr>
              <w:t>3</w:t>
            </w:r>
            <w:r w:rsidRPr="009E7729">
              <w:rPr>
                <w:rFonts w:asciiTheme="minorHAnsi" w:hAnsiTheme="minorHAnsi" w:cstheme="minorHAnsi"/>
                <w:sz w:val="22"/>
                <w:szCs w:val="22"/>
              </w:rPr>
              <w:t>]</w:t>
            </w:r>
          </w:p>
        </w:tc>
        <w:tc>
          <w:tcPr>
            <w:tcW w:w="2126" w:type="dxa"/>
            <w:shd w:val="clear" w:color="auto" w:fill="auto"/>
          </w:tcPr>
          <w:p w14:paraId="5B551C45" w14:textId="77777777" w:rsidR="00494BB4" w:rsidRPr="009E7729" w:rsidRDefault="00494BB4" w:rsidP="00A2081A">
            <w:pPr>
              <w:jc w:val="center"/>
              <w:rPr>
                <w:rFonts w:asciiTheme="minorHAnsi" w:hAnsiTheme="minorHAnsi" w:cstheme="minorHAnsi"/>
                <w:sz w:val="22"/>
                <w:szCs w:val="22"/>
              </w:rPr>
            </w:pPr>
            <w:r w:rsidRPr="009E7729">
              <w:rPr>
                <w:rFonts w:asciiTheme="minorHAnsi" w:hAnsiTheme="minorHAnsi" w:cstheme="minorHAnsi"/>
                <w:sz w:val="22"/>
                <w:szCs w:val="22"/>
              </w:rPr>
              <w:t>165 534,32</w:t>
            </w:r>
          </w:p>
        </w:tc>
      </w:tr>
      <w:tr w:rsidR="00494BB4" w:rsidRPr="002F19D7" w14:paraId="5B2E90D0" w14:textId="77777777" w:rsidTr="00A602F8">
        <w:tc>
          <w:tcPr>
            <w:tcW w:w="3369" w:type="dxa"/>
            <w:shd w:val="clear" w:color="auto" w:fill="auto"/>
          </w:tcPr>
          <w:p w14:paraId="570C55FB" w14:textId="77777777" w:rsidR="00494BB4" w:rsidRPr="009E7729" w:rsidRDefault="00494BB4" w:rsidP="00A602F8">
            <w:pPr>
              <w:ind w:firstLine="426"/>
              <w:rPr>
                <w:rFonts w:asciiTheme="minorHAnsi" w:hAnsiTheme="minorHAnsi" w:cstheme="minorHAnsi"/>
                <w:sz w:val="22"/>
                <w:szCs w:val="22"/>
              </w:rPr>
            </w:pPr>
            <w:r w:rsidRPr="009E7729">
              <w:rPr>
                <w:rFonts w:asciiTheme="minorHAnsi" w:hAnsiTheme="minorHAnsi" w:cstheme="minorHAnsi"/>
                <w:sz w:val="22"/>
                <w:szCs w:val="22"/>
              </w:rPr>
              <w:t>Pow. Zabudowy [m</w:t>
            </w:r>
            <w:r w:rsidRPr="009E7729">
              <w:rPr>
                <w:rFonts w:asciiTheme="minorHAnsi" w:hAnsiTheme="minorHAnsi" w:cstheme="minorHAnsi"/>
                <w:sz w:val="22"/>
                <w:szCs w:val="22"/>
                <w:vertAlign w:val="superscript"/>
              </w:rPr>
              <w:t>2</w:t>
            </w:r>
            <w:r w:rsidRPr="009E7729">
              <w:rPr>
                <w:rFonts w:asciiTheme="minorHAnsi" w:hAnsiTheme="minorHAnsi" w:cstheme="minorHAnsi"/>
                <w:sz w:val="22"/>
                <w:szCs w:val="22"/>
              </w:rPr>
              <w:t>]</w:t>
            </w:r>
          </w:p>
        </w:tc>
        <w:tc>
          <w:tcPr>
            <w:tcW w:w="2126" w:type="dxa"/>
            <w:shd w:val="clear" w:color="auto" w:fill="auto"/>
          </w:tcPr>
          <w:p w14:paraId="0F4B6A02" w14:textId="5D4AFEB3" w:rsidR="00494BB4" w:rsidRPr="009E7729" w:rsidRDefault="00494BB4" w:rsidP="00A2081A">
            <w:pPr>
              <w:jc w:val="center"/>
              <w:rPr>
                <w:rFonts w:asciiTheme="minorHAnsi" w:hAnsiTheme="minorHAnsi" w:cstheme="minorHAnsi"/>
                <w:sz w:val="22"/>
                <w:szCs w:val="22"/>
              </w:rPr>
            </w:pPr>
            <w:r w:rsidRPr="009E7729">
              <w:rPr>
                <w:rFonts w:asciiTheme="minorHAnsi" w:hAnsiTheme="minorHAnsi" w:cstheme="minorHAnsi"/>
                <w:sz w:val="22"/>
                <w:szCs w:val="22"/>
              </w:rPr>
              <w:t>16 </w:t>
            </w:r>
            <w:r w:rsidR="00D415F4" w:rsidRPr="009E7729">
              <w:rPr>
                <w:rFonts w:asciiTheme="minorHAnsi" w:hAnsiTheme="minorHAnsi" w:cstheme="minorHAnsi"/>
                <w:sz w:val="22"/>
                <w:szCs w:val="22"/>
              </w:rPr>
              <w:t>34</w:t>
            </w:r>
            <w:r w:rsidR="008F1D5C" w:rsidRPr="009E7729">
              <w:rPr>
                <w:rFonts w:asciiTheme="minorHAnsi" w:hAnsiTheme="minorHAnsi" w:cstheme="minorHAnsi"/>
                <w:sz w:val="22"/>
                <w:szCs w:val="22"/>
              </w:rPr>
              <w:t>1</w:t>
            </w:r>
            <w:r w:rsidRPr="009E7729">
              <w:rPr>
                <w:rFonts w:asciiTheme="minorHAnsi" w:hAnsiTheme="minorHAnsi" w:cstheme="minorHAnsi"/>
                <w:sz w:val="22"/>
                <w:szCs w:val="22"/>
              </w:rPr>
              <w:t>,</w:t>
            </w:r>
            <w:r w:rsidR="008F1D5C" w:rsidRPr="009E7729">
              <w:rPr>
                <w:rFonts w:asciiTheme="minorHAnsi" w:hAnsiTheme="minorHAnsi" w:cstheme="minorHAnsi"/>
                <w:sz w:val="22"/>
                <w:szCs w:val="22"/>
              </w:rPr>
              <w:t>3</w:t>
            </w:r>
          </w:p>
        </w:tc>
      </w:tr>
      <w:tr w:rsidR="00494BB4" w:rsidRPr="002F19D7" w14:paraId="37CB7E28" w14:textId="77777777" w:rsidTr="00A602F8">
        <w:tc>
          <w:tcPr>
            <w:tcW w:w="3369" w:type="dxa"/>
            <w:shd w:val="clear" w:color="auto" w:fill="auto"/>
          </w:tcPr>
          <w:p w14:paraId="24765D59" w14:textId="226E1979" w:rsidR="00494BB4" w:rsidRPr="009E7729" w:rsidRDefault="00494BB4" w:rsidP="00A602F8">
            <w:pPr>
              <w:ind w:firstLine="426"/>
              <w:rPr>
                <w:rFonts w:asciiTheme="minorHAnsi" w:hAnsiTheme="minorHAnsi" w:cstheme="minorHAnsi"/>
                <w:sz w:val="22"/>
                <w:szCs w:val="22"/>
              </w:rPr>
            </w:pPr>
            <w:r w:rsidRPr="009E7729">
              <w:rPr>
                <w:rFonts w:asciiTheme="minorHAnsi" w:hAnsiTheme="minorHAnsi" w:cstheme="minorHAnsi"/>
                <w:sz w:val="22"/>
                <w:szCs w:val="22"/>
              </w:rPr>
              <w:t xml:space="preserve">Pow. </w:t>
            </w:r>
            <w:r w:rsidR="00D10E3E" w:rsidRPr="009E7729">
              <w:rPr>
                <w:rFonts w:asciiTheme="minorHAnsi" w:hAnsiTheme="minorHAnsi" w:cstheme="minorHAnsi"/>
                <w:sz w:val="22"/>
                <w:szCs w:val="22"/>
              </w:rPr>
              <w:t>użytkowa</w:t>
            </w:r>
            <w:r w:rsidRPr="009E7729">
              <w:rPr>
                <w:rFonts w:asciiTheme="minorHAnsi" w:hAnsiTheme="minorHAnsi" w:cstheme="minorHAnsi"/>
                <w:sz w:val="22"/>
                <w:szCs w:val="22"/>
              </w:rPr>
              <w:t xml:space="preserve"> [m</w:t>
            </w:r>
            <w:r w:rsidRPr="009E7729">
              <w:rPr>
                <w:rFonts w:asciiTheme="minorHAnsi" w:hAnsiTheme="minorHAnsi" w:cstheme="minorHAnsi"/>
                <w:sz w:val="22"/>
                <w:szCs w:val="22"/>
                <w:vertAlign w:val="superscript"/>
              </w:rPr>
              <w:t>2</w:t>
            </w:r>
            <w:r w:rsidRPr="009E7729">
              <w:rPr>
                <w:rFonts w:asciiTheme="minorHAnsi" w:hAnsiTheme="minorHAnsi" w:cstheme="minorHAnsi"/>
                <w:sz w:val="22"/>
                <w:szCs w:val="22"/>
              </w:rPr>
              <w:t>]</w:t>
            </w:r>
          </w:p>
        </w:tc>
        <w:tc>
          <w:tcPr>
            <w:tcW w:w="2126" w:type="dxa"/>
            <w:shd w:val="clear" w:color="auto" w:fill="auto"/>
          </w:tcPr>
          <w:p w14:paraId="6BE7D461" w14:textId="66DC403C" w:rsidR="00494BB4" w:rsidRPr="009E7729" w:rsidRDefault="00A2081A" w:rsidP="00A2081A">
            <w:pPr>
              <w:jc w:val="center"/>
              <w:rPr>
                <w:rFonts w:asciiTheme="minorHAnsi" w:hAnsiTheme="minorHAnsi" w:cstheme="minorHAnsi"/>
                <w:sz w:val="22"/>
                <w:szCs w:val="22"/>
              </w:rPr>
            </w:pPr>
            <w:r w:rsidRPr="009E7729">
              <w:rPr>
                <w:rFonts w:asciiTheme="minorHAnsi" w:hAnsiTheme="minorHAnsi" w:cstheme="minorHAnsi"/>
                <w:sz w:val="22"/>
                <w:szCs w:val="22"/>
              </w:rPr>
              <w:t>16</w:t>
            </w:r>
            <w:r w:rsidR="00791A33" w:rsidRPr="009E7729">
              <w:rPr>
                <w:rFonts w:asciiTheme="minorHAnsi" w:hAnsiTheme="minorHAnsi" w:cstheme="minorHAnsi"/>
                <w:sz w:val="22"/>
                <w:szCs w:val="22"/>
              </w:rPr>
              <w:t xml:space="preserve"> </w:t>
            </w:r>
            <w:r w:rsidR="00494BB4" w:rsidRPr="009E7729">
              <w:rPr>
                <w:rFonts w:asciiTheme="minorHAnsi" w:hAnsiTheme="minorHAnsi" w:cstheme="minorHAnsi"/>
                <w:sz w:val="22"/>
                <w:szCs w:val="22"/>
              </w:rPr>
              <w:t>22</w:t>
            </w:r>
            <w:r w:rsidR="00791A33" w:rsidRPr="009E7729">
              <w:rPr>
                <w:rFonts w:asciiTheme="minorHAnsi" w:hAnsiTheme="minorHAnsi" w:cstheme="minorHAnsi"/>
                <w:sz w:val="22"/>
                <w:szCs w:val="22"/>
              </w:rPr>
              <w:t>1</w:t>
            </w:r>
            <w:r w:rsidR="00494BB4" w:rsidRPr="009E7729">
              <w:rPr>
                <w:rFonts w:asciiTheme="minorHAnsi" w:hAnsiTheme="minorHAnsi" w:cstheme="minorHAnsi"/>
                <w:sz w:val="22"/>
                <w:szCs w:val="22"/>
              </w:rPr>
              <w:t>,</w:t>
            </w:r>
            <w:r w:rsidR="00791A33" w:rsidRPr="009E7729">
              <w:rPr>
                <w:rFonts w:asciiTheme="minorHAnsi" w:hAnsiTheme="minorHAnsi" w:cstheme="minorHAnsi"/>
                <w:sz w:val="22"/>
                <w:szCs w:val="22"/>
              </w:rPr>
              <w:t>72</w:t>
            </w:r>
          </w:p>
        </w:tc>
      </w:tr>
    </w:tbl>
    <w:p w14:paraId="14B3942F" w14:textId="77777777" w:rsidR="00494BB4" w:rsidRPr="009430CC" w:rsidRDefault="00494BB4" w:rsidP="00A568D5">
      <w:pPr>
        <w:pStyle w:val="ALFAN2"/>
        <w:rPr>
          <w:b/>
          <w:bCs w:val="0"/>
          <w:sz w:val="24"/>
          <w:szCs w:val="22"/>
        </w:rPr>
      </w:pPr>
      <w:bookmarkStart w:id="145" w:name="_Toc119332876"/>
      <w:bookmarkStart w:id="146" w:name="_Toc221415868"/>
      <w:bookmarkStart w:id="147" w:name="_Toc228169137"/>
      <w:bookmarkStart w:id="148" w:name="_Toc455580234"/>
      <w:bookmarkStart w:id="149" w:name="_Toc455580522"/>
      <w:bookmarkStart w:id="150" w:name="_Toc56077339"/>
      <w:bookmarkStart w:id="151" w:name="_Toc149290640"/>
      <w:r w:rsidRPr="009430CC">
        <w:rPr>
          <w:b/>
          <w:bCs w:val="0"/>
          <w:sz w:val="24"/>
          <w:szCs w:val="22"/>
        </w:rPr>
        <w:t>Sąsiedztwo innych obiektów</w:t>
      </w:r>
      <w:bookmarkEnd w:id="145"/>
      <w:bookmarkEnd w:id="146"/>
      <w:bookmarkEnd w:id="147"/>
      <w:bookmarkEnd w:id="148"/>
      <w:bookmarkEnd w:id="149"/>
      <w:bookmarkEnd w:id="150"/>
      <w:bookmarkEnd w:id="151"/>
    </w:p>
    <w:p w14:paraId="484885C6" w14:textId="468AF1CD" w:rsidR="00494BB4" w:rsidRPr="005E0349" w:rsidRDefault="00494BB4" w:rsidP="003461E1">
      <w:pPr>
        <w:spacing w:line="360" w:lineRule="auto"/>
        <w:ind w:firstLine="426"/>
        <w:rPr>
          <w:rFonts w:asciiTheme="minorHAnsi" w:hAnsiTheme="minorHAnsi" w:cstheme="minorHAnsi"/>
          <w:sz w:val="22"/>
          <w:szCs w:val="18"/>
        </w:rPr>
      </w:pPr>
      <w:bookmarkStart w:id="152" w:name="_Toc119332877"/>
      <w:bookmarkStart w:id="153" w:name="_Toc221415869"/>
      <w:bookmarkStart w:id="154" w:name="_Toc228169138"/>
      <w:bookmarkStart w:id="155" w:name="_Toc455580235"/>
      <w:bookmarkStart w:id="156" w:name="_Toc455580523"/>
      <w:bookmarkStart w:id="157" w:name="_Toc56077340"/>
      <w:r w:rsidRPr="005E0349">
        <w:rPr>
          <w:rFonts w:asciiTheme="minorHAnsi" w:hAnsiTheme="minorHAnsi" w:cstheme="minorHAnsi"/>
          <w:sz w:val="22"/>
          <w:szCs w:val="18"/>
        </w:rPr>
        <w:t>Najbliższy istniejący budynek stacji redukcji gazu II stopnia zlokalizowany jest w odległości 13,</w:t>
      </w:r>
      <w:r w:rsidR="00B32C42" w:rsidRPr="005E0349">
        <w:rPr>
          <w:rFonts w:asciiTheme="minorHAnsi" w:hAnsiTheme="minorHAnsi" w:cstheme="minorHAnsi"/>
          <w:sz w:val="22"/>
          <w:szCs w:val="18"/>
        </w:rPr>
        <w:t>8</w:t>
      </w:r>
      <w:r w:rsidRPr="005E0349">
        <w:rPr>
          <w:rFonts w:asciiTheme="minorHAnsi" w:hAnsiTheme="minorHAnsi" w:cstheme="minorHAnsi"/>
          <w:sz w:val="22"/>
          <w:szCs w:val="18"/>
        </w:rPr>
        <w:t>m od obiektu realizowanego.</w:t>
      </w:r>
    </w:p>
    <w:p w14:paraId="2140C756" w14:textId="77777777" w:rsidR="00494BB4" w:rsidRPr="009430CC" w:rsidRDefault="00494BB4" w:rsidP="00A568D5">
      <w:pPr>
        <w:pStyle w:val="ALFAN2"/>
        <w:rPr>
          <w:b/>
          <w:bCs w:val="0"/>
          <w:sz w:val="24"/>
          <w:szCs w:val="22"/>
        </w:rPr>
      </w:pPr>
      <w:bookmarkStart w:id="158" w:name="_Toc149290641"/>
      <w:r w:rsidRPr="009430CC">
        <w:rPr>
          <w:b/>
          <w:bCs w:val="0"/>
          <w:sz w:val="24"/>
          <w:szCs w:val="22"/>
        </w:rPr>
        <w:t>Parametry pożarowe substancji palnych</w:t>
      </w:r>
      <w:bookmarkEnd w:id="152"/>
      <w:bookmarkEnd w:id="153"/>
      <w:bookmarkEnd w:id="154"/>
      <w:bookmarkEnd w:id="155"/>
      <w:bookmarkEnd w:id="156"/>
      <w:bookmarkEnd w:id="157"/>
      <w:bookmarkEnd w:id="158"/>
    </w:p>
    <w:p w14:paraId="4D2BEFE1" w14:textId="77777777" w:rsidR="00494BB4" w:rsidRPr="005E0349" w:rsidRDefault="00494BB4" w:rsidP="003461E1">
      <w:pPr>
        <w:spacing w:line="360" w:lineRule="auto"/>
        <w:ind w:firstLine="426"/>
        <w:rPr>
          <w:rFonts w:asciiTheme="minorHAnsi" w:hAnsiTheme="minorHAnsi" w:cstheme="minorHAnsi"/>
          <w:sz w:val="22"/>
          <w:szCs w:val="18"/>
        </w:rPr>
      </w:pPr>
      <w:bookmarkStart w:id="159" w:name="_Toc119332878"/>
      <w:bookmarkStart w:id="160" w:name="_Toc221415870"/>
      <w:bookmarkStart w:id="161" w:name="_Toc228169139"/>
      <w:bookmarkStart w:id="162" w:name="_Toc455580236"/>
      <w:bookmarkStart w:id="163" w:name="_Toc455580524"/>
      <w:bookmarkStart w:id="164" w:name="_Toc56077341"/>
      <w:r w:rsidRPr="005E0349">
        <w:rPr>
          <w:rFonts w:asciiTheme="minorHAnsi" w:hAnsiTheme="minorHAnsi" w:cstheme="minorHAnsi"/>
          <w:sz w:val="22"/>
          <w:szCs w:val="18"/>
        </w:rPr>
        <w:t>W budynku nie występują materiały niebezpieczne. Inne, które występują to materiały palne takie jak: papier, drewno, tkaniny, tłuszcze, tworzywa sztuczne i niewielkie ilości cieczy palnych.</w:t>
      </w:r>
    </w:p>
    <w:p w14:paraId="299E6913" w14:textId="77777777" w:rsidR="00494BB4" w:rsidRPr="009430CC" w:rsidRDefault="00494BB4" w:rsidP="00A568D5">
      <w:pPr>
        <w:pStyle w:val="ALFAN2"/>
        <w:rPr>
          <w:b/>
          <w:bCs w:val="0"/>
          <w:sz w:val="24"/>
          <w:szCs w:val="22"/>
        </w:rPr>
      </w:pPr>
      <w:bookmarkStart w:id="165" w:name="_Toc149290642"/>
      <w:r w:rsidRPr="009430CC">
        <w:rPr>
          <w:b/>
          <w:bCs w:val="0"/>
          <w:sz w:val="24"/>
          <w:szCs w:val="22"/>
        </w:rPr>
        <w:t>Przewidywana gęstość obciążenia ogniowego</w:t>
      </w:r>
      <w:bookmarkEnd w:id="159"/>
      <w:bookmarkEnd w:id="160"/>
      <w:bookmarkEnd w:id="161"/>
      <w:bookmarkEnd w:id="162"/>
      <w:bookmarkEnd w:id="163"/>
      <w:bookmarkEnd w:id="164"/>
      <w:bookmarkEnd w:id="165"/>
    </w:p>
    <w:p w14:paraId="3D31CBAE" w14:textId="77777777" w:rsidR="00494BB4" w:rsidRPr="005E0349" w:rsidRDefault="00494BB4" w:rsidP="003461E1">
      <w:pPr>
        <w:spacing w:line="360" w:lineRule="auto"/>
        <w:ind w:firstLine="426"/>
        <w:rPr>
          <w:rFonts w:asciiTheme="minorHAnsi" w:hAnsiTheme="minorHAnsi" w:cstheme="minorHAnsi"/>
          <w:sz w:val="22"/>
          <w:szCs w:val="18"/>
        </w:rPr>
      </w:pPr>
      <w:bookmarkStart w:id="166" w:name="_Toc59609943"/>
      <w:r w:rsidRPr="005E0349">
        <w:rPr>
          <w:rFonts w:asciiTheme="minorHAnsi" w:hAnsiTheme="minorHAnsi" w:cstheme="minorHAnsi"/>
          <w:sz w:val="22"/>
          <w:szCs w:val="18"/>
        </w:rPr>
        <w:t xml:space="preserve">Dla obiektów zaliczonych do kategorii zagrożenia ludzi ZL nie oblicza się gęstości obciążenia ogniowego. </w:t>
      </w:r>
    </w:p>
    <w:p w14:paraId="3A5F9A84" w14:textId="77777777" w:rsidR="00494BB4" w:rsidRPr="009430CC" w:rsidRDefault="00494BB4" w:rsidP="00A568D5">
      <w:pPr>
        <w:pStyle w:val="ALFAN2"/>
        <w:rPr>
          <w:b/>
          <w:bCs w:val="0"/>
          <w:sz w:val="24"/>
          <w:szCs w:val="22"/>
        </w:rPr>
      </w:pPr>
      <w:bookmarkStart w:id="167" w:name="_Toc149290643"/>
      <w:r w:rsidRPr="009430CC">
        <w:rPr>
          <w:b/>
          <w:bCs w:val="0"/>
          <w:sz w:val="24"/>
          <w:szCs w:val="22"/>
        </w:rPr>
        <w:t>Kategoria zagrożenia ludzi</w:t>
      </w:r>
      <w:bookmarkEnd w:id="166"/>
      <w:bookmarkEnd w:id="167"/>
    </w:p>
    <w:p w14:paraId="00B79EA9" w14:textId="77777777" w:rsidR="00494BB4" w:rsidRPr="005E0349" w:rsidRDefault="00494BB4" w:rsidP="003461E1">
      <w:pPr>
        <w:spacing w:line="360" w:lineRule="auto"/>
        <w:ind w:firstLine="426"/>
        <w:rPr>
          <w:rFonts w:asciiTheme="minorHAnsi" w:hAnsiTheme="minorHAnsi" w:cstheme="minorHAnsi"/>
          <w:sz w:val="22"/>
          <w:szCs w:val="18"/>
        </w:rPr>
      </w:pPr>
      <w:r w:rsidRPr="005E0349">
        <w:rPr>
          <w:rFonts w:asciiTheme="minorHAnsi" w:hAnsiTheme="minorHAnsi" w:cstheme="minorHAnsi"/>
          <w:sz w:val="22"/>
          <w:szCs w:val="18"/>
        </w:rPr>
        <w:t xml:space="preserve">Zl I – z uwagi na występowanie pomieszczenia przeznaczonego do jednoczesnego przebywania ponad 50 osób. </w:t>
      </w:r>
    </w:p>
    <w:p w14:paraId="1F4E71AB" w14:textId="77777777" w:rsidR="00494BB4" w:rsidRPr="009430CC" w:rsidRDefault="00494BB4" w:rsidP="00A568D5">
      <w:pPr>
        <w:pStyle w:val="ALFAN2"/>
        <w:rPr>
          <w:b/>
          <w:bCs w:val="0"/>
          <w:sz w:val="24"/>
          <w:szCs w:val="22"/>
        </w:rPr>
      </w:pPr>
      <w:bookmarkStart w:id="168" w:name="_Toc455580238"/>
      <w:bookmarkStart w:id="169" w:name="_Toc455580526"/>
      <w:bookmarkStart w:id="170" w:name="_Toc56077342"/>
      <w:bookmarkStart w:id="171" w:name="_Toc149290644"/>
      <w:r w:rsidRPr="009430CC">
        <w:rPr>
          <w:b/>
          <w:bCs w:val="0"/>
          <w:sz w:val="24"/>
          <w:szCs w:val="22"/>
        </w:rPr>
        <w:t>Podział obiektu na strefy pożarowe</w:t>
      </w:r>
      <w:bookmarkEnd w:id="168"/>
      <w:bookmarkEnd w:id="169"/>
      <w:bookmarkEnd w:id="170"/>
      <w:bookmarkEnd w:id="171"/>
    </w:p>
    <w:p w14:paraId="1F6B7069" w14:textId="4421DBEC" w:rsidR="00494BB4" w:rsidRPr="00150D9E" w:rsidRDefault="00494BB4" w:rsidP="00072A7F">
      <w:pPr>
        <w:spacing w:line="360" w:lineRule="auto"/>
        <w:ind w:firstLine="426"/>
        <w:rPr>
          <w:rFonts w:asciiTheme="minorHAnsi" w:hAnsiTheme="minorHAnsi" w:cstheme="minorHAnsi"/>
          <w:sz w:val="22"/>
          <w:szCs w:val="18"/>
        </w:rPr>
      </w:pPr>
      <w:r w:rsidRPr="00150D9E">
        <w:rPr>
          <w:rFonts w:asciiTheme="minorHAnsi" w:hAnsiTheme="minorHAnsi" w:cstheme="minorHAnsi"/>
          <w:sz w:val="22"/>
          <w:szCs w:val="18"/>
        </w:rPr>
        <w:t>Obiekt stanowi jedną strefy pożarową o łącznej powierzchni 16</w:t>
      </w:r>
      <w:r w:rsidR="007777ED">
        <w:rPr>
          <w:rFonts w:asciiTheme="minorHAnsi" w:hAnsiTheme="minorHAnsi" w:cstheme="minorHAnsi"/>
          <w:sz w:val="22"/>
          <w:szCs w:val="18"/>
        </w:rPr>
        <w:t xml:space="preserve"> 370,97 </w:t>
      </w:r>
      <w:r w:rsidR="000302F3" w:rsidRPr="00150D9E">
        <w:rPr>
          <w:rFonts w:asciiTheme="minorHAnsi" w:hAnsiTheme="minorHAnsi" w:cstheme="minorHAnsi"/>
          <w:sz w:val="22"/>
          <w:szCs w:val="18"/>
        </w:rPr>
        <w:t xml:space="preserve"> </w:t>
      </w:r>
      <w:r w:rsidRPr="00150D9E">
        <w:rPr>
          <w:rFonts w:asciiTheme="minorHAnsi" w:hAnsiTheme="minorHAnsi" w:cstheme="minorHAnsi"/>
          <w:sz w:val="22"/>
          <w:szCs w:val="18"/>
        </w:rPr>
        <w:t xml:space="preserve">m2. Pomieszczenia techniczne wydzielono przeciwpożarowo od pozostałych pomieszczeń w obiekcie ścianami oddzielenia przeciwpożarowego o odporności ogniowej REI60, stropem REI60. Dodatkowo pod budynkiem zlokalizowany jest zbiornik ppoż. o powierzchni 182m2. Przepusty instalacyjne w ścianach oraz w stropach zabezpieczyć do klasy odporności pożarowej przegrody. </w:t>
      </w:r>
    </w:p>
    <w:p w14:paraId="77C42F77" w14:textId="77777777" w:rsidR="00494BB4" w:rsidRPr="009430CC" w:rsidRDefault="00494BB4" w:rsidP="00A568D5">
      <w:pPr>
        <w:pStyle w:val="ALFAN2"/>
        <w:rPr>
          <w:b/>
          <w:bCs w:val="0"/>
          <w:sz w:val="24"/>
          <w:szCs w:val="22"/>
        </w:rPr>
      </w:pPr>
      <w:bookmarkStart w:id="172" w:name="_Toc119332881"/>
      <w:bookmarkStart w:id="173" w:name="_Toc221415873"/>
      <w:bookmarkStart w:id="174" w:name="_Toc228169142"/>
      <w:bookmarkStart w:id="175" w:name="_Toc455580239"/>
      <w:bookmarkStart w:id="176" w:name="_Toc455580527"/>
      <w:bookmarkStart w:id="177" w:name="_Toc56077343"/>
      <w:bookmarkStart w:id="178" w:name="_Toc149290645"/>
      <w:r w:rsidRPr="009430CC">
        <w:rPr>
          <w:b/>
          <w:bCs w:val="0"/>
          <w:sz w:val="24"/>
          <w:szCs w:val="22"/>
        </w:rPr>
        <w:t>Ocena zagrożenia wybuchem</w:t>
      </w:r>
      <w:bookmarkEnd w:id="172"/>
      <w:bookmarkEnd w:id="173"/>
      <w:bookmarkEnd w:id="174"/>
      <w:bookmarkEnd w:id="175"/>
      <w:bookmarkEnd w:id="176"/>
      <w:bookmarkEnd w:id="177"/>
      <w:bookmarkEnd w:id="178"/>
    </w:p>
    <w:p w14:paraId="3C5DDD15" w14:textId="42BB2733" w:rsidR="00494BB4" w:rsidRPr="00150D9E" w:rsidRDefault="00494BB4" w:rsidP="00072A7F">
      <w:pPr>
        <w:spacing w:line="360" w:lineRule="auto"/>
        <w:ind w:firstLine="426"/>
        <w:rPr>
          <w:rFonts w:asciiTheme="minorHAnsi" w:hAnsiTheme="minorHAnsi" w:cstheme="minorHAnsi"/>
          <w:sz w:val="22"/>
          <w:szCs w:val="18"/>
        </w:rPr>
      </w:pPr>
      <w:r w:rsidRPr="00150D9E">
        <w:rPr>
          <w:rFonts w:asciiTheme="minorHAnsi" w:hAnsiTheme="minorHAnsi" w:cstheme="minorHAnsi"/>
          <w:sz w:val="22"/>
          <w:szCs w:val="18"/>
        </w:rPr>
        <w:t>W obiekcie nie występują pomieszczenia i przestrzenie zagrożone wybuchem. W odległości 13,</w:t>
      </w:r>
      <w:r w:rsidR="003567AF" w:rsidRPr="00150D9E">
        <w:rPr>
          <w:rFonts w:asciiTheme="minorHAnsi" w:hAnsiTheme="minorHAnsi" w:cstheme="minorHAnsi"/>
          <w:sz w:val="22"/>
          <w:szCs w:val="18"/>
        </w:rPr>
        <w:t>8</w:t>
      </w:r>
      <w:r w:rsidRPr="00150D9E">
        <w:rPr>
          <w:rFonts w:asciiTheme="minorHAnsi" w:hAnsiTheme="minorHAnsi" w:cstheme="minorHAnsi"/>
          <w:sz w:val="22"/>
          <w:szCs w:val="18"/>
        </w:rPr>
        <w:t>m od przebudowywanego budynku zlokalizowana jest istniejąca stacja redukcji gazu II stopnia wraz z I strefą zagrożenia gazowego.</w:t>
      </w:r>
    </w:p>
    <w:p w14:paraId="77F73FA0" w14:textId="77777777" w:rsidR="00494BB4" w:rsidRPr="009430CC" w:rsidRDefault="00494BB4" w:rsidP="00A568D5">
      <w:pPr>
        <w:pStyle w:val="ALFAN2"/>
        <w:rPr>
          <w:b/>
          <w:bCs w:val="0"/>
          <w:sz w:val="24"/>
          <w:szCs w:val="22"/>
        </w:rPr>
      </w:pPr>
      <w:bookmarkStart w:id="179" w:name="_Toc119332883"/>
      <w:bookmarkStart w:id="180" w:name="_Toc221415875"/>
      <w:bookmarkStart w:id="181" w:name="_Toc228169144"/>
      <w:bookmarkStart w:id="182" w:name="_Toc455580240"/>
      <w:bookmarkStart w:id="183" w:name="_Toc455580528"/>
      <w:bookmarkStart w:id="184" w:name="_Toc56077344"/>
      <w:bookmarkStart w:id="185" w:name="_Toc149290646"/>
      <w:r w:rsidRPr="009430CC">
        <w:rPr>
          <w:b/>
          <w:bCs w:val="0"/>
          <w:sz w:val="24"/>
          <w:szCs w:val="22"/>
        </w:rPr>
        <w:t>Odporność ogniowa</w:t>
      </w:r>
      <w:bookmarkEnd w:id="179"/>
      <w:bookmarkEnd w:id="180"/>
      <w:bookmarkEnd w:id="181"/>
      <w:bookmarkEnd w:id="182"/>
      <w:bookmarkEnd w:id="183"/>
      <w:bookmarkEnd w:id="184"/>
      <w:bookmarkEnd w:id="185"/>
    </w:p>
    <w:p w14:paraId="6350C486" w14:textId="77777777" w:rsidR="00494BB4" w:rsidRPr="008A17CC" w:rsidRDefault="00494BB4" w:rsidP="00072A7F">
      <w:pPr>
        <w:spacing w:line="360" w:lineRule="auto"/>
        <w:ind w:firstLine="426"/>
        <w:rPr>
          <w:rFonts w:asciiTheme="minorHAnsi" w:hAnsiTheme="minorHAnsi" w:cstheme="minorHAnsi"/>
          <w:sz w:val="22"/>
          <w:szCs w:val="22"/>
        </w:rPr>
      </w:pPr>
      <w:r w:rsidRPr="008A17CC">
        <w:rPr>
          <w:rFonts w:asciiTheme="minorHAnsi" w:hAnsiTheme="minorHAnsi" w:cstheme="minorHAnsi"/>
          <w:sz w:val="22"/>
          <w:szCs w:val="22"/>
        </w:rPr>
        <w:t xml:space="preserve">Wszystkie poniższe elementy budowlane zaprojektowano jako nierozprzestrzeniające ognia (NRO). </w:t>
      </w:r>
    </w:p>
    <w:p w14:paraId="2C903BFF" w14:textId="77777777" w:rsidR="00494BB4" w:rsidRPr="008A17CC" w:rsidRDefault="00494BB4" w:rsidP="00072A7F">
      <w:pPr>
        <w:spacing w:line="360" w:lineRule="auto"/>
        <w:ind w:firstLine="426"/>
        <w:rPr>
          <w:rFonts w:asciiTheme="minorHAnsi" w:hAnsiTheme="minorHAnsi" w:cstheme="minorHAnsi"/>
          <w:sz w:val="22"/>
          <w:szCs w:val="22"/>
        </w:rPr>
      </w:pPr>
      <w:r w:rsidRPr="008A17CC">
        <w:rPr>
          <w:rFonts w:asciiTheme="minorHAnsi" w:hAnsiTheme="minorHAnsi" w:cstheme="minorHAnsi"/>
          <w:sz w:val="22"/>
          <w:szCs w:val="22"/>
        </w:rPr>
        <w:t>Poszczególne elementy budynku powinny posiadać następującą odporność ogniową (zgodnie z §216 ust. 1 Rozporządzenia):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3185"/>
        <w:gridCol w:w="3741"/>
        <w:gridCol w:w="1720"/>
      </w:tblGrid>
      <w:tr w:rsidR="00494BB4" w:rsidRPr="00B9181A" w14:paraId="0C3B7B21" w14:textId="77777777" w:rsidTr="00A602F8">
        <w:trPr>
          <w:tblHeader/>
        </w:trPr>
        <w:tc>
          <w:tcPr>
            <w:tcW w:w="9072" w:type="dxa"/>
            <w:gridSpan w:val="4"/>
            <w:tcBorders>
              <w:bottom w:val="single" w:sz="4" w:space="0" w:color="auto"/>
            </w:tcBorders>
            <w:shd w:val="clear" w:color="auto" w:fill="E0E0E0"/>
            <w:vAlign w:val="center"/>
          </w:tcPr>
          <w:p w14:paraId="345A6E05" w14:textId="77777777" w:rsidR="00494BB4" w:rsidRPr="00224C6D" w:rsidRDefault="00494BB4" w:rsidP="00A602F8">
            <w:pPr>
              <w:rPr>
                <w:rFonts w:asciiTheme="minorHAnsi" w:hAnsiTheme="minorHAnsi" w:cstheme="minorHAnsi"/>
                <w:b/>
                <w:bCs/>
                <w:sz w:val="22"/>
                <w:szCs w:val="18"/>
              </w:rPr>
            </w:pPr>
            <w:r w:rsidRPr="00224C6D">
              <w:rPr>
                <w:rFonts w:asciiTheme="minorHAnsi" w:hAnsiTheme="minorHAnsi" w:cstheme="minorHAnsi"/>
                <w:b/>
                <w:bCs/>
                <w:sz w:val="22"/>
                <w:szCs w:val="18"/>
              </w:rPr>
              <w:lastRenderedPageBreak/>
              <w:t>KLASA ODPORNOŚCI POŻAROWEJ - E</w:t>
            </w:r>
          </w:p>
        </w:tc>
      </w:tr>
      <w:tr w:rsidR="00494BB4" w:rsidRPr="00B9181A" w14:paraId="049AABC1" w14:textId="77777777" w:rsidTr="007F7EE2">
        <w:trPr>
          <w:tblHeader/>
        </w:trPr>
        <w:tc>
          <w:tcPr>
            <w:tcW w:w="426" w:type="dxa"/>
            <w:tcBorders>
              <w:bottom w:val="single" w:sz="4" w:space="0" w:color="auto"/>
            </w:tcBorders>
            <w:shd w:val="clear" w:color="auto" w:fill="E0E0E0"/>
          </w:tcPr>
          <w:p w14:paraId="60EF5523" w14:textId="77777777" w:rsidR="00494BB4" w:rsidRPr="00B9181A" w:rsidRDefault="00494BB4" w:rsidP="00A602F8">
            <w:pPr>
              <w:rPr>
                <w:rFonts w:cs="Calibri"/>
                <w:b/>
                <w:bCs/>
              </w:rPr>
            </w:pPr>
          </w:p>
        </w:tc>
        <w:tc>
          <w:tcPr>
            <w:tcW w:w="3185" w:type="dxa"/>
            <w:tcBorders>
              <w:bottom w:val="single" w:sz="4" w:space="0" w:color="auto"/>
            </w:tcBorders>
            <w:shd w:val="clear" w:color="auto" w:fill="E0E0E0"/>
            <w:vAlign w:val="center"/>
          </w:tcPr>
          <w:p w14:paraId="58A209BD" w14:textId="77777777" w:rsidR="00494BB4" w:rsidRPr="00224C6D" w:rsidRDefault="00494BB4" w:rsidP="00A602F8">
            <w:pPr>
              <w:rPr>
                <w:rFonts w:asciiTheme="minorHAnsi" w:hAnsiTheme="minorHAnsi" w:cstheme="minorHAnsi"/>
                <w:b/>
                <w:bCs/>
                <w:sz w:val="22"/>
                <w:szCs w:val="18"/>
              </w:rPr>
            </w:pPr>
            <w:r w:rsidRPr="00224C6D">
              <w:rPr>
                <w:rFonts w:asciiTheme="minorHAnsi" w:hAnsiTheme="minorHAnsi" w:cstheme="minorHAnsi"/>
                <w:b/>
                <w:bCs/>
                <w:sz w:val="22"/>
                <w:szCs w:val="18"/>
              </w:rPr>
              <w:t>ELEMENTY BUDYNKU</w:t>
            </w:r>
          </w:p>
        </w:tc>
        <w:tc>
          <w:tcPr>
            <w:tcW w:w="5461" w:type="dxa"/>
            <w:gridSpan w:val="2"/>
            <w:shd w:val="clear" w:color="auto" w:fill="E0E0E0"/>
            <w:vAlign w:val="center"/>
          </w:tcPr>
          <w:p w14:paraId="5B5C7252" w14:textId="77777777" w:rsidR="00494BB4" w:rsidRPr="00224C6D" w:rsidRDefault="00494BB4" w:rsidP="00A602F8">
            <w:pPr>
              <w:rPr>
                <w:rFonts w:asciiTheme="minorHAnsi" w:hAnsiTheme="minorHAnsi" w:cstheme="minorHAnsi"/>
                <w:b/>
                <w:bCs/>
                <w:sz w:val="22"/>
                <w:szCs w:val="18"/>
              </w:rPr>
            </w:pPr>
            <w:r w:rsidRPr="00224C6D">
              <w:rPr>
                <w:rFonts w:asciiTheme="minorHAnsi" w:hAnsiTheme="minorHAnsi" w:cstheme="minorHAnsi"/>
                <w:b/>
                <w:bCs/>
                <w:sz w:val="22"/>
                <w:szCs w:val="18"/>
              </w:rPr>
              <w:t xml:space="preserve">KLASA ODPORNOŚCI OGNIOWEJ </w:t>
            </w:r>
            <w:r w:rsidRPr="00224C6D">
              <w:rPr>
                <w:rFonts w:asciiTheme="minorHAnsi" w:hAnsiTheme="minorHAnsi" w:cstheme="minorHAnsi"/>
                <w:bCs/>
                <w:sz w:val="22"/>
                <w:szCs w:val="18"/>
                <w:vertAlign w:val="superscript"/>
              </w:rPr>
              <w:t>5) *)</w:t>
            </w:r>
          </w:p>
        </w:tc>
      </w:tr>
      <w:tr w:rsidR="00494BB4" w:rsidRPr="00B9181A" w14:paraId="75765F71" w14:textId="77777777" w:rsidTr="007F7EE2">
        <w:trPr>
          <w:cantSplit/>
        </w:trPr>
        <w:tc>
          <w:tcPr>
            <w:tcW w:w="426" w:type="dxa"/>
            <w:vMerge w:val="restart"/>
            <w:shd w:val="clear" w:color="auto" w:fill="auto"/>
            <w:vAlign w:val="center"/>
          </w:tcPr>
          <w:p w14:paraId="3CBBB72C" w14:textId="77777777" w:rsidR="00494BB4" w:rsidRPr="00224C6D" w:rsidRDefault="00494BB4" w:rsidP="00A602F8">
            <w:pPr>
              <w:rPr>
                <w:rFonts w:asciiTheme="minorHAnsi" w:hAnsiTheme="minorHAnsi" w:cstheme="minorHAnsi"/>
                <w:b/>
                <w:sz w:val="22"/>
                <w:szCs w:val="18"/>
              </w:rPr>
            </w:pPr>
            <w:r w:rsidRPr="00224C6D">
              <w:rPr>
                <w:rFonts w:asciiTheme="minorHAnsi" w:hAnsiTheme="minorHAnsi" w:cstheme="minorHAnsi"/>
                <w:b/>
                <w:sz w:val="22"/>
                <w:szCs w:val="18"/>
              </w:rPr>
              <w:t>1</w:t>
            </w:r>
          </w:p>
        </w:tc>
        <w:tc>
          <w:tcPr>
            <w:tcW w:w="3185" w:type="dxa"/>
            <w:vMerge w:val="restart"/>
            <w:shd w:val="clear" w:color="auto" w:fill="auto"/>
            <w:vAlign w:val="center"/>
          </w:tcPr>
          <w:p w14:paraId="086EE556"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główna konstrukcja nośna</w:t>
            </w:r>
          </w:p>
        </w:tc>
        <w:tc>
          <w:tcPr>
            <w:tcW w:w="3741" w:type="dxa"/>
            <w:vAlign w:val="center"/>
          </w:tcPr>
          <w:p w14:paraId="2160B942"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minimalna odporność ogniowa [min]</w:t>
            </w:r>
          </w:p>
        </w:tc>
        <w:tc>
          <w:tcPr>
            <w:tcW w:w="1720" w:type="dxa"/>
            <w:vAlign w:val="center"/>
          </w:tcPr>
          <w:p w14:paraId="16AFE87A"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w:t>
            </w:r>
          </w:p>
        </w:tc>
      </w:tr>
      <w:tr w:rsidR="00494BB4" w:rsidRPr="00B9181A" w14:paraId="34FD498B" w14:textId="77777777" w:rsidTr="007F7EE2">
        <w:trPr>
          <w:cantSplit/>
        </w:trPr>
        <w:tc>
          <w:tcPr>
            <w:tcW w:w="426" w:type="dxa"/>
            <w:vMerge/>
            <w:shd w:val="clear" w:color="auto" w:fill="auto"/>
            <w:vAlign w:val="center"/>
          </w:tcPr>
          <w:p w14:paraId="59386B0F" w14:textId="77777777" w:rsidR="00494BB4" w:rsidRPr="00224C6D" w:rsidRDefault="00494BB4" w:rsidP="00A602F8">
            <w:pPr>
              <w:rPr>
                <w:rFonts w:asciiTheme="minorHAnsi" w:hAnsiTheme="minorHAnsi" w:cstheme="minorHAnsi"/>
                <w:b/>
                <w:sz w:val="22"/>
                <w:szCs w:val="18"/>
              </w:rPr>
            </w:pPr>
          </w:p>
        </w:tc>
        <w:tc>
          <w:tcPr>
            <w:tcW w:w="3185" w:type="dxa"/>
            <w:vMerge/>
            <w:shd w:val="clear" w:color="auto" w:fill="auto"/>
            <w:vAlign w:val="center"/>
          </w:tcPr>
          <w:p w14:paraId="647005C6" w14:textId="77777777" w:rsidR="00494BB4" w:rsidRPr="00224C6D" w:rsidRDefault="00494BB4" w:rsidP="00A602F8">
            <w:pPr>
              <w:rPr>
                <w:rFonts w:asciiTheme="minorHAnsi" w:hAnsiTheme="minorHAnsi" w:cstheme="minorHAnsi"/>
                <w:sz w:val="22"/>
                <w:szCs w:val="18"/>
              </w:rPr>
            </w:pPr>
          </w:p>
        </w:tc>
        <w:tc>
          <w:tcPr>
            <w:tcW w:w="3741" w:type="dxa"/>
            <w:vAlign w:val="center"/>
          </w:tcPr>
          <w:p w14:paraId="389A6947"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rozprzestrzenianie ognia</w:t>
            </w:r>
          </w:p>
        </w:tc>
        <w:tc>
          <w:tcPr>
            <w:tcW w:w="1720" w:type="dxa"/>
            <w:vAlign w:val="center"/>
          </w:tcPr>
          <w:p w14:paraId="16C5954C"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NRO</w:t>
            </w:r>
          </w:p>
        </w:tc>
      </w:tr>
      <w:tr w:rsidR="00494BB4" w:rsidRPr="00B9181A" w14:paraId="578CC281" w14:textId="77777777" w:rsidTr="007F7EE2">
        <w:trPr>
          <w:cantSplit/>
          <w:trHeight w:val="150"/>
        </w:trPr>
        <w:tc>
          <w:tcPr>
            <w:tcW w:w="426" w:type="dxa"/>
            <w:vMerge w:val="restart"/>
            <w:shd w:val="clear" w:color="auto" w:fill="auto"/>
            <w:vAlign w:val="center"/>
          </w:tcPr>
          <w:p w14:paraId="73FB3787" w14:textId="77777777" w:rsidR="00494BB4" w:rsidRPr="00224C6D" w:rsidRDefault="00494BB4" w:rsidP="00A602F8">
            <w:pPr>
              <w:rPr>
                <w:rFonts w:asciiTheme="minorHAnsi" w:hAnsiTheme="minorHAnsi" w:cstheme="minorHAnsi"/>
                <w:b/>
                <w:sz w:val="22"/>
                <w:szCs w:val="18"/>
              </w:rPr>
            </w:pPr>
            <w:r w:rsidRPr="00224C6D">
              <w:rPr>
                <w:rFonts w:asciiTheme="minorHAnsi" w:hAnsiTheme="minorHAnsi" w:cstheme="minorHAnsi"/>
                <w:b/>
                <w:sz w:val="22"/>
                <w:szCs w:val="18"/>
              </w:rPr>
              <w:t>2</w:t>
            </w:r>
          </w:p>
        </w:tc>
        <w:tc>
          <w:tcPr>
            <w:tcW w:w="3185" w:type="dxa"/>
            <w:vMerge w:val="restart"/>
            <w:shd w:val="clear" w:color="auto" w:fill="auto"/>
            <w:vAlign w:val="center"/>
          </w:tcPr>
          <w:p w14:paraId="078E34AD"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konstrukcja dachu</w:t>
            </w:r>
          </w:p>
        </w:tc>
        <w:tc>
          <w:tcPr>
            <w:tcW w:w="3741" w:type="dxa"/>
            <w:shd w:val="clear" w:color="auto" w:fill="auto"/>
            <w:vAlign w:val="center"/>
          </w:tcPr>
          <w:p w14:paraId="7587836C"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minimalna odporność ogniowa [min]</w:t>
            </w:r>
          </w:p>
        </w:tc>
        <w:tc>
          <w:tcPr>
            <w:tcW w:w="1720" w:type="dxa"/>
            <w:vAlign w:val="center"/>
          </w:tcPr>
          <w:p w14:paraId="6AC9B760"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w:t>
            </w:r>
          </w:p>
        </w:tc>
      </w:tr>
      <w:tr w:rsidR="00494BB4" w:rsidRPr="00B9181A" w14:paraId="5714E751" w14:textId="77777777" w:rsidTr="007F7EE2">
        <w:trPr>
          <w:cantSplit/>
          <w:trHeight w:val="149"/>
        </w:trPr>
        <w:tc>
          <w:tcPr>
            <w:tcW w:w="426" w:type="dxa"/>
            <w:vMerge/>
            <w:shd w:val="clear" w:color="auto" w:fill="auto"/>
            <w:vAlign w:val="center"/>
          </w:tcPr>
          <w:p w14:paraId="4E0EA69B" w14:textId="77777777" w:rsidR="00494BB4" w:rsidRPr="00224C6D" w:rsidRDefault="00494BB4" w:rsidP="00A602F8">
            <w:pPr>
              <w:rPr>
                <w:rFonts w:asciiTheme="minorHAnsi" w:hAnsiTheme="minorHAnsi" w:cstheme="minorHAnsi"/>
                <w:b/>
                <w:sz w:val="22"/>
                <w:szCs w:val="18"/>
              </w:rPr>
            </w:pPr>
          </w:p>
        </w:tc>
        <w:tc>
          <w:tcPr>
            <w:tcW w:w="3185" w:type="dxa"/>
            <w:vMerge/>
            <w:shd w:val="clear" w:color="auto" w:fill="auto"/>
            <w:vAlign w:val="center"/>
          </w:tcPr>
          <w:p w14:paraId="231A56B0" w14:textId="77777777" w:rsidR="00494BB4" w:rsidRPr="00224C6D" w:rsidRDefault="00494BB4" w:rsidP="00A602F8">
            <w:pPr>
              <w:rPr>
                <w:rFonts w:asciiTheme="minorHAnsi" w:hAnsiTheme="minorHAnsi" w:cstheme="minorHAnsi"/>
                <w:sz w:val="22"/>
                <w:szCs w:val="18"/>
              </w:rPr>
            </w:pPr>
          </w:p>
        </w:tc>
        <w:tc>
          <w:tcPr>
            <w:tcW w:w="3741" w:type="dxa"/>
            <w:shd w:val="clear" w:color="auto" w:fill="auto"/>
            <w:vAlign w:val="center"/>
          </w:tcPr>
          <w:p w14:paraId="447C5143"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rozprzestrzenianie ognia</w:t>
            </w:r>
          </w:p>
        </w:tc>
        <w:tc>
          <w:tcPr>
            <w:tcW w:w="1720" w:type="dxa"/>
            <w:vAlign w:val="center"/>
          </w:tcPr>
          <w:p w14:paraId="70466170"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NRO</w:t>
            </w:r>
          </w:p>
        </w:tc>
      </w:tr>
      <w:tr w:rsidR="00494BB4" w:rsidRPr="00B9181A" w14:paraId="74C40E9F" w14:textId="77777777" w:rsidTr="007F7EE2">
        <w:trPr>
          <w:cantSplit/>
        </w:trPr>
        <w:tc>
          <w:tcPr>
            <w:tcW w:w="426" w:type="dxa"/>
            <w:vMerge w:val="restart"/>
            <w:shd w:val="clear" w:color="auto" w:fill="auto"/>
            <w:vAlign w:val="center"/>
          </w:tcPr>
          <w:p w14:paraId="57FB0257" w14:textId="77777777" w:rsidR="00494BB4" w:rsidRPr="00224C6D" w:rsidRDefault="00494BB4" w:rsidP="00A602F8">
            <w:pPr>
              <w:rPr>
                <w:rFonts w:asciiTheme="minorHAnsi" w:hAnsiTheme="minorHAnsi" w:cstheme="minorHAnsi"/>
                <w:b/>
                <w:sz w:val="22"/>
                <w:szCs w:val="18"/>
              </w:rPr>
            </w:pPr>
            <w:r w:rsidRPr="00224C6D">
              <w:rPr>
                <w:rFonts w:asciiTheme="minorHAnsi" w:hAnsiTheme="minorHAnsi" w:cstheme="minorHAnsi"/>
                <w:b/>
                <w:sz w:val="22"/>
                <w:szCs w:val="18"/>
              </w:rPr>
              <w:t>3</w:t>
            </w:r>
          </w:p>
        </w:tc>
        <w:tc>
          <w:tcPr>
            <w:tcW w:w="3185" w:type="dxa"/>
            <w:vMerge w:val="restart"/>
            <w:shd w:val="clear" w:color="auto" w:fill="auto"/>
            <w:vAlign w:val="center"/>
          </w:tcPr>
          <w:p w14:paraId="53959D5E"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strop</w:t>
            </w:r>
            <w:r w:rsidRPr="00224C6D">
              <w:rPr>
                <w:rFonts w:asciiTheme="minorHAnsi" w:hAnsiTheme="minorHAnsi" w:cstheme="minorHAnsi"/>
                <w:sz w:val="22"/>
                <w:szCs w:val="18"/>
                <w:vertAlign w:val="superscript"/>
              </w:rPr>
              <w:t xml:space="preserve"> 1)</w:t>
            </w:r>
          </w:p>
        </w:tc>
        <w:tc>
          <w:tcPr>
            <w:tcW w:w="3741" w:type="dxa"/>
            <w:vAlign w:val="center"/>
          </w:tcPr>
          <w:p w14:paraId="2DC31037"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minimalna odporność ogniowa [min]</w:t>
            </w:r>
          </w:p>
        </w:tc>
        <w:tc>
          <w:tcPr>
            <w:tcW w:w="1720" w:type="dxa"/>
            <w:vAlign w:val="center"/>
          </w:tcPr>
          <w:p w14:paraId="2F51EB7E"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w:t>
            </w:r>
          </w:p>
        </w:tc>
      </w:tr>
      <w:tr w:rsidR="00494BB4" w:rsidRPr="00B9181A" w14:paraId="34D8B3BA" w14:textId="77777777" w:rsidTr="007F7EE2">
        <w:trPr>
          <w:cantSplit/>
        </w:trPr>
        <w:tc>
          <w:tcPr>
            <w:tcW w:w="426" w:type="dxa"/>
            <w:vMerge/>
            <w:shd w:val="clear" w:color="auto" w:fill="auto"/>
            <w:vAlign w:val="center"/>
          </w:tcPr>
          <w:p w14:paraId="2071DF67" w14:textId="77777777" w:rsidR="00494BB4" w:rsidRPr="00224C6D" w:rsidRDefault="00494BB4" w:rsidP="00A602F8">
            <w:pPr>
              <w:rPr>
                <w:rFonts w:asciiTheme="minorHAnsi" w:hAnsiTheme="minorHAnsi" w:cstheme="minorHAnsi"/>
                <w:b/>
                <w:sz w:val="22"/>
                <w:szCs w:val="18"/>
              </w:rPr>
            </w:pPr>
          </w:p>
        </w:tc>
        <w:tc>
          <w:tcPr>
            <w:tcW w:w="3185" w:type="dxa"/>
            <w:vMerge/>
            <w:shd w:val="clear" w:color="auto" w:fill="auto"/>
            <w:vAlign w:val="center"/>
          </w:tcPr>
          <w:p w14:paraId="4B942CC9" w14:textId="77777777" w:rsidR="00494BB4" w:rsidRPr="00224C6D" w:rsidRDefault="00494BB4" w:rsidP="00A602F8">
            <w:pPr>
              <w:rPr>
                <w:rFonts w:asciiTheme="minorHAnsi" w:hAnsiTheme="minorHAnsi" w:cstheme="minorHAnsi"/>
                <w:sz w:val="22"/>
                <w:szCs w:val="18"/>
              </w:rPr>
            </w:pPr>
          </w:p>
        </w:tc>
        <w:tc>
          <w:tcPr>
            <w:tcW w:w="3741" w:type="dxa"/>
            <w:vAlign w:val="center"/>
          </w:tcPr>
          <w:p w14:paraId="0E8707F8"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rozprzestrzenianie ognia</w:t>
            </w:r>
          </w:p>
        </w:tc>
        <w:tc>
          <w:tcPr>
            <w:tcW w:w="1720" w:type="dxa"/>
            <w:vAlign w:val="center"/>
          </w:tcPr>
          <w:p w14:paraId="6D496C9D"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NRO</w:t>
            </w:r>
          </w:p>
        </w:tc>
      </w:tr>
      <w:tr w:rsidR="00494BB4" w:rsidRPr="00B9181A" w14:paraId="7BBC3A9F" w14:textId="77777777" w:rsidTr="007F7EE2">
        <w:trPr>
          <w:cantSplit/>
        </w:trPr>
        <w:tc>
          <w:tcPr>
            <w:tcW w:w="426" w:type="dxa"/>
            <w:vMerge w:val="restart"/>
            <w:shd w:val="clear" w:color="auto" w:fill="auto"/>
            <w:vAlign w:val="center"/>
          </w:tcPr>
          <w:p w14:paraId="7873C799" w14:textId="77777777" w:rsidR="00494BB4" w:rsidRPr="00224C6D" w:rsidRDefault="00494BB4" w:rsidP="00A602F8">
            <w:pPr>
              <w:rPr>
                <w:rFonts w:asciiTheme="minorHAnsi" w:hAnsiTheme="minorHAnsi" w:cstheme="minorHAnsi"/>
                <w:b/>
                <w:sz w:val="22"/>
                <w:szCs w:val="18"/>
              </w:rPr>
            </w:pPr>
            <w:r w:rsidRPr="00224C6D">
              <w:rPr>
                <w:rFonts w:asciiTheme="minorHAnsi" w:hAnsiTheme="minorHAnsi" w:cstheme="minorHAnsi"/>
                <w:b/>
                <w:sz w:val="22"/>
                <w:szCs w:val="18"/>
              </w:rPr>
              <w:t>4</w:t>
            </w:r>
          </w:p>
        </w:tc>
        <w:tc>
          <w:tcPr>
            <w:tcW w:w="3185" w:type="dxa"/>
            <w:vMerge w:val="restart"/>
            <w:shd w:val="clear" w:color="auto" w:fill="auto"/>
            <w:vAlign w:val="center"/>
          </w:tcPr>
          <w:p w14:paraId="0CBD4168"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 xml:space="preserve">ściany wewnętrzne </w:t>
            </w:r>
            <w:r w:rsidRPr="00224C6D">
              <w:rPr>
                <w:rFonts w:asciiTheme="minorHAnsi" w:hAnsiTheme="minorHAnsi" w:cstheme="minorHAnsi"/>
                <w:sz w:val="22"/>
                <w:szCs w:val="18"/>
                <w:vertAlign w:val="superscript"/>
              </w:rPr>
              <w:t>1)</w:t>
            </w:r>
          </w:p>
        </w:tc>
        <w:tc>
          <w:tcPr>
            <w:tcW w:w="3741" w:type="dxa"/>
            <w:vAlign w:val="center"/>
          </w:tcPr>
          <w:p w14:paraId="5382D9F8"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minimalna odporność ogniowa [min]</w:t>
            </w:r>
          </w:p>
        </w:tc>
        <w:tc>
          <w:tcPr>
            <w:tcW w:w="1720" w:type="dxa"/>
            <w:vAlign w:val="center"/>
          </w:tcPr>
          <w:p w14:paraId="5DF0D8DB"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w:t>
            </w:r>
          </w:p>
        </w:tc>
      </w:tr>
      <w:tr w:rsidR="00494BB4" w:rsidRPr="00B9181A" w14:paraId="23F71153" w14:textId="77777777" w:rsidTr="007F7EE2">
        <w:trPr>
          <w:cantSplit/>
        </w:trPr>
        <w:tc>
          <w:tcPr>
            <w:tcW w:w="426" w:type="dxa"/>
            <w:vMerge/>
            <w:shd w:val="clear" w:color="auto" w:fill="auto"/>
            <w:vAlign w:val="center"/>
          </w:tcPr>
          <w:p w14:paraId="7F21E9A2" w14:textId="77777777" w:rsidR="00494BB4" w:rsidRPr="00224C6D" w:rsidRDefault="00494BB4" w:rsidP="00A602F8">
            <w:pPr>
              <w:rPr>
                <w:rFonts w:asciiTheme="minorHAnsi" w:hAnsiTheme="minorHAnsi" w:cstheme="minorHAnsi"/>
                <w:b/>
                <w:sz w:val="22"/>
                <w:szCs w:val="18"/>
              </w:rPr>
            </w:pPr>
          </w:p>
        </w:tc>
        <w:tc>
          <w:tcPr>
            <w:tcW w:w="3185" w:type="dxa"/>
            <w:vMerge/>
            <w:shd w:val="clear" w:color="auto" w:fill="auto"/>
            <w:vAlign w:val="center"/>
          </w:tcPr>
          <w:p w14:paraId="530CE011" w14:textId="77777777" w:rsidR="00494BB4" w:rsidRPr="00224C6D" w:rsidRDefault="00494BB4" w:rsidP="00A602F8">
            <w:pPr>
              <w:rPr>
                <w:rFonts w:asciiTheme="minorHAnsi" w:hAnsiTheme="minorHAnsi" w:cstheme="minorHAnsi"/>
                <w:sz w:val="22"/>
                <w:szCs w:val="18"/>
              </w:rPr>
            </w:pPr>
          </w:p>
        </w:tc>
        <w:tc>
          <w:tcPr>
            <w:tcW w:w="3741" w:type="dxa"/>
            <w:vAlign w:val="center"/>
          </w:tcPr>
          <w:p w14:paraId="2FFCBB87"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rozprzestrzenianie ognia</w:t>
            </w:r>
          </w:p>
        </w:tc>
        <w:tc>
          <w:tcPr>
            <w:tcW w:w="1720" w:type="dxa"/>
            <w:vAlign w:val="center"/>
          </w:tcPr>
          <w:p w14:paraId="0DB2EB3C"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NRO</w:t>
            </w:r>
          </w:p>
        </w:tc>
      </w:tr>
      <w:tr w:rsidR="00494BB4" w:rsidRPr="00B9181A" w14:paraId="64351693" w14:textId="77777777" w:rsidTr="007F7EE2">
        <w:trPr>
          <w:cantSplit/>
          <w:trHeight w:val="252"/>
        </w:trPr>
        <w:tc>
          <w:tcPr>
            <w:tcW w:w="426" w:type="dxa"/>
            <w:vMerge w:val="restart"/>
            <w:shd w:val="clear" w:color="auto" w:fill="auto"/>
            <w:vAlign w:val="center"/>
          </w:tcPr>
          <w:p w14:paraId="58605D4A" w14:textId="77777777" w:rsidR="00494BB4" w:rsidRPr="00224C6D" w:rsidRDefault="00494BB4" w:rsidP="00A602F8">
            <w:pPr>
              <w:rPr>
                <w:rFonts w:asciiTheme="minorHAnsi" w:hAnsiTheme="minorHAnsi" w:cstheme="minorHAnsi"/>
                <w:b/>
                <w:sz w:val="22"/>
                <w:szCs w:val="18"/>
              </w:rPr>
            </w:pPr>
            <w:r w:rsidRPr="00224C6D">
              <w:rPr>
                <w:rFonts w:asciiTheme="minorHAnsi" w:hAnsiTheme="minorHAnsi" w:cstheme="minorHAnsi"/>
                <w:b/>
                <w:sz w:val="22"/>
                <w:szCs w:val="18"/>
              </w:rPr>
              <w:t>5</w:t>
            </w:r>
          </w:p>
        </w:tc>
        <w:tc>
          <w:tcPr>
            <w:tcW w:w="3185" w:type="dxa"/>
            <w:vMerge w:val="restart"/>
            <w:shd w:val="clear" w:color="auto" w:fill="auto"/>
            <w:vAlign w:val="center"/>
          </w:tcPr>
          <w:p w14:paraId="03E7CC4F"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 xml:space="preserve">przekrycie dachu </w:t>
            </w:r>
            <w:r w:rsidRPr="00224C6D">
              <w:rPr>
                <w:rFonts w:asciiTheme="minorHAnsi" w:hAnsiTheme="minorHAnsi" w:cstheme="minorHAnsi"/>
                <w:sz w:val="22"/>
                <w:szCs w:val="18"/>
                <w:vertAlign w:val="superscript"/>
              </w:rPr>
              <w:t>3)</w:t>
            </w:r>
          </w:p>
        </w:tc>
        <w:tc>
          <w:tcPr>
            <w:tcW w:w="3741" w:type="dxa"/>
            <w:vAlign w:val="center"/>
          </w:tcPr>
          <w:p w14:paraId="6E959FCE"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minimalna odporność ogniowa [min]</w:t>
            </w:r>
          </w:p>
        </w:tc>
        <w:tc>
          <w:tcPr>
            <w:tcW w:w="1720" w:type="dxa"/>
            <w:vAlign w:val="center"/>
          </w:tcPr>
          <w:p w14:paraId="7D208902"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w:t>
            </w:r>
          </w:p>
        </w:tc>
      </w:tr>
      <w:tr w:rsidR="00494BB4" w:rsidRPr="00B9181A" w14:paraId="48D441DB" w14:textId="77777777" w:rsidTr="007F7EE2">
        <w:trPr>
          <w:cantSplit/>
          <w:trHeight w:val="252"/>
        </w:trPr>
        <w:tc>
          <w:tcPr>
            <w:tcW w:w="426" w:type="dxa"/>
            <w:vMerge/>
            <w:shd w:val="clear" w:color="auto" w:fill="auto"/>
            <w:vAlign w:val="center"/>
          </w:tcPr>
          <w:p w14:paraId="63AFE130" w14:textId="77777777" w:rsidR="00494BB4" w:rsidRPr="00224C6D" w:rsidRDefault="00494BB4" w:rsidP="00A602F8">
            <w:pPr>
              <w:rPr>
                <w:rFonts w:asciiTheme="minorHAnsi" w:hAnsiTheme="minorHAnsi" w:cstheme="minorHAnsi"/>
                <w:b/>
                <w:sz w:val="22"/>
                <w:szCs w:val="18"/>
              </w:rPr>
            </w:pPr>
          </w:p>
        </w:tc>
        <w:tc>
          <w:tcPr>
            <w:tcW w:w="3185" w:type="dxa"/>
            <w:vMerge/>
            <w:shd w:val="clear" w:color="auto" w:fill="auto"/>
            <w:vAlign w:val="center"/>
          </w:tcPr>
          <w:p w14:paraId="6D5EDBD5" w14:textId="77777777" w:rsidR="00494BB4" w:rsidRPr="00224C6D" w:rsidRDefault="00494BB4" w:rsidP="00A602F8">
            <w:pPr>
              <w:rPr>
                <w:rFonts w:asciiTheme="minorHAnsi" w:hAnsiTheme="minorHAnsi" w:cstheme="minorHAnsi"/>
                <w:sz w:val="22"/>
                <w:szCs w:val="18"/>
              </w:rPr>
            </w:pPr>
          </w:p>
        </w:tc>
        <w:tc>
          <w:tcPr>
            <w:tcW w:w="3741" w:type="dxa"/>
            <w:vAlign w:val="center"/>
          </w:tcPr>
          <w:p w14:paraId="6B245BB5"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rozprzestrzenianie ognia</w:t>
            </w:r>
          </w:p>
        </w:tc>
        <w:tc>
          <w:tcPr>
            <w:tcW w:w="1720" w:type="dxa"/>
            <w:vAlign w:val="center"/>
          </w:tcPr>
          <w:p w14:paraId="6CDF2D28"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NRO</w:t>
            </w:r>
          </w:p>
        </w:tc>
      </w:tr>
      <w:tr w:rsidR="00494BB4" w:rsidRPr="00B9181A" w14:paraId="0A23C4BE" w14:textId="77777777" w:rsidTr="007F7EE2">
        <w:trPr>
          <w:cantSplit/>
          <w:trHeight w:val="126"/>
        </w:trPr>
        <w:tc>
          <w:tcPr>
            <w:tcW w:w="426" w:type="dxa"/>
            <w:vMerge w:val="restart"/>
            <w:shd w:val="clear" w:color="auto" w:fill="auto"/>
            <w:vAlign w:val="center"/>
          </w:tcPr>
          <w:p w14:paraId="11EF3ECF" w14:textId="77777777" w:rsidR="00494BB4" w:rsidRPr="00224C6D" w:rsidRDefault="00494BB4" w:rsidP="00A602F8">
            <w:pPr>
              <w:rPr>
                <w:rFonts w:asciiTheme="minorHAnsi" w:hAnsiTheme="minorHAnsi" w:cstheme="minorHAnsi"/>
                <w:b/>
                <w:sz w:val="22"/>
                <w:szCs w:val="18"/>
              </w:rPr>
            </w:pPr>
            <w:r w:rsidRPr="00224C6D">
              <w:rPr>
                <w:rFonts w:asciiTheme="minorHAnsi" w:hAnsiTheme="minorHAnsi" w:cstheme="minorHAnsi"/>
                <w:b/>
                <w:sz w:val="22"/>
                <w:szCs w:val="18"/>
              </w:rPr>
              <w:t>6</w:t>
            </w:r>
          </w:p>
        </w:tc>
        <w:tc>
          <w:tcPr>
            <w:tcW w:w="3185" w:type="dxa"/>
            <w:vMerge w:val="restart"/>
            <w:shd w:val="clear" w:color="auto" w:fill="auto"/>
            <w:vAlign w:val="center"/>
          </w:tcPr>
          <w:p w14:paraId="22495348"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ściana zewnętrzna</w:t>
            </w:r>
            <w:r w:rsidRPr="00224C6D">
              <w:rPr>
                <w:rFonts w:asciiTheme="minorHAnsi" w:hAnsiTheme="minorHAnsi" w:cstheme="minorHAnsi"/>
                <w:sz w:val="22"/>
                <w:szCs w:val="18"/>
                <w:vertAlign w:val="superscript"/>
              </w:rPr>
              <w:t xml:space="preserve"> 1) 2)</w:t>
            </w:r>
          </w:p>
        </w:tc>
        <w:tc>
          <w:tcPr>
            <w:tcW w:w="3741" w:type="dxa"/>
            <w:vAlign w:val="center"/>
          </w:tcPr>
          <w:p w14:paraId="720CC0F4"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minimalna odporność ogniowa [min]</w:t>
            </w:r>
          </w:p>
        </w:tc>
        <w:tc>
          <w:tcPr>
            <w:tcW w:w="1720" w:type="dxa"/>
            <w:vAlign w:val="center"/>
          </w:tcPr>
          <w:p w14:paraId="6E533BA3"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w:t>
            </w:r>
          </w:p>
        </w:tc>
      </w:tr>
      <w:tr w:rsidR="00494BB4" w:rsidRPr="00B9181A" w14:paraId="3A8DD8FF" w14:textId="77777777" w:rsidTr="007F7EE2">
        <w:trPr>
          <w:cantSplit/>
          <w:trHeight w:val="126"/>
        </w:trPr>
        <w:tc>
          <w:tcPr>
            <w:tcW w:w="426" w:type="dxa"/>
            <w:vMerge/>
            <w:shd w:val="clear" w:color="auto" w:fill="auto"/>
          </w:tcPr>
          <w:p w14:paraId="193F6F7D" w14:textId="77777777" w:rsidR="00494BB4" w:rsidRPr="00224C6D" w:rsidRDefault="00494BB4" w:rsidP="00A602F8">
            <w:pPr>
              <w:rPr>
                <w:rFonts w:asciiTheme="minorHAnsi" w:hAnsiTheme="minorHAnsi" w:cstheme="minorHAnsi"/>
                <w:sz w:val="22"/>
                <w:szCs w:val="18"/>
              </w:rPr>
            </w:pPr>
          </w:p>
        </w:tc>
        <w:tc>
          <w:tcPr>
            <w:tcW w:w="3185" w:type="dxa"/>
            <w:vMerge/>
            <w:shd w:val="clear" w:color="auto" w:fill="auto"/>
          </w:tcPr>
          <w:p w14:paraId="31A4C64F" w14:textId="77777777" w:rsidR="00494BB4" w:rsidRPr="00224C6D" w:rsidRDefault="00494BB4" w:rsidP="00A602F8">
            <w:pPr>
              <w:rPr>
                <w:rFonts w:asciiTheme="minorHAnsi" w:hAnsiTheme="minorHAnsi" w:cstheme="minorHAnsi"/>
                <w:sz w:val="22"/>
                <w:szCs w:val="18"/>
              </w:rPr>
            </w:pPr>
          </w:p>
        </w:tc>
        <w:tc>
          <w:tcPr>
            <w:tcW w:w="3741" w:type="dxa"/>
            <w:vAlign w:val="center"/>
          </w:tcPr>
          <w:p w14:paraId="19588B82"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rozprzestrzenianie ognia</w:t>
            </w:r>
          </w:p>
        </w:tc>
        <w:tc>
          <w:tcPr>
            <w:tcW w:w="1720" w:type="dxa"/>
            <w:vAlign w:val="center"/>
          </w:tcPr>
          <w:p w14:paraId="74ECC6A7" w14:textId="77777777" w:rsidR="00494BB4" w:rsidRPr="00224C6D" w:rsidRDefault="00494BB4" w:rsidP="00A602F8">
            <w:pPr>
              <w:rPr>
                <w:rFonts w:asciiTheme="minorHAnsi" w:hAnsiTheme="minorHAnsi" w:cstheme="minorHAnsi"/>
                <w:sz w:val="22"/>
                <w:szCs w:val="18"/>
              </w:rPr>
            </w:pPr>
            <w:r w:rsidRPr="00224C6D">
              <w:rPr>
                <w:rFonts w:asciiTheme="minorHAnsi" w:hAnsiTheme="minorHAnsi" w:cstheme="minorHAnsi"/>
                <w:sz w:val="22"/>
                <w:szCs w:val="18"/>
              </w:rPr>
              <w:t>NRO</w:t>
            </w:r>
          </w:p>
        </w:tc>
      </w:tr>
    </w:tbl>
    <w:p w14:paraId="6ECA90DD" w14:textId="77777777" w:rsidR="00494BB4" w:rsidRPr="007F7EE2" w:rsidRDefault="00494BB4" w:rsidP="00494BB4">
      <w:pPr>
        <w:rPr>
          <w:rFonts w:asciiTheme="minorHAnsi" w:hAnsiTheme="minorHAnsi" w:cstheme="minorHAnsi"/>
          <w:w w:val="85"/>
          <w:sz w:val="20"/>
          <w:lang w:eastAsia="x-none"/>
        </w:rPr>
      </w:pPr>
      <w:r w:rsidRPr="007F7EE2">
        <w:rPr>
          <w:rFonts w:asciiTheme="minorHAnsi" w:hAnsiTheme="minorHAnsi" w:cstheme="minorHAnsi"/>
          <w:w w:val="85"/>
          <w:sz w:val="20"/>
          <w:lang w:eastAsia="x-none"/>
        </w:rPr>
        <w:t>Oznaczenia w tabeli:</w:t>
      </w:r>
    </w:p>
    <w:p w14:paraId="6C247381" w14:textId="77777777" w:rsidR="00494BB4" w:rsidRPr="007F7EE2" w:rsidRDefault="00494BB4" w:rsidP="002C6C32">
      <w:pPr>
        <w:tabs>
          <w:tab w:val="left" w:pos="284"/>
        </w:tabs>
        <w:rPr>
          <w:rFonts w:asciiTheme="minorHAnsi" w:hAnsiTheme="minorHAnsi" w:cstheme="minorHAnsi"/>
          <w:w w:val="85"/>
          <w:sz w:val="20"/>
          <w:lang w:eastAsia="x-none"/>
        </w:rPr>
      </w:pPr>
      <w:r w:rsidRPr="007F7EE2">
        <w:rPr>
          <w:rFonts w:asciiTheme="minorHAnsi" w:hAnsiTheme="minorHAnsi" w:cstheme="minorHAnsi"/>
          <w:w w:val="85"/>
          <w:sz w:val="20"/>
          <w:lang w:eastAsia="x-none"/>
        </w:rPr>
        <w:t>R</w:t>
      </w:r>
      <w:r w:rsidRPr="007F7EE2">
        <w:rPr>
          <w:rFonts w:asciiTheme="minorHAnsi" w:hAnsiTheme="minorHAnsi" w:cstheme="minorHAnsi"/>
          <w:w w:val="85"/>
          <w:sz w:val="20"/>
          <w:lang w:eastAsia="x-none"/>
        </w:rPr>
        <w:tab/>
        <w:t>- nośność ogniowa (w minutach), określona zgodnie z Polską Normą dot. zasad ustalania klas odporności ogniowej elementów budynku,</w:t>
      </w:r>
    </w:p>
    <w:p w14:paraId="4D701A91" w14:textId="77777777" w:rsidR="00494BB4" w:rsidRPr="007F7EE2" w:rsidRDefault="00494BB4" w:rsidP="002C6C32">
      <w:pPr>
        <w:tabs>
          <w:tab w:val="left" w:pos="284"/>
        </w:tabs>
        <w:rPr>
          <w:rFonts w:asciiTheme="minorHAnsi" w:hAnsiTheme="minorHAnsi" w:cstheme="minorHAnsi"/>
          <w:w w:val="85"/>
          <w:sz w:val="20"/>
          <w:lang w:eastAsia="x-none"/>
        </w:rPr>
      </w:pPr>
      <w:r w:rsidRPr="007F7EE2">
        <w:rPr>
          <w:rFonts w:asciiTheme="minorHAnsi" w:hAnsiTheme="minorHAnsi" w:cstheme="minorHAnsi"/>
          <w:w w:val="85"/>
          <w:sz w:val="20"/>
          <w:lang w:eastAsia="x-none"/>
        </w:rPr>
        <w:t>E</w:t>
      </w:r>
      <w:r w:rsidRPr="007F7EE2">
        <w:rPr>
          <w:rFonts w:asciiTheme="minorHAnsi" w:hAnsiTheme="minorHAnsi" w:cstheme="minorHAnsi"/>
          <w:w w:val="85"/>
          <w:sz w:val="20"/>
          <w:lang w:eastAsia="x-none"/>
        </w:rPr>
        <w:tab/>
        <w:t>- szczelność ogniowa (w minutach), określona j.w.,</w:t>
      </w:r>
    </w:p>
    <w:p w14:paraId="60B80C82" w14:textId="77777777" w:rsidR="00494BB4" w:rsidRPr="007F7EE2" w:rsidRDefault="00494BB4" w:rsidP="00494BB4">
      <w:pPr>
        <w:rPr>
          <w:rFonts w:asciiTheme="minorHAnsi" w:hAnsiTheme="minorHAnsi" w:cstheme="minorHAnsi"/>
          <w:w w:val="85"/>
          <w:sz w:val="20"/>
          <w:lang w:eastAsia="x-none"/>
        </w:rPr>
      </w:pPr>
      <w:r w:rsidRPr="007F7EE2">
        <w:rPr>
          <w:rFonts w:asciiTheme="minorHAnsi" w:hAnsiTheme="minorHAnsi" w:cstheme="minorHAnsi"/>
          <w:w w:val="85"/>
          <w:sz w:val="20"/>
          <w:lang w:eastAsia="x-none"/>
        </w:rPr>
        <w:t>I</w:t>
      </w:r>
      <w:r w:rsidRPr="007F7EE2">
        <w:rPr>
          <w:rFonts w:asciiTheme="minorHAnsi" w:hAnsiTheme="minorHAnsi" w:cstheme="minorHAnsi"/>
          <w:w w:val="85"/>
          <w:sz w:val="20"/>
          <w:lang w:eastAsia="x-none"/>
        </w:rPr>
        <w:tab/>
        <w:t>- izolacyjność ogniowa (w minutach), określona j.w.,</w:t>
      </w:r>
    </w:p>
    <w:p w14:paraId="0FC4BD48" w14:textId="77777777" w:rsidR="00494BB4" w:rsidRPr="007F7EE2" w:rsidRDefault="00494BB4" w:rsidP="00494BB4">
      <w:pPr>
        <w:rPr>
          <w:rFonts w:asciiTheme="minorHAnsi" w:hAnsiTheme="minorHAnsi" w:cstheme="minorHAnsi"/>
          <w:w w:val="85"/>
          <w:sz w:val="20"/>
          <w:lang w:eastAsia="x-none"/>
        </w:rPr>
      </w:pPr>
      <w:r w:rsidRPr="007F7EE2">
        <w:rPr>
          <w:rFonts w:asciiTheme="minorHAnsi" w:hAnsiTheme="minorHAnsi" w:cstheme="minorHAnsi"/>
          <w:w w:val="85"/>
          <w:sz w:val="20"/>
          <w:lang w:eastAsia="x-none"/>
        </w:rPr>
        <w:t>NRO- nierozprzestrzeniający ognia,</w:t>
      </w:r>
    </w:p>
    <w:p w14:paraId="099E35C5" w14:textId="77777777" w:rsidR="00494BB4" w:rsidRPr="007F7EE2" w:rsidRDefault="00494BB4" w:rsidP="00494BB4">
      <w:pPr>
        <w:rPr>
          <w:rFonts w:asciiTheme="minorHAnsi" w:hAnsiTheme="minorHAnsi" w:cstheme="minorHAnsi"/>
          <w:w w:val="85"/>
          <w:sz w:val="20"/>
          <w:lang w:eastAsia="x-none"/>
        </w:rPr>
      </w:pPr>
      <w:r w:rsidRPr="007F7EE2">
        <w:rPr>
          <w:rFonts w:asciiTheme="minorHAnsi" w:hAnsiTheme="minorHAnsi" w:cstheme="minorHAnsi"/>
          <w:w w:val="85"/>
          <w:sz w:val="20"/>
          <w:lang w:eastAsia="x-none"/>
        </w:rPr>
        <w:t>(-)</w:t>
      </w:r>
      <w:r w:rsidRPr="007F7EE2">
        <w:rPr>
          <w:rFonts w:asciiTheme="minorHAnsi" w:hAnsiTheme="minorHAnsi" w:cstheme="minorHAnsi"/>
          <w:w w:val="85"/>
          <w:sz w:val="20"/>
          <w:lang w:eastAsia="x-none"/>
        </w:rPr>
        <w:tab/>
        <w:t>- nie stawia się wymagań,</w:t>
      </w:r>
    </w:p>
    <w:p w14:paraId="15818C67" w14:textId="77777777" w:rsidR="00494BB4" w:rsidRPr="007F7EE2" w:rsidRDefault="00494BB4" w:rsidP="00494BB4">
      <w:pPr>
        <w:rPr>
          <w:rFonts w:asciiTheme="minorHAnsi" w:hAnsiTheme="minorHAnsi" w:cstheme="minorHAnsi"/>
          <w:w w:val="85"/>
          <w:sz w:val="20"/>
          <w:lang w:eastAsia="x-none"/>
        </w:rPr>
      </w:pPr>
      <w:r w:rsidRPr="007F7EE2">
        <w:rPr>
          <w:rFonts w:asciiTheme="minorHAnsi" w:hAnsiTheme="minorHAnsi" w:cstheme="minorHAnsi"/>
          <w:w w:val="85"/>
          <w:sz w:val="20"/>
          <w:lang w:eastAsia="x-none"/>
        </w:rPr>
        <w:t>*)</w:t>
      </w:r>
      <w:r w:rsidRPr="007F7EE2">
        <w:rPr>
          <w:rFonts w:asciiTheme="minorHAnsi" w:hAnsiTheme="minorHAnsi" w:cstheme="minorHAnsi"/>
          <w:w w:val="85"/>
          <w:sz w:val="20"/>
          <w:lang w:eastAsia="x-none"/>
        </w:rPr>
        <w:tab/>
        <w:t>Przekrycie dachu o pow. większej niż 1000m2 powinno być nierozprzestrzeniające ognia, a palna izolacja cieplna przekrycia powinna być oddzielona od wnętrza budynku przegrodą o klasie odporności ogniowej nie niższej niż RE15.</w:t>
      </w:r>
    </w:p>
    <w:p w14:paraId="25F409FC" w14:textId="77777777" w:rsidR="00494BB4" w:rsidRPr="007F7EE2" w:rsidRDefault="00494BB4" w:rsidP="00494BB4">
      <w:pPr>
        <w:rPr>
          <w:rFonts w:asciiTheme="minorHAnsi" w:hAnsiTheme="minorHAnsi" w:cstheme="minorHAnsi"/>
          <w:w w:val="85"/>
          <w:sz w:val="20"/>
          <w:lang w:eastAsia="x-none"/>
        </w:rPr>
      </w:pPr>
      <w:r w:rsidRPr="007F7EE2">
        <w:rPr>
          <w:rFonts w:asciiTheme="minorHAnsi" w:hAnsiTheme="minorHAnsi" w:cstheme="minorHAnsi"/>
          <w:w w:val="85"/>
          <w:sz w:val="20"/>
          <w:lang w:eastAsia="x-none"/>
        </w:rPr>
        <w:t>1)</w:t>
      </w:r>
      <w:r w:rsidRPr="007F7EE2">
        <w:rPr>
          <w:rFonts w:asciiTheme="minorHAnsi" w:hAnsiTheme="minorHAnsi" w:cstheme="minorHAnsi"/>
          <w:w w:val="85"/>
          <w:sz w:val="20"/>
          <w:lang w:eastAsia="x-none"/>
        </w:rPr>
        <w:tab/>
        <w:t xml:space="preserve">Jeżeli przegroda jest częścią konstrukcji nośnej, powinna spełniać także kryteria nośności ogniowej (R) odpowiednio do wymagań </w:t>
      </w:r>
      <w:r w:rsidRPr="007F7EE2">
        <w:rPr>
          <w:rFonts w:asciiTheme="minorHAnsi" w:hAnsiTheme="minorHAnsi" w:cstheme="minorHAnsi"/>
          <w:w w:val="85"/>
          <w:sz w:val="20"/>
          <w:lang w:eastAsia="x-none"/>
        </w:rPr>
        <w:tab/>
        <w:t>zawartych w wierszach 1 i 2 dla danej klasy odporności pożarowej budynku,</w:t>
      </w:r>
    </w:p>
    <w:p w14:paraId="1E2FD5BA" w14:textId="77777777" w:rsidR="00494BB4" w:rsidRPr="007F7EE2" w:rsidRDefault="00494BB4" w:rsidP="00494BB4">
      <w:pPr>
        <w:rPr>
          <w:rFonts w:asciiTheme="minorHAnsi" w:hAnsiTheme="minorHAnsi" w:cstheme="minorHAnsi"/>
          <w:w w:val="85"/>
          <w:sz w:val="20"/>
          <w:lang w:eastAsia="x-none"/>
        </w:rPr>
      </w:pPr>
      <w:r w:rsidRPr="007F7EE2">
        <w:rPr>
          <w:rFonts w:asciiTheme="minorHAnsi" w:hAnsiTheme="minorHAnsi" w:cstheme="minorHAnsi"/>
          <w:w w:val="85"/>
          <w:sz w:val="20"/>
          <w:lang w:eastAsia="x-none"/>
        </w:rPr>
        <w:t>2)</w:t>
      </w:r>
      <w:r w:rsidRPr="007F7EE2">
        <w:rPr>
          <w:rFonts w:asciiTheme="minorHAnsi" w:hAnsiTheme="minorHAnsi" w:cstheme="minorHAnsi"/>
          <w:w w:val="85"/>
          <w:sz w:val="20"/>
          <w:lang w:eastAsia="x-none"/>
        </w:rPr>
        <w:tab/>
        <w:t>Klasa odporności ogniowej dotyczy pasa międzykondygnacyjnego wraz z połączeniem ze stropem,</w:t>
      </w:r>
    </w:p>
    <w:p w14:paraId="2C26F77F" w14:textId="77777777" w:rsidR="00494BB4" w:rsidRPr="007F7EE2" w:rsidRDefault="00494BB4" w:rsidP="00494BB4">
      <w:pPr>
        <w:rPr>
          <w:rFonts w:asciiTheme="minorHAnsi" w:hAnsiTheme="minorHAnsi" w:cstheme="minorHAnsi"/>
          <w:w w:val="85"/>
          <w:sz w:val="20"/>
          <w:lang w:eastAsia="x-none"/>
        </w:rPr>
      </w:pPr>
      <w:r w:rsidRPr="007F7EE2">
        <w:rPr>
          <w:rFonts w:asciiTheme="minorHAnsi" w:hAnsiTheme="minorHAnsi" w:cstheme="minorHAnsi"/>
          <w:w w:val="85"/>
          <w:sz w:val="20"/>
          <w:lang w:eastAsia="x-none"/>
        </w:rPr>
        <w:t>3)</w:t>
      </w:r>
      <w:r w:rsidRPr="007F7EE2">
        <w:rPr>
          <w:rFonts w:asciiTheme="minorHAnsi" w:hAnsiTheme="minorHAnsi" w:cstheme="minorHAnsi"/>
          <w:w w:val="85"/>
          <w:sz w:val="20"/>
          <w:lang w:eastAsia="x-none"/>
        </w:rPr>
        <w:tab/>
        <w:t>Wymagania nie dotyczą naświetli dachowych, świetlików, lukarn i okien połaciowych (z zastrzeżeniem §218 Rozporządzenia), jeśli otwory w połaci dachowej nie zajmują więcej niż 20% jej powierzchnia; nie dotyczą także budynku, w którym nad najwyższą kondygnacją znajduje się strop albo inna przegroda, spełniająca kryteria określone w wierszu 3.</w:t>
      </w:r>
    </w:p>
    <w:p w14:paraId="6DF17C14" w14:textId="77777777" w:rsidR="00494BB4" w:rsidRPr="007F7EE2" w:rsidRDefault="00494BB4" w:rsidP="00494BB4">
      <w:pPr>
        <w:rPr>
          <w:rFonts w:asciiTheme="minorHAnsi" w:hAnsiTheme="minorHAnsi" w:cstheme="minorHAnsi"/>
          <w:w w:val="85"/>
          <w:sz w:val="20"/>
          <w:lang w:eastAsia="x-none"/>
        </w:rPr>
      </w:pPr>
      <w:r w:rsidRPr="007F7EE2">
        <w:rPr>
          <w:rFonts w:asciiTheme="minorHAnsi" w:hAnsiTheme="minorHAnsi" w:cstheme="minorHAnsi"/>
          <w:w w:val="85"/>
          <w:sz w:val="20"/>
          <w:lang w:eastAsia="x-none"/>
        </w:rPr>
        <w:t>5)</w:t>
      </w:r>
      <w:r w:rsidRPr="007F7EE2">
        <w:rPr>
          <w:rFonts w:asciiTheme="minorHAnsi" w:hAnsiTheme="minorHAnsi" w:cstheme="minorHAnsi"/>
          <w:w w:val="85"/>
          <w:sz w:val="20"/>
          <w:lang w:eastAsia="x-none"/>
        </w:rPr>
        <w:tab/>
        <w:t>Klasa odporności ogniowej dotyczy elementów wraz z uszczelnieniami złączy i dylatacji.</w:t>
      </w:r>
    </w:p>
    <w:p w14:paraId="11B482CF" w14:textId="39C6E7EC" w:rsidR="00460C92" w:rsidRPr="009430CC" w:rsidRDefault="00460C92" w:rsidP="00A568D5">
      <w:pPr>
        <w:pStyle w:val="ALFAN2"/>
        <w:rPr>
          <w:b/>
          <w:bCs w:val="0"/>
          <w:sz w:val="24"/>
          <w:szCs w:val="22"/>
        </w:rPr>
      </w:pPr>
      <w:bookmarkStart w:id="186" w:name="_Toc149290647"/>
      <w:r w:rsidRPr="009430CC">
        <w:rPr>
          <w:b/>
          <w:bCs w:val="0"/>
          <w:sz w:val="24"/>
          <w:szCs w:val="22"/>
        </w:rPr>
        <w:t>Sposób zabezpieczenia przeciwpożarowego instalacji użytkowych</w:t>
      </w:r>
      <w:bookmarkEnd w:id="186"/>
    </w:p>
    <w:p w14:paraId="1C32E612" w14:textId="15663872" w:rsidR="00191506" w:rsidRPr="009628BD" w:rsidRDefault="00191506" w:rsidP="00191506">
      <w:pPr>
        <w:spacing w:line="360" w:lineRule="auto"/>
        <w:ind w:firstLine="284"/>
        <w:rPr>
          <w:rFonts w:asciiTheme="minorHAnsi" w:hAnsiTheme="minorHAnsi" w:cstheme="minorHAnsi"/>
          <w:sz w:val="22"/>
          <w:szCs w:val="18"/>
        </w:rPr>
      </w:pPr>
      <w:r w:rsidRPr="009628BD">
        <w:rPr>
          <w:rFonts w:asciiTheme="minorHAnsi" w:hAnsiTheme="minorHAnsi" w:cstheme="minorHAnsi"/>
          <w:sz w:val="22"/>
          <w:szCs w:val="18"/>
        </w:rPr>
        <w:t xml:space="preserve">Wszystkie ewentualne przepusty instalacyjne w elementach oddzielenia przeciwpożarowego będą miały klasę odporności ogniowej EI wymaganą dla danego elementu. </w:t>
      </w:r>
    </w:p>
    <w:p w14:paraId="67B0F091" w14:textId="77777777" w:rsidR="00191506" w:rsidRPr="009628BD" w:rsidRDefault="00191506" w:rsidP="00191506">
      <w:pPr>
        <w:spacing w:line="360" w:lineRule="auto"/>
        <w:ind w:firstLine="284"/>
        <w:rPr>
          <w:rFonts w:asciiTheme="minorHAnsi" w:hAnsiTheme="minorHAnsi" w:cstheme="minorHAnsi"/>
          <w:sz w:val="22"/>
          <w:szCs w:val="18"/>
        </w:rPr>
      </w:pPr>
      <w:r w:rsidRPr="009628BD">
        <w:rPr>
          <w:rFonts w:asciiTheme="minorHAnsi" w:hAnsiTheme="minorHAnsi" w:cstheme="minorHAnsi"/>
          <w:sz w:val="22"/>
          <w:szCs w:val="18"/>
        </w:rPr>
        <w:t>Przewody wentylacyjne i klimatyzacyjne w miejscu ewentualnych przejścia przez elementy oddzielenia przeciwpożarowego będą wyposażone w przeciwpożarowe klapy odcinające o klasie odporności ogniowej równej klasie odporności ogniowej elementu oddzielenia przeciwpożarowego z uwagi na szczelność ogniową, izolacyjność ogniową i dymoszczelność (EIS). Przewody wentylacyjne i klimatyzacyjne samodzielne lub obudowane ewentualnie prowadzone przez strefę pożarową, której nie obsługują, będą posiadały klasę odporności ogniowej wymaganą dla elementów oddzielenia przeciwpożarowego tych stref pożarowych z uwagi na szczelność ogniową, izolacyjność ogniową i dymoszczelność (EIS) lub wyposażone są w przeciwpożarowe klapy odcinające. Klapy odcinające będą uruchamiane przez instalację sygnalizacyjno - alarmową, niezależnie od zastosowanego wyzwalacza termicznego.</w:t>
      </w:r>
    </w:p>
    <w:p w14:paraId="4B2078E4" w14:textId="32ABD930" w:rsidR="00460C92" w:rsidRPr="009628BD" w:rsidRDefault="00191506" w:rsidP="00191506">
      <w:pPr>
        <w:spacing w:line="360" w:lineRule="auto"/>
        <w:ind w:firstLine="284"/>
        <w:rPr>
          <w:rFonts w:asciiTheme="minorHAnsi" w:hAnsiTheme="minorHAnsi" w:cstheme="minorHAnsi"/>
          <w:sz w:val="22"/>
          <w:szCs w:val="18"/>
        </w:rPr>
      </w:pPr>
      <w:r w:rsidRPr="009628BD">
        <w:rPr>
          <w:rFonts w:asciiTheme="minorHAnsi" w:hAnsiTheme="minorHAnsi" w:cstheme="minorHAnsi"/>
          <w:sz w:val="22"/>
          <w:szCs w:val="18"/>
        </w:rPr>
        <w:lastRenderedPageBreak/>
        <w:t>Przepusty instalacyjne o średnicy większej niż 0,04 m w ścianach i stropach pomieszczenia zamkniętego, dla których wymagana klasa odporności ogniowej jest nie niższa niż EI 60 lub REI 60, a niebędących elementami oddzielenia przeciwpożarowego, będą posiadały klasę odporności ogniowej (EI) ścian i stropów tego pomieszczenia.</w:t>
      </w:r>
    </w:p>
    <w:p w14:paraId="64320D44" w14:textId="7951D85D" w:rsidR="00494BB4" w:rsidRPr="009430CC" w:rsidRDefault="00494BB4" w:rsidP="00A568D5">
      <w:pPr>
        <w:pStyle w:val="ALFAN2"/>
        <w:rPr>
          <w:b/>
          <w:bCs w:val="0"/>
          <w:sz w:val="24"/>
          <w:szCs w:val="22"/>
        </w:rPr>
      </w:pPr>
      <w:bookmarkStart w:id="187" w:name="_Toc119332893"/>
      <w:bookmarkStart w:id="188" w:name="_Toc221415881"/>
      <w:bookmarkStart w:id="189" w:name="_Toc228169150"/>
      <w:bookmarkStart w:id="190" w:name="_Toc455580241"/>
      <w:bookmarkStart w:id="191" w:name="_Toc455580529"/>
      <w:bookmarkStart w:id="192" w:name="_Toc56077345"/>
      <w:bookmarkStart w:id="193" w:name="_Toc149290648"/>
      <w:r w:rsidRPr="009430CC">
        <w:rPr>
          <w:b/>
          <w:bCs w:val="0"/>
          <w:sz w:val="24"/>
          <w:szCs w:val="22"/>
        </w:rPr>
        <w:t>Dobór urządzeń przeciwpożarowych</w:t>
      </w:r>
      <w:bookmarkEnd w:id="187"/>
      <w:bookmarkEnd w:id="188"/>
      <w:bookmarkEnd w:id="189"/>
      <w:bookmarkEnd w:id="190"/>
      <w:bookmarkEnd w:id="191"/>
      <w:bookmarkEnd w:id="192"/>
      <w:bookmarkEnd w:id="193"/>
    </w:p>
    <w:p w14:paraId="6F33C93C" w14:textId="77777777" w:rsidR="00494BB4" w:rsidRPr="009628BD" w:rsidRDefault="00494BB4" w:rsidP="00072A7F">
      <w:pPr>
        <w:spacing w:line="360" w:lineRule="auto"/>
        <w:ind w:firstLine="284"/>
        <w:rPr>
          <w:rFonts w:asciiTheme="minorHAnsi" w:hAnsiTheme="minorHAnsi" w:cstheme="minorHAnsi"/>
          <w:sz w:val="22"/>
          <w:szCs w:val="18"/>
        </w:rPr>
      </w:pPr>
      <w:r w:rsidRPr="009628BD">
        <w:rPr>
          <w:rFonts w:asciiTheme="minorHAnsi" w:hAnsiTheme="minorHAnsi" w:cstheme="minorHAnsi"/>
          <w:sz w:val="22"/>
          <w:szCs w:val="18"/>
        </w:rPr>
        <w:t>Przewiduje się wykorzystanie istniejącej infrastruktury, która będzie spełniała aktualne wymogi oraz normy i jednocześnie zły stan techniczny urządzeń nie będzie przeciwskazaniem do ich wykorzystania.</w:t>
      </w:r>
    </w:p>
    <w:p w14:paraId="30BBF357" w14:textId="77777777" w:rsidR="00494BB4" w:rsidRPr="009430CC" w:rsidRDefault="00494BB4" w:rsidP="00A568D5">
      <w:pPr>
        <w:pStyle w:val="ALFAN2"/>
        <w:rPr>
          <w:b/>
          <w:bCs w:val="0"/>
          <w:sz w:val="24"/>
          <w:szCs w:val="22"/>
        </w:rPr>
      </w:pPr>
      <w:bookmarkStart w:id="194" w:name="_Toc149290649"/>
      <w:r w:rsidRPr="009430CC">
        <w:rPr>
          <w:b/>
          <w:bCs w:val="0"/>
          <w:sz w:val="24"/>
          <w:szCs w:val="22"/>
        </w:rPr>
        <w:t>Instalacja hydrantowa</w:t>
      </w:r>
      <w:bookmarkEnd w:id="194"/>
      <w:r w:rsidRPr="009430CC">
        <w:rPr>
          <w:b/>
          <w:bCs w:val="0"/>
          <w:sz w:val="24"/>
          <w:szCs w:val="22"/>
        </w:rPr>
        <w:t xml:space="preserve"> </w:t>
      </w:r>
    </w:p>
    <w:p w14:paraId="6A6174FB" w14:textId="12DE7064" w:rsidR="008C4A3E" w:rsidRPr="009628BD" w:rsidRDefault="008C4A3E" w:rsidP="008C4A3E">
      <w:pPr>
        <w:spacing w:line="360" w:lineRule="auto"/>
        <w:ind w:firstLine="284"/>
        <w:rPr>
          <w:rFonts w:asciiTheme="minorHAnsi" w:hAnsiTheme="minorHAnsi" w:cstheme="minorHAnsi"/>
          <w:sz w:val="22"/>
          <w:szCs w:val="18"/>
        </w:rPr>
      </w:pPr>
      <w:r w:rsidRPr="009628BD">
        <w:rPr>
          <w:rFonts w:asciiTheme="minorHAnsi" w:hAnsiTheme="minorHAnsi" w:cstheme="minorHAnsi"/>
          <w:sz w:val="22"/>
          <w:szCs w:val="18"/>
        </w:rPr>
        <w:t>Zgodnie z RMSWiA. „W sprawie przeciwpożarowego zaopatrzenia w wodę oraz dróg pożarowych”, projektuje się zabezpieczenie obiektu z co najmniej dwóch hydrantów zewnętrznych DN80, dla których łączny wymagany wypływ wynosi 2x10= 20dm</w:t>
      </w:r>
      <w:r w:rsidRPr="009628BD">
        <w:rPr>
          <w:rFonts w:asciiTheme="minorHAnsi" w:hAnsiTheme="minorHAnsi" w:cstheme="minorHAnsi"/>
          <w:sz w:val="22"/>
          <w:szCs w:val="18"/>
          <w:vertAlign w:val="superscript"/>
        </w:rPr>
        <w:t>3</w:t>
      </w:r>
      <w:r w:rsidRPr="009628BD">
        <w:rPr>
          <w:rFonts w:asciiTheme="minorHAnsi" w:hAnsiTheme="minorHAnsi" w:cstheme="minorHAnsi"/>
          <w:sz w:val="22"/>
          <w:szCs w:val="18"/>
        </w:rPr>
        <w:t>/s przy ciśnieniu 0,2MPa. Zapewnienie wody do zewnętrznego gaszenia pożaru w ilości 20 dm</w:t>
      </w:r>
      <w:r w:rsidRPr="009628BD">
        <w:rPr>
          <w:rFonts w:asciiTheme="minorHAnsi" w:hAnsiTheme="minorHAnsi" w:cstheme="minorHAnsi"/>
          <w:sz w:val="22"/>
          <w:szCs w:val="18"/>
          <w:vertAlign w:val="superscript"/>
        </w:rPr>
        <w:t>3</w:t>
      </w:r>
      <w:r w:rsidRPr="009628BD">
        <w:rPr>
          <w:rFonts w:asciiTheme="minorHAnsi" w:hAnsiTheme="minorHAnsi" w:cstheme="minorHAnsi"/>
          <w:sz w:val="22"/>
          <w:szCs w:val="18"/>
        </w:rPr>
        <w:t xml:space="preserve">/s pokrywane będzie z hydrantów DN80 zabudowanych na instalacji zewnętrznej wody. Lokalizacja zgodnie z rysunkiem PZT. </w:t>
      </w:r>
    </w:p>
    <w:p w14:paraId="37D1B5EC" w14:textId="77777777" w:rsidR="008C4A3E" w:rsidRPr="009628BD" w:rsidRDefault="008C4A3E" w:rsidP="008C4A3E">
      <w:pPr>
        <w:rPr>
          <w:rFonts w:asciiTheme="minorHAnsi" w:hAnsiTheme="minorHAnsi" w:cstheme="minorHAnsi"/>
          <w:sz w:val="22"/>
          <w:szCs w:val="18"/>
        </w:rPr>
      </w:pPr>
    </w:p>
    <w:p w14:paraId="5070A401" w14:textId="6EC08435" w:rsidR="00494BB4" w:rsidRPr="009628BD" w:rsidRDefault="008C4A3E" w:rsidP="008C4A3E">
      <w:pPr>
        <w:spacing w:line="360" w:lineRule="auto"/>
        <w:ind w:firstLine="284"/>
        <w:rPr>
          <w:rFonts w:asciiTheme="minorHAnsi" w:hAnsiTheme="minorHAnsi" w:cstheme="minorHAnsi"/>
          <w:sz w:val="22"/>
          <w:szCs w:val="18"/>
        </w:rPr>
      </w:pPr>
      <w:r w:rsidRPr="009628BD">
        <w:rPr>
          <w:rFonts w:asciiTheme="minorHAnsi" w:hAnsiTheme="minorHAnsi" w:cstheme="minorHAnsi"/>
          <w:sz w:val="22"/>
          <w:szCs w:val="18"/>
        </w:rPr>
        <w:t>Obiekt wyposażono w hydranty wewnętrzne DN25 (długość odcinka węża - 30m + efektywny zasięg rzutu prądu gaśniczego – 3 m). Zasięgi hydrantów zapewniają ochronę całej powierzchni budynku. Szczegóły rozmieszczenia hydrantów zgodnie z rzutem przyziemia – ppoż. Doprowadzenie wody do przewodów zasilających instalacji wodociągowej przeciwpożarowej zapewnione jest z dwóch stron, w miejscach najbardziej odległych od siebie w przypadku, ponieważ na przewodach obwodowych zainstalowano więcej niż pięć hydrantów wewnętrznych.</w:t>
      </w:r>
    </w:p>
    <w:p w14:paraId="0C508DFD" w14:textId="257AF691" w:rsidR="00494BB4" w:rsidRPr="009430CC" w:rsidRDefault="00494BB4" w:rsidP="00A568D5">
      <w:pPr>
        <w:pStyle w:val="ALFAN2"/>
        <w:rPr>
          <w:b/>
          <w:bCs w:val="0"/>
          <w:sz w:val="24"/>
          <w:szCs w:val="22"/>
        </w:rPr>
      </w:pPr>
      <w:bookmarkStart w:id="195" w:name="_Toc137636308"/>
      <w:bookmarkStart w:id="196" w:name="_Toc149290650"/>
      <w:r w:rsidRPr="009430CC">
        <w:rPr>
          <w:b/>
          <w:bCs w:val="0"/>
          <w:sz w:val="24"/>
          <w:szCs w:val="22"/>
        </w:rPr>
        <w:t>System sygnalizacji pożaru</w:t>
      </w:r>
      <w:bookmarkEnd w:id="195"/>
      <w:bookmarkEnd w:id="196"/>
    </w:p>
    <w:p w14:paraId="0963CB4D" w14:textId="77777777" w:rsidR="00494BB4" w:rsidRPr="00FE0E29" w:rsidRDefault="00494BB4" w:rsidP="00072A7F">
      <w:pPr>
        <w:spacing w:line="360" w:lineRule="auto"/>
        <w:ind w:firstLine="284"/>
        <w:rPr>
          <w:rFonts w:asciiTheme="minorHAnsi" w:hAnsiTheme="minorHAnsi" w:cstheme="minorHAnsi"/>
          <w:sz w:val="22"/>
          <w:szCs w:val="18"/>
        </w:rPr>
      </w:pPr>
      <w:r w:rsidRPr="00FE0E29">
        <w:rPr>
          <w:rFonts w:asciiTheme="minorHAnsi" w:hAnsiTheme="minorHAnsi" w:cstheme="minorHAnsi"/>
          <w:sz w:val="22"/>
          <w:szCs w:val="18"/>
        </w:rPr>
        <w:t>Zaprojektowany system sygnalizacji pożaru posiada ochronę pełną poprzez jonizacyjne i optyczne czujki oraz ręczne ostrzegacze pożarowe umożliwiające uruchomienie ręczne alarmu przez obsługę lub klientów, zanim zadziała automatyka. Centrala sygnalizacji alarmu pożaru zlokalizowana jest w pomieszczeniu monitoringu i wyposażona jest w moduł do komunikacji z Państwową Strażą Pożarną w Bielsko Białej.</w:t>
      </w:r>
    </w:p>
    <w:p w14:paraId="547AF8C7" w14:textId="77777777" w:rsidR="00494BB4" w:rsidRPr="00FE0E29" w:rsidRDefault="00494BB4" w:rsidP="00072A7F">
      <w:pPr>
        <w:spacing w:line="360" w:lineRule="auto"/>
        <w:ind w:firstLine="284"/>
        <w:rPr>
          <w:rFonts w:asciiTheme="minorHAnsi" w:hAnsiTheme="minorHAnsi" w:cstheme="minorHAnsi"/>
          <w:sz w:val="22"/>
          <w:szCs w:val="22"/>
        </w:rPr>
      </w:pPr>
      <w:r w:rsidRPr="00FE0E29">
        <w:rPr>
          <w:rFonts w:asciiTheme="minorHAnsi" w:hAnsiTheme="minorHAnsi" w:cstheme="minorHAnsi"/>
          <w:sz w:val="22"/>
          <w:szCs w:val="22"/>
        </w:rPr>
        <w:t>Centrala będzie sterować:</w:t>
      </w:r>
    </w:p>
    <w:p w14:paraId="0CA6BFCA" w14:textId="77777777" w:rsidR="00494BB4" w:rsidRPr="00FE0E29" w:rsidRDefault="00494BB4" w:rsidP="00072A7F">
      <w:pPr>
        <w:numPr>
          <w:ilvl w:val="0"/>
          <w:numId w:val="31"/>
        </w:numPr>
        <w:spacing w:line="360" w:lineRule="auto"/>
        <w:rPr>
          <w:rFonts w:asciiTheme="minorHAnsi" w:hAnsiTheme="minorHAnsi" w:cstheme="minorHAnsi"/>
          <w:sz w:val="22"/>
          <w:szCs w:val="22"/>
        </w:rPr>
      </w:pPr>
      <w:r w:rsidRPr="00FE0E29">
        <w:rPr>
          <w:rFonts w:asciiTheme="minorHAnsi" w:hAnsiTheme="minorHAnsi" w:cstheme="minorHAnsi"/>
          <w:sz w:val="22"/>
          <w:szCs w:val="22"/>
        </w:rPr>
        <w:t>Drzwiami rozsuwanymi wejściowymi,</w:t>
      </w:r>
    </w:p>
    <w:p w14:paraId="74186585" w14:textId="77777777" w:rsidR="00494BB4" w:rsidRPr="00FE0E29" w:rsidRDefault="00494BB4" w:rsidP="00072A7F">
      <w:pPr>
        <w:spacing w:line="360" w:lineRule="auto"/>
        <w:ind w:firstLine="284"/>
        <w:rPr>
          <w:rFonts w:asciiTheme="minorHAnsi" w:hAnsiTheme="minorHAnsi" w:cstheme="minorHAnsi"/>
          <w:sz w:val="22"/>
          <w:szCs w:val="18"/>
        </w:rPr>
      </w:pPr>
      <w:r w:rsidRPr="00FE0E29">
        <w:rPr>
          <w:rFonts w:asciiTheme="minorHAnsi" w:hAnsiTheme="minorHAnsi" w:cstheme="minorHAnsi"/>
          <w:sz w:val="22"/>
          <w:szCs w:val="18"/>
        </w:rPr>
        <w:t>Drzwi rozsuwane mogą być stosowane na drogach ewakuacyjnych, jeżeli są przeznaczone nie tylko do celów ewakuacji, a ich konstrukcja zapewnia otwieranie automatyczne i ręczne bez możliwości ich blokowania oraz zapewnia samoczynne ich rozsunięcie i pozostanie w pozycji otwartej w wyniku zasygnalizowania pożaru przez system wykrywania dymu chroniący strefę pożarową, a także w przypadku awarii drzwi.</w:t>
      </w:r>
    </w:p>
    <w:p w14:paraId="66FBA7E9" w14:textId="77777777" w:rsidR="00494BB4" w:rsidRPr="00FE0E29" w:rsidRDefault="00494BB4" w:rsidP="00072A7F">
      <w:pPr>
        <w:numPr>
          <w:ilvl w:val="0"/>
          <w:numId w:val="31"/>
        </w:numPr>
        <w:spacing w:line="360" w:lineRule="auto"/>
        <w:rPr>
          <w:rFonts w:asciiTheme="minorHAnsi" w:hAnsiTheme="minorHAnsi" w:cstheme="minorHAnsi"/>
          <w:sz w:val="22"/>
          <w:szCs w:val="22"/>
        </w:rPr>
      </w:pPr>
      <w:r w:rsidRPr="00FE0E29">
        <w:rPr>
          <w:rFonts w:asciiTheme="minorHAnsi" w:hAnsiTheme="minorHAnsi" w:cstheme="minorHAnsi"/>
          <w:sz w:val="22"/>
          <w:szCs w:val="22"/>
        </w:rPr>
        <w:t>Położeniem klap pożarowych w kanałach wentylacyjnych ( o ile będą wymagane)</w:t>
      </w:r>
    </w:p>
    <w:p w14:paraId="5F657494" w14:textId="77777777" w:rsidR="00494BB4" w:rsidRPr="00FE0E29" w:rsidRDefault="00494BB4" w:rsidP="00072A7F">
      <w:pPr>
        <w:numPr>
          <w:ilvl w:val="0"/>
          <w:numId w:val="31"/>
        </w:numPr>
        <w:spacing w:line="360" w:lineRule="auto"/>
        <w:rPr>
          <w:rFonts w:asciiTheme="minorHAnsi" w:hAnsiTheme="minorHAnsi" w:cstheme="minorHAnsi"/>
          <w:sz w:val="22"/>
          <w:szCs w:val="22"/>
        </w:rPr>
      </w:pPr>
      <w:r w:rsidRPr="00FE0E29">
        <w:rPr>
          <w:rFonts w:asciiTheme="minorHAnsi" w:hAnsiTheme="minorHAnsi" w:cstheme="minorHAnsi"/>
          <w:sz w:val="22"/>
          <w:szCs w:val="22"/>
        </w:rPr>
        <w:t>Wysyłaniem sygnału o pożarze do PSP Bielsko Biała</w:t>
      </w:r>
    </w:p>
    <w:p w14:paraId="523630EC" w14:textId="77777777" w:rsidR="00494BB4" w:rsidRPr="00FE0E29" w:rsidRDefault="00494BB4" w:rsidP="00072A7F">
      <w:pPr>
        <w:spacing w:line="360" w:lineRule="auto"/>
        <w:rPr>
          <w:rFonts w:asciiTheme="minorHAnsi" w:hAnsiTheme="minorHAnsi" w:cstheme="minorHAnsi"/>
          <w:sz w:val="22"/>
          <w:szCs w:val="22"/>
        </w:rPr>
      </w:pPr>
      <w:r w:rsidRPr="00FE0E29">
        <w:rPr>
          <w:rFonts w:asciiTheme="minorHAnsi" w:hAnsiTheme="minorHAnsi" w:cstheme="minorHAnsi"/>
          <w:sz w:val="22"/>
          <w:szCs w:val="22"/>
        </w:rPr>
        <w:lastRenderedPageBreak/>
        <w:t xml:space="preserve">  Centrala będzie nadzorować:</w:t>
      </w:r>
    </w:p>
    <w:p w14:paraId="03FFC1CD" w14:textId="77777777" w:rsidR="001354A1" w:rsidRPr="00FE0E29" w:rsidRDefault="00494BB4" w:rsidP="00072A7F">
      <w:pPr>
        <w:numPr>
          <w:ilvl w:val="0"/>
          <w:numId w:val="38"/>
        </w:numPr>
        <w:spacing w:line="360" w:lineRule="auto"/>
        <w:rPr>
          <w:rFonts w:asciiTheme="minorHAnsi" w:hAnsiTheme="minorHAnsi" w:cstheme="minorHAnsi"/>
          <w:sz w:val="22"/>
          <w:szCs w:val="22"/>
        </w:rPr>
      </w:pPr>
      <w:r w:rsidRPr="00FE0E29">
        <w:rPr>
          <w:rFonts w:asciiTheme="minorHAnsi" w:hAnsiTheme="minorHAnsi" w:cstheme="minorHAnsi"/>
          <w:sz w:val="22"/>
          <w:szCs w:val="22"/>
        </w:rPr>
        <w:t>Położeniem klap przeciwpożarowych odcinających, ( o ile będą wymagane)</w:t>
      </w:r>
    </w:p>
    <w:p w14:paraId="05BA96D0" w14:textId="77777777" w:rsidR="00494BB4" w:rsidRPr="00FE0E29" w:rsidRDefault="00494BB4" w:rsidP="00072A7F">
      <w:pPr>
        <w:numPr>
          <w:ilvl w:val="0"/>
          <w:numId w:val="38"/>
        </w:numPr>
        <w:spacing w:line="360" w:lineRule="auto"/>
        <w:rPr>
          <w:rFonts w:asciiTheme="minorHAnsi" w:hAnsiTheme="minorHAnsi" w:cstheme="minorHAnsi"/>
          <w:sz w:val="22"/>
          <w:szCs w:val="22"/>
        </w:rPr>
      </w:pPr>
      <w:r w:rsidRPr="00FE0E29">
        <w:rPr>
          <w:rFonts w:asciiTheme="minorHAnsi" w:hAnsiTheme="minorHAnsi" w:cstheme="minorHAnsi"/>
          <w:sz w:val="22"/>
          <w:szCs w:val="22"/>
        </w:rPr>
        <w:t>Otwarcie zaworów kontrolno-alarmowych instalacji tryskaczowej,</w:t>
      </w:r>
    </w:p>
    <w:p w14:paraId="62386C06" w14:textId="77777777" w:rsidR="00494BB4" w:rsidRPr="00FE0E29" w:rsidRDefault="00494BB4" w:rsidP="00072A7F">
      <w:pPr>
        <w:numPr>
          <w:ilvl w:val="0"/>
          <w:numId w:val="38"/>
        </w:numPr>
        <w:spacing w:line="360" w:lineRule="auto"/>
        <w:rPr>
          <w:rFonts w:asciiTheme="minorHAnsi" w:hAnsiTheme="minorHAnsi" w:cstheme="minorHAnsi"/>
          <w:sz w:val="22"/>
          <w:szCs w:val="22"/>
        </w:rPr>
      </w:pPr>
      <w:r w:rsidRPr="00FE0E29">
        <w:rPr>
          <w:rFonts w:asciiTheme="minorHAnsi" w:hAnsiTheme="minorHAnsi" w:cstheme="minorHAnsi"/>
          <w:sz w:val="22"/>
          <w:szCs w:val="22"/>
        </w:rPr>
        <w:t>Stan instalacji tryskaczowej,</w:t>
      </w:r>
    </w:p>
    <w:p w14:paraId="29950071" w14:textId="77777777" w:rsidR="00494BB4" w:rsidRPr="00FE0E29" w:rsidRDefault="00494BB4" w:rsidP="00072A7F">
      <w:pPr>
        <w:numPr>
          <w:ilvl w:val="0"/>
          <w:numId w:val="38"/>
        </w:numPr>
        <w:spacing w:line="360" w:lineRule="auto"/>
        <w:rPr>
          <w:rFonts w:asciiTheme="minorHAnsi" w:hAnsiTheme="minorHAnsi" w:cstheme="minorHAnsi"/>
          <w:sz w:val="22"/>
          <w:szCs w:val="22"/>
        </w:rPr>
      </w:pPr>
      <w:r w:rsidRPr="00FE0E29">
        <w:rPr>
          <w:rFonts w:asciiTheme="minorHAnsi" w:hAnsiTheme="minorHAnsi" w:cstheme="minorHAnsi"/>
          <w:sz w:val="22"/>
          <w:szCs w:val="22"/>
        </w:rPr>
        <w:t>Poziom wody w zbiorniku,</w:t>
      </w:r>
    </w:p>
    <w:p w14:paraId="543EB5DB" w14:textId="77777777" w:rsidR="00494BB4" w:rsidRPr="00FE0E29" w:rsidRDefault="00494BB4" w:rsidP="00072A7F">
      <w:pPr>
        <w:numPr>
          <w:ilvl w:val="0"/>
          <w:numId w:val="38"/>
        </w:numPr>
        <w:spacing w:line="360" w:lineRule="auto"/>
        <w:rPr>
          <w:rFonts w:asciiTheme="minorHAnsi" w:hAnsiTheme="minorHAnsi" w:cstheme="minorHAnsi"/>
          <w:sz w:val="22"/>
          <w:szCs w:val="22"/>
        </w:rPr>
      </w:pPr>
      <w:r w:rsidRPr="00FE0E29">
        <w:rPr>
          <w:rFonts w:asciiTheme="minorHAnsi" w:hAnsiTheme="minorHAnsi" w:cstheme="minorHAnsi"/>
          <w:sz w:val="22"/>
          <w:szCs w:val="22"/>
        </w:rPr>
        <w:t>Ciśnienie wody w zbiorniku,</w:t>
      </w:r>
    </w:p>
    <w:p w14:paraId="04D3855A" w14:textId="77777777" w:rsidR="00494BB4" w:rsidRPr="00FE0E29" w:rsidRDefault="00494BB4" w:rsidP="00072A7F">
      <w:pPr>
        <w:numPr>
          <w:ilvl w:val="0"/>
          <w:numId w:val="38"/>
        </w:numPr>
        <w:spacing w:line="360" w:lineRule="auto"/>
        <w:rPr>
          <w:rFonts w:asciiTheme="minorHAnsi" w:hAnsiTheme="minorHAnsi" w:cstheme="minorHAnsi"/>
          <w:sz w:val="22"/>
          <w:szCs w:val="22"/>
        </w:rPr>
      </w:pPr>
      <w:r w:rsidRPr="00FE0E29">
        <w:rPr>
          <w:rFonts w:asciiTheme="minorHAnsi" w:hAnsiTheme="minorHAnsi" w:cstheme="minorHAnsi"/>
          <w:sz w:val="22"/>
          <w:szCs w:val="22"/>
        </w:rPr>
        <w:t>Wejście do pomieszczeń pompowni</w:t>
      </w:r>
    </w:p>
    <w:p w14:paraId="41AF8BA9" w14:textId="77777777" w:rsidR="00494BB4" w:rsidRPr="00FE0E29" w:rsidRDefault="00494BB4" w:rsidP="00072A7F">
      <w:pPr>
        <w:numPr>
          <w:ilvl w:val="0"/>
          <w:numId w:val="38"/>
        </w:numPr>
        <w:spacing w:line="360" w:lineRule="auto"/>
        <w:rPr>
          <w:rFonts w:asciiTheme="minorHAnsi" w:hAnsiTheme="minorHAnsi" w:cstheme="minorHAnsi"/>
          <w:sz w:val="22"/>
          <w:szCs w:val="22"/>
        </w:rPr>
      </w:pPr>
      <w:r w:rsidRPr="00FE0E29">
        <w:rPr>
          <w:rFonts w:asciiTheme="minorHAnsi" w:hAnsiTheme="minorHAnsi" w:cstheme="minorHAnsi"/>
          <w:sz w:val="22"/>
          <w:szCs w:val="22"/>
        </w:rPr>
        <w:t>Otwarcie drzwi ewakuacyjnych,</w:t>
      </w:r>
    </w:p>
    <w:p w14:paraId="068DB48E" w14:textId="77777777" w:rsidR="00494BB4" w:rsidRPr="00FE0E29" w:rsidRDefault="00494BB4" w:rsidP="00072A7F">
      <w:pPr>
        <w:tabs>
          <w:tab w:val="left" w:pos="0"/>
        </w:tabs>
        <w:spacing w:line="360" w:lineRule="auto"/>
        <w:rPr>
          <w:rFonts w:asciiTheme="minorHAnsi" w:hAnsiTheme="minorHAnsi" w:cstheme="minorHAnsi"/>
          <w:sz w:val="22"/>
          <w:szCs w:val="22"/>
        </w:rPr>
      </w:pPr>
      <w:r w:rsidRPr="00FE0E29">
        <w:rPr>
          <w:rFonts w:asciiTheme="minorHAnsi" w:hAnsiTheme="minorHAnsi" w:cstheme="minorHAnsi"/>
          <w:sz w:val="22"/>
          <w:szCs w:val="22"/>
        </w:rPr>
        <w:t xml:space="preserve">Działanie systemu będzie wyświetlane na tablicy synoptycznej zlokalizowanej w pomieszczeniu monitoringu. </w:t>
      </w:r>
    </w:p>
    <w:p w14:paraId="05545D1E" w14:textId="481BF169" w:rsidR="00494BB4" w:rsidRPr="00FE0E29" w:rsidRDefault="00494BB4" w:rsidP="00072A7F">
      <w:pPr>
        <w:spacing w:line="360" w:lineRule="auto"/>
        <w:rPr>
          <w:rFonts w:asciiTheme="minorHAnsi" w:hAnsiTheme="minorHAnsi" w:cstheme="minorHAnsi"/>
          <w:b/>
          <w:sz w:val="22"/>
          <w:szCs w:val="22"/>
        </w:rPr>
      </w:pPr>
      <w:r w:rsidRPr="00FE0E29">
        <w:rPr>
          <w:rFonts w:asciiTheme="minorHAnsi" w:hAnsiTheme="minorHAnsi" w:cstheme="minorHAnsi"/>
          <w:b/>
          <w:sz w:val="22"/>
          <w:szCs w:val="22"/>
        </w:rPr>
        <w:t>Szczegóły SSP w opis</w:t>
      </w:r>
      <w:r w:rsidR="00BD66A8" w:rsidRPr="00FE0E29">
        <w:rPr>
          <w:rFonts w:asciiTheme="minorHAnsi" w:hAnsiTheme="minorHAnsi" w:cstheme="minorHAnsi"/>
          <w:b/>
          <w:sz w:val="22"/>
          <w:szCs w:val="22"/>
        </w:rPr>
        <w:t>i</w:t>
      </w:r>
      <w:r w:rsidRPr="00FE0E29">
        <w:rPr>
          <w:rFonts w:asciiTheme="minorHAnsi" w:hAnsiTheme="minorHAnsi" w:cstheme="minorHAnsi"/>
          <w:b/>
          <w:sz w:val="22"/>
          <w:szCs w:val="22"/>
        </w:rPr>
        <w:t>e branży niskoprądowej</w:t>
      </w:r>
      <w:r w:rsidR="00072A7F" w:rsidRPr="00FE0E29">
        <w:rPr>
          <w:rFonts w:asciiTheme="minorHAnsi" w:hAnsiTheme="minorHAnsi" w:cstheme="minorHAnsi"/>
          <w:b/>
          <w:sz w:val="22"/>
          <w:szCs w:val="22"/>
        </w:rPr>
        <w:t>.</w:t>
      </w:r>
    </w:p>
    <w:p w14:paraId="1084FDDA" w14:textId="20562FF8" w:rsidR="00494BB4" w:rsidRPr="009430CC" w:rsidRDefault="00494BB4" w:rsidP="00A568D5">
      <w:pPr>
        <w:pStyle w:val="ALFAN2"/>
        <w:rPr>
          <w:b/>
          <w:bCs w:val="0"/>
          <w:sz w:val="24"/>
          <w:szCs w:val="22"/>
        </w:rPr>
      </w:pPr>
      <w:bookmarkStart w:id="197" w:name="_Toc137636309"/>
      <w:bookmarkStart w:id="198" w:name="_Toc149290651"/>
      <w:r w:rsidRPr="009430CC">
        <w:rPr>
          <w:b/>
          <w:bCs w:val="0"/>
          <w:sz w:val="24"/>
          <w:szCs w:val="22"/>
        </w:rPr>
        <w:t>Dźwiękowy system ostrzegawczy</w:t>
      </w:r>
      <w:bookmarkEnd w:id="197"/>
      <w:bookmarkEnd w:id="198"/>
    </w:p>
    <w:p w14:paraId="590B3F47" w14:textId="77777777" w:rsidR="00494BB4" w:rsidRPr="00313F5C" w:rsidRDefault="00494BB4" w:rsidP="00072A7F">
      <w:pPr>
        <w:spacing w:line="360" w:lineRule="auto"/>
        <w:ind w:firstLine="284"/>
        <w:rPr>
          <w:rFonts w:asciiTheme="minorHAnsi" w:hAnsiTheme="minorHAnsi" w:cstheme="minorHAnsi"/>
          <w:sz w:val="22"/>
          <w:szCs w:val="22"/>
        </w:rPr>
      </w:pPr>
      <w:r w:rsidRPr="00313F5C">
        <w:rPr>
          <w:rFonts w:asciiTheme="minorHAnsi" w:hAnsiTheme="minorHAnsi" w:cstheme="minorHAnsi"/>
          <w:sz w:val="22"/>
          <w:szCs w:val="22"/>
        </w:rPr>
        <w:t>System DSO składa się z centrali dźwiękowego systemu ostrzegawczego (jednostka centralna, wzmacniacze podstawowe i rezerwowe, stacja wywoławcza wraz z mikrofonem strażaka o najwyższym priorytecie, zasilanie awaryjne), linii głośnikowych wraz z elementami nadzoru poprawności działania linii. Nagłośnienie alarmowe powinno umożliwić rozgłaszanie komunikatów alarmowych w momencie otrzymania sygnału z instalacji bezpieczeństwa. System DSO powinien spełniać wymagania instalacji SAP.</w:t>
      </w:r>
    </w:p>
    <w:p w14:paraId="1F8771A5" w14:textId="77777777" w:rsidR="00494BB4" w:rsidRPr="00313F5C" w:rsidRDefault="00494BB4" w:rsidP="00072A7F">
      <w:pPr>
        <w:spacing w:line="360" w:lineRule="auto"/>
        <w:ind w:firstLine="284"/>
        <w:rPr>
          <w:rFonts w:asciiTheme="minorHAnsi" w:hAnsiTheme="minorHAnsi" w:cstheme="minorHAnsi"/>
          <w:sz w:val="22"/>
          <w:szCs w:val="22"/>
        </w:rPr>
      </w:pPr>
      <w:r w:rsidRPr="00313F5C">
        <w:rPr>
          <w:rFonts w:asciiTheme="minorHAnsi" w:hAnsiTheme="minorHAnsi" w:cstheme="minorHAnsi"/>
          <w:sz w:val="22"/>
          <w:szCs w:val="22"/>
        </w:rPr>
        <w:t>W tym celu wszystkie elementy systemu muszą posiadać wszystkie cechy systemu bezpieczeństwa. Są to przede wszystkim:- ciągły nadzór istotnych elementów i obwodów,</w:t>
      </w:r>
    </w:p>
    <w:p w14:paraId="2A1F7B2B" w14:textId="77777777" w:rsidR="00494BB4" w:rsidRPr="00313F5C" w:rsidRDefault="00494BB4" w:rsidP="00072A7F">
      <w:pPr>
        <w:numPr>
          <w:ilvl w:val="0"/>
          <w:numId w:val="34"/>
        </w:numPr>
        <w:spacing w:line="360" w:lineRule="auto"/>
        <w:rPr>
          <w:rFonts w:asciiTheme="minorHAnsi" w:hAnsiTheme="minorHAnsi" w:cstheme="minorHAnsi"/>
          <w:sz w:val="22"/>
          <w:szCs w:val="22"/>
        </w:rPr>
      </w:pPr>
      <w:r w:rsidRPr="00313F5C">
        <w:rPr>
          <w:rFonts w:asciiTheme="minorHAnsi" w:hAnsiTheme="minorHAnsi" w:cstheme="minorHAnsi"/>
          <w:sz w:val="22"/>
          <w:szCs w:val="22"/>
        </w:rPr>
        <w:t>możliwość pracy w warunkach awaryjnych, przy częściowym uszkodzeniu, przy braku zasilania podstawowego,</w:t>
      </w:r>
    </w:p>
    <w:p w14:paraId="14C4EB41" w14:textId="77777777" w:rsidR="00494BB4" w:rsidRPr="00313F5C" w:rsidRDefault="00494BB4" w:rsidP="00072A7F">
      <w:pPr>
        <w:numPr>
          <w:ilvl w:val="0"/>
          <w:numId w:val="34"/>
        </w:numPr>
        <w:spacing w:line="360" w:lineRule="auto"/>
        <w:rPr>
          <w:rFonts w:asciiTheme="minorHAnsi" w:hAnsiTheme="minorHAnsi" w:cstheme="minorHAnsi"/>
          <w:sz w:val="22"/>
          <w:szCs w:val="22"/>
        </w:rPr>
      </w:pPr>
      <w:r w:rsidRPr="00313F5C">
        <w:rPr>
          <w:rFonts w:asciiTheme="minorHAnsi" w:hAnsiTheme="minorHAnsi" w:cstheme="minorHAnsi"/>
          <w:sz w:val="22"/>
          <w:szCs w:val="22"/>
        </w:rPr>
        <w:t>przekazywanie informacji w oparciu o określone priorytety,</w:t>
      </w:r>
    </w:p>
    <w:p w14:paraId="6181CCCA" w14:textId="77777777" w:rsidR="00494BB4" w:rsidRPr="00313F5C" w:rsidRDefault="00494BB4" w:rsidP="00072A7F">
      <w:pPr>
        <w:numPr>
          <w:ilvl w:val="0"/>
          <w:numId w:val="34"/>
        </w:numPr>
        <w:spacing w:line="360" w:lineRule="auto"/>
        <w:rPr>
          <w:rFonts w:asciiTheme="minorHAnsi" w:hAnsiTheme="minorHAnsi" w:cstheme="minorHAnsi"/>
          <w:sz w:val="22"/>
          <w:szCs w:val="22"/>
        </w:rPr>
      </w:pPr>
      <w:r w:rsidRPr="00313F5C">
        <w:rPr>
          <w:rFonts w:asciiTheme="minorHAnsi" w:hAnsiTheme="minorHAnsi" w:cstheme="minorHAnsi"/>
          <w:sz w:val="22"/>
          <w:szCs w:val="22"/>
        </w:rPr>
        <w:t>odpowiednia odporność na oddziaływanie środowiska w zakresie klimatycznym, mechanicznym, elektromagnetycznym.</w:t>
      </w:r>
    </w:p>
    <w:p w14:paraId="4B9A59B8" w14:textId="77777777" w:rsidR="00494BB4" w:rsidRPr="00313F5C" w:rsidRDefault="00494BB4" w:rsidP="00072A7F">
      <w:pPr>
        <w:spacing w:line="360" w:lineRule="auto"/>
        <w:rPr>
          <w:rFonts w:asciiTheme="minorHAnsi" w:hAnsiTheme="minorHAnsi" w:cstheme="minorHAnsi"/>
          <w:sz w:val="22"/>
          <w:szCs w:val="22"/>
        </w:rPr>
      </w:pPr>
      <w:r w:rsidRPr="00313F5C">
        <w:rPr>
          <w:rFonts w:asciiTheme="minorHAnsi" w:hAnsiTheme="minorHAnsi" w:cstheme="minorHAnsi"/>
          <w:sz w:val="22"/>
          <w:szCs w:val="22"/>
        </w:rPr>
        <w:t>Wymagania dla głośników pożarowych:</w:t>
      </w:r>
    </w:p>
    <w:p w14:paraId="7B70B6BD" w14:textId="77777777" w:rsidR="00494BB4" w:rsidRPr="00313F5C" w:rsidRDefault="00494BB4" w:rsidP="00072A7F">
      <w:pPr>
        <w:numPr>
          <w:ilvl w:val="0"/>
          <w:numId w:val="35"/>
        </w:numPr>
        <w:spacing w:line="360" w:lineRule="auto"/>
        <w:rPr>
          <w:rFonts w:asciiTheme="minorHAnsi" w:hAnsiTheme="minorHAnsi" w:cstheme="minorHAnsi"/>
          <w:sz w:val="22"/>
          <w:szCs w:val="22"/>
        </w:rPr>
      </w:pPr>
      <w:r w:rsidRPr="00313F5C">
        <w:rPr>
          <w:rFonts w:asciiTheme="minorHAnsi" w:hAnsiTheme="minorHAnsi" w:cstheme="minorHAnsi"/>
          <w:sz w:val="22"/>
          <w:szCs w:val="22"/>
        </w:rPr>
        <w:t>obudowa ochronna głośnika powinna posiadać odpowiednie zaczepy, linki, łańcuszki, uchwyty, umożliwiające jej zamocowanie do ściany lub stropu. Całe cięgło powinno wytrzymywać upadek głośnika pożarowego z wysokości 1 m,</w:t>
      </w:r>
    </w:p>
    <w:p w14:paraId="2E1F7B21" w14:textId="77777777" w:rsidR="00494BB4" w:rsidRPr="00313F5C" w:rsidRDefault="00494BB4" w:rsidP="00072A7F">
      <w:pPr>
        <w:numPr>
          <w:ilvl w:val="0"/>
          <w:numId w:val="35"/>
        </w:numPr>
        <w:spacing w:line="360" w:lineRule="auto"/>
        <w:rPr>
          <w:rFonts w:asciiTheme="minorHAnsi" w:hAnsiTheme="minorHAnsi" w:cstheme="minorHAnsi"/>
          <w:sz w:val="22"/>
          <w:szCs w:val="22"/>
        </w:rPr>
      </w:pPr>
      <w:r w:rsidRPr="00313F5C">
        <w:rPr>
          <w:rFonts w:asciiTheme="minorHAnsi" w:hAnsiTheme="minorHAnsi" w:cstheme="minorHAnsi"/>
          <w:sz w:val="22"/>
          <w:szCs w:val="22"/>
        </w:rPr>
        <w:t>obudowa ochronna głośnika powinna posiadać odpowiednie środki, uniemożliwiające jej upadek</w:t>
      </w:r>
      <w:r w:rsidRPr="00313F5C">
        <w:rPr>
          <w:rFonts w:asciiTheme="minorHAnsi" w:hAnsiTheme="minorHAnsi" w:cstheme="minorHAnsi"/>
          <w:sz w:val="22"/>
          <w:szCs w:val="22"/>
        </w:rPr>
        <w:br/>
        <w:t>i przerwanie pod własnym ciężarem linii głośnikowych w warunkach pożaru,</w:t>
      </w:r>
    </w:p>
    <w:p w14:paraId="08C36E3E" w14:textId="77777777" w:rsidR="00494BB4" w:rsidRPr="00313F5C" w:rsidRDefault="00494BB4" w:rsidP="00072A7F">
      <w:pPr>
        <w:numPr>
          <w:ilvl w:val="0"/>
          <w:numId w:val="35"/>
        </w:numPr>
        <w:spacing w:line="360" w:lineRule="auto"/>
        <w:rPr>
          <w:rFonts w:asciiTheme="minorHAnsi" w:hAnsiTheme="minorHAnsi" w:cstheme="minorHAnsi"/>
          <w:sz w:val="22"/>
          <w:szCs w:val="22"/>
        </w:rPr>
      </w:pPr>
      <w:r w:rsidRPr="00313F5C">
        <w:rPr>
          <w:rFonts w:asciiTheme="minorHAnsi" w:hAnsiTheme="minorHAnsi" w:cstheme="minorHAnsi"/>
          <w:sz w:val="22"/>
          <w:szCs w:val="22"/>
        </w:rPr>
        <w:t>obudowa głośnika powinna być tak skonstruowana, aby nie było możliwe wypływanie roztopionego w czasie oddziaływanie wysokiej temperatury tworzywa sztucznego lub ciekłych produktów spalania na zewnątrz obudowy.</w:t>
      </w:r>
    </w:p>
    <w:p w14:paraId="4C68FE6A" w14:textId="77777777" w:rsidR="00494BB4" w:rsidRPr="009430CC" w:rsidRDefault="00494BB4" w:rsidP="00A568D5">
      <w:pPr>
        <w:pStyle w:val="ALFAN2"/>
        <w:rPr>
          <w:b/>
          <w:bCs w:val="0"/>
          <w:sz w:val="24"/>
          <w:szCs w:val="22"/>
        </w:rPr>
      </w:pPr>
      <w:bookmarkStart w:id="199" w:name="_Toc137636310"/>
      <w:bookmarkStart w:id="200" w:name="_Toc149290652"/>
      <w:r w:rsidRPr="009430CC">
        <w:rPr>
          <w:b/>
          <w:bCs w:val="0"/>
          <w:sz w:val="24"/>
          <w:szCs w:val="22"/>
        </w:rPr>
        <w:lastRenderedPageBreak/>
        <w:t>Instalacja tryskaczowa</w:t>
      </w:r>
      <w:bookmarkEnd w:id="199"/>
      <w:bookmarkEnd w:id="200"/>
    </w:p>
    <w:p w14:paraId="72F503B1" w14:textId="77777777" w:rsidR="00494BB4" w:rsidRPr="00BC4683" w:rsidRDefault="00494BB4" w:rsidP="00FC56A0">
      <w:pPr>
        <w:spacing w:line="360" w:lineRule="auto"/>
        <w:rPr>
          <w:rFonts w:asciiTheme="minorHAnsi" w:hAnsiTheme="minorHAnsi" w:cstheme="minorHAnsi"/>
          <w:b/>
          <w:sz w:val="22"/>
          <w:szCs w:val="22"/>
        </w:rPr>
      </w:pPr>
      <w:r w:rsidRPr="00BC4683">
        <w:rPr>
          <w:rFonts w:asciiTheme="minorHAnsi" w:hAnsiTheme="minorHAnsi" w:cstheme="minorHAnsi"/>
          <w:b/>
          <w:sz w:val="22"/>
          <w:szCs w:val="22"/>
        </w:rPr>
        <w:t xml:space="preserve">Instalacją tryskaczową objęto cały obiekt za wyjątkiem: klatek schodowych, pomieszczeń rozdzielni energetycznych, serwerowi. </w:t>
      </w:r>
    </w:p>
    <w:p w14:paraId="3C9B9FAD" w14:textId="188E9393" w:rsidR="00494BB4" w:rsidRPr="00BC4683" w:rsidRDefault="00494BB4" w:rsidP="00FC56A0">
      <w:pPr>
        <w:spacing w:line="360" w:lineRule="auto"/>
        <w:rPr>
          <w:rFonts w:asciiTheme="minorHAnsi" w:hAnsiTheme="minorHAnsi" w:cstheme="minorHAnsi"/>
          <w:sz w:val="22"/>
          <w:szCs w:val="22"/>
        </w:rPr>
      </w:pPr>
      <w:r w:rsidRPr="00BC4683">
        <w:rPr>
          <w:rFonts w:asciiTheme="minorHAnsi" w:hAnsiTheme="minorHAnsi" w:cstheme="minorHAnsi"/>
          <w:sz w:val="22"/>
          <w:szCs w:val="22"/>
        </w:rPr>
        <w:t xml:space="preserve">Zapas wody </w:t>
      </w:r>
      <w:r w:rsidR="00200F1F" w:rsidRPr="00BC4683">
        <w:rPr>
          <w:rFonts w:asciiTheme="minorHAnsi" w:hAnsiTheme="minorHAnsi" w:cstheme="minorHAnsi"/>
          <w:sz w:val="22"/>
          <w:szCs w:val="22"/>
        </w:rPr>
        <w:t>w zbiorniku pokrywał będzie potrzeby instalacji tryskaczowej i instalacji hydrantów wewnętrznych.</w:t>
      </w:r>
    </w:p>
    <w:p w14:paraId="39498BC9" w14:textId="77777777" w:rsidR="00494BB4" w:rsidRPr="00BC4683" w:rsidRDefault="00494BB4" w:rsidP="00FC56A0">
      <w:pPr>
        <w:tabs>
          <w:tab w:val="left" w:pos="0"/>
        </w:tabs>
        <w:spacing w:line="360" w:lineRule="auto"/>
        <w:rPr>
          <w:rFonts w:asciiTheme="minorHAnsi" w:hAnsiTheme="minorHAnsi" w:cstheme="minorHAnsi"/>
          <w:b/>
          <w:sz w:val="22"/>
          <w:szCs w:val="22"/>
        </w:rPr>
      </w:pPr>
      <w:r w:rsidRPr="00BC4683">
        <w:rPr>
          <w:rFonts w:asciiTheme="minorHAnsi" w:hAnsiTheme="minorHAnsi" w:cstheme="minorHAnsi"/>
          <w:b/>
          <w:sz w:val="22"/>
          <w:szCs w:val="22"/>
        </w:rPr>
        <w:t>Szczegóły w projekcie wykonawczym instalacji tryskaczowej.</w:t>
      </w:r>
    </w:p>
    <w:p w14:paraId="558472FD" w14:textId="77777777" w:rsidR="00494BB4" w:rsidRPr="009430CC" w:rsidRDefault="00494BB4" w:rsidP="00A568D5">
      <w:pPr>
        <w:pStyle w:val="ALFAN2"/>
        <w:rPr>
          <w:b/>
          <w:bCs w:val="0"/>
          <w:sz w:val="24"/>
          <w:szCs w:val="22"/>
        </w:rPr>
      </w:pPr>
      <w:bookmarkStart w:id="201" w:name="_Toc149290653"/>
      <w:r w:rsidRPr="009430CC">
        <w:rPr>
          <w:b/>
          <w:bCs w:val="0"/>
          <w:sz w:val="24"/>
          <w:szCs w:val="22"/>
        </w:rPr>
        <w:t>Przeciwpożarowy wyłącznik prądu</w:t>
      </w:r>
      <w:bookmarkEnd w:id="201"/>
    </w:p>
    <w:p w14:paraId="553C2D00" w14:textId="77777777" w:rsidR="00494BB4" w:rsidRPr="00BC4683" w:rsidRDefault="00494BB4" w:rsidP="00FC56A0">
      <w:pPr>
        <w:spacing w:line="360" w:lineRule="auto"/>
        <w:ind w:firstLine="284"/>
        <w:rPr>
          <w:rFonts w:asciiTheme="minorHAnsi" w:hAnsiTheme="minorHAnsi" w:cstheme="minorHAnsi"/>
          <w:sz w:val="22"/>
          <w:szCs w:val="22"/>
        </w:rPr>
      </w:pPr>
      <w:bookmarkStart w:id="202" w:name="_Toc119332894"/>
      <w:bookmarkStart w:id="203" w:name="_Toc221415882"/>
      <w:bookmarkStart w:id="204" w:name="_Toc228169151"/>
      <w:bookmarkStart w:id="205" w:name="_Toc455580244"/>
      <w:bookmarkStart w:id="206" w:name="_Toc455580532"/>
      <w:bookmarkStart w:id="207" w:name="_Toc56077348"/>
      <w:r w:rsidRPr="00BC4683">
        <w:rPr>
          <w:rFonts w:asciiTheme="minorHAnsi" w:hAnsiTheme="minorHAnsi" w:cstheme="minorHAnsi"/>
          <w:sz w:val="22"/>
          <w:szCs w:val="22"/>
        </w:rPr>
        <w:t>Budynek wyposażono w przeciwpożarowy wyłącznik prądu. Lokalizacja zgodnie z rysunkiem przyziemia br. elektrycznej.</w:t>
      </w:r>
    </w:p>
    <w:p w14:paraId="009731B8" w14:textId="77777777" w:rsidR="00494BB4" w:rsidRPr="009430CC" w:rsidRDefault="00494BB4" w:rsidP="00A568D5">
      <w:pPr>
        <w:pStyle w:val="ALFAN2"/>
        <w:rPr>
          <w:b/>
          <w:bCs w:val="0"/>
          <w:sz w:val="24"/>
          <w:szCs w:val="22"/>
        </w:rPr>
      </w:pPr>
      <w:bookmarkStart w:id="208" w:name="_Toc149290654"/>
      <w:r w:rsidRPr="009430CC">
        <w:rPr>
          <w:b/>
          <w:bCs w:val="0"/>
          <w:sz w:val="24"/>
          <w:szCs w:val="22"/>
        </w:rPr>
        <w:t>Wyposażenie w podręczny sprzęt gaśniczy i urządzenia ratownicze wraz z ich rozmieszczeniem</w:t>
      </w:r>
      <w:bookmarkEnd w:id="202"/>
      <w:bookmarkEnd w:id="203"/>
      <w:bookmarkEnd w:id="204"/>
      <w:bookmarkEnd w:id="205"/>
      <w:bookmarkEnd w:id="206"/>
      <w:bookmarkEnd w:id="207"/>
      <w:bookmarkEnd w:id="208"/>
    </w:p>
    <w:p w14:paraId="435B15B8" w14:textId="77777777" w:rsidR="00494BB4" w:rsidRPr="00BC4683" w:rsidRDefault="00494BB4" w:rsidP="00FC56A0">
      <w:pPr>
        <w:spacing w:line="360" w:lineRule="auto"/>
        <w:ind w:firstLine="284"/>
        <w:rPr>
          <w:rFonts w:asciiTheme="minorHAnsi" w:hAnsiTheme="minorHAnsi" w:cstheme="minorHAnsi"/>
          <w:sz w:val="22"/>
          <w:szCs w:val="22"/>
        </w:rPr>
      </w:pPr>
      <w:r w:rsidRPr="00BC4683">
        <w:rPr>
          <w:rFonts w:asciiTheme="minorHAnsi" w:hAnsiTheme="minorHAnsi" w:cstheme="minorHAnsi"/>
          <w:sz w:val="22"/>
          <w:szCs w:val="22"/>
        </w:rPr>
        <w:t>Obiekt wyposażyć w podręczy sprzęt gaśniczy i urządzenia ratownicze zgodnie z przepisami.</w:t>
      </w:r>
    </w:p>
    <w:p w14:paraId="185CFE54" w14:textId="77777777" w:rsidR="00494BB4" w:rsidRPr="00BC4683" w:rsidRDefault="00494BB4" w:rsidP="00FC56A0">
      <w:pPr>
        <w:spacing w:line="360" w:lineRule="auto"/>
        <w:rPr>
          <w:rFonts w:asciiTheme="minorHAnsi" w:hAnsiTheme="minorHAnsi" w:cstheme="minorHAnsi"/>
          <w:b/>
          <w:bCs/>
          <w:sz w:val="22"/>
          <w:szCs w:val="22"/>
        </w:rPr>
      </w:pPr>
      <w:r w:rsidRPr="00BC4683">
        <w:rPr>
          <w:rFonts w:asciiTheme="minorHAnsi" w:hAnsiTheme="minorHAnsi" w:cstheme="minorHAnsi"/>
          <w:b/>
          <w:bCs/>
          <w:sz w:val="22"/>
          <w:szCs w:val="22"/>
        </w:rPr>
        <w:t>Rodzaj i wykaz sprzętu zgodnie z instrukcją bezpieczeństwa pożarowego.</w:t>
      </w:r>
    </w:p>
    <w:p w14:paraId="42958A39" w14:textId="77777777" w:rsidR="00494BB4" w:rsidRPr="00BC4683" w:rsidRDefault="00494BB4" w:rsidP="00FC56A0">
      <w:pPr>
        <w:spacing w:line="360" w:lineRule="auto"/>
        <w:rPr>
          <w:rFonts w:asciiTheme="minorHAnsi" w:hAnsiTheme="minorHAnsi" w:cstheme="minorHAnsi"/>
          <w:sz w:val="22"/>
          <w:szCs w:val="22"/>
        </w:rPr>
      </w:pPr>
      <w:r w:rsidRPr="00BC4683">
        <w:rPr>
          <w:rFonts w:asciiTheme="minorHAnsi" w:hAnsiTheme="minorHAnsi" w:cstheme="minorHAnsi"/>
          <w:sz w:val="22"/>
          <w:szCs w:val="22"/>
        </w:rPr>
        <w:t xml:space="preserve">Obiekt należy wyposażyć w gaśnice przenośne, dostosowane do gaszenia grup pożarów, które mogą wystąpić w obiekcie. Jedna jednostka masy środka gaśniczego </w:t>
      </w:r>
      <w:smartTag w:uri="urn:schemas-microsoft-com:office:smarttags" w:element="metricconverter">
        <w:smartTagPr>
          <w:attr w:name="ProductID" w:val="2 kg"/>
        </w:smartTagPr>
        <w:r w:rsidRPr="00BC4683">
          <w:rPr>
            <w:rFonts w:asciiTheme="minorHAnsi" w:hAnsiTheme="minorHAnsi" w:cstheme="minorHAnsi"/>
            <w:sz w:val="22"/>
            <w:szCs w:val="22"/>
          </w:rPr>
          <w:t>2 kg</w:t>
        </w:r>
      </w:smartTag>
      <w:r w:rsidRPr="00BC4683">
        <w:rPr>
          <w:rFonts w:asciiTheme="minorHAnsi" w:hAnsiTheme="minorHAnsi" w:cstheme="minorHAnsi"/>
          <w:sz w:val="22"/>
          <w:szCs w:val="22"/>
        </w:rPr>
        <w:t xml:space="preserve"> powinna przypadać na każde 100 m2 powierzchni. Długość drogi dostępu do gaśnicy nie powinna być dłuższa niż 30 m. Gaśnice należy umieścić przy wyjściach, na korytarzach oraz na sali sprzedaży. Ustawienie gaśnicy nie powinno tarasować przejść lub w jakiś inny sposób utrudniać poruszania się. Gaśnice należy przede wszystkim umieścić w szafkach hydrantowych kombi, a pozostałe w szafkach ochronnych. </w:t>
      </w:r>
    </w:p>
    <w:p w14:paraId="7DE47EE6" w14:textId="77777777" w:rsidR="00494BB4" w:rsidRPr="00BC4683" w:rsidRDefault="00494BB4" w:rsidP="00FC56A0">
      <w:pPr>
        <w:spacing w:line="360" w:lineRule="auto"/>
        <w:ind w:firstLine="284"/>
        <w:rPr>
          <w:rFonts w:asciiTheme="minorHAnsi" w:hAnsiTheme="minorHAnsi" w:cstheme="minorHAnsi"/>
          <w:sz w:val="22"/>
          <w:szCs w:val="22"/>
        </w:rPr>
      </w:pPr>
      <w:r w:rsidRPr="00BC4683">
        <w:rPr>
          <w:rFonts w:asciiTheme="minorHAnsi" w:hAnsiTheme="minorHAnsi" w:cstheme="minorHAnsi"/>
          <w:sz w:val="22"/>
          <w:szCs w:val="22"/>
        </w:rPr>
        <w:t>W przypadku, gdy w jednym miejscu będą znajdowały się hydrant i gaśnica, należy przyjąć szafkę podwójną „kombi”, w której umieszczona jest gaśnica i zawór hydrantowy z wężem. Wyposażenie zgodnie z instrukcją bezpieczeństwa pożarowego.</w:t>
      </w:r>
    </w:p>
    <w:p w14:paraId="41E547B9" w14:textId="77777777" w:rsidR="00494BB4" w:rsidRPr="00BC4683" w:rsidRDefault="00494BB4" w:rsidP="00FC56A0">
      <w:pPr>
        <w:spacing w:line="360" w:lineRule="auto"/>
        <w:ind w:firstLine="567"/>
        <w:rPr>
          <w:rFonts w:asciiTheme="minorHAnsi" w:hAnsiTheme="minorHAnsi" w:cstheme="minorHAnsi"/>
          <w:b/>
          <w:bCs/>
          <w:sz w:val="22"/>
          <w:szCs w:val="22"/>
        </w:rPr>
      </w:pPr>
      <w:r w:rsidRPr="00BC4683">
        <w:rPr>
          <w:rFonts w:asciiTheme="minorHAnsi" w:hAnsiTheme="minorHAnsi" w:cstheme="minorHAnsi"/>
          <w:b/>
          <w:bCs/>
          <w:sz w:val="22"/>
          <w:szCs w:val="22"/>
        </w:rPr>
        <w:t>Wyroby przyjęte posiadają dopuszczenie do stosowania w ochronie przeciwpożarowej wydane przez CNBOP.</w:t>
      </w:r>
    </w:p>
    <w:p w14:paraId="10F03C1D" w14:textId="77777777" w:rsidR="00494BB4" w:rsidRPr="009430CC" w:rsidRDefault="00494BB4" w:rsidP="00A568D5">
      <w:pPr>
        <w:pStyle w:val="ALFAN2"/>
        <w:rPr>
          <w:b/>
          <w:bCs w:val="0"/>
          <w:sz w:val="24"/>
          <w:szCs w:val="22"/>
        </w:rPr>
      </w:pPr>
      <w:bookmarkStart w:id="209" w:name="_Toc149290655"/>
      <w:r w:rsidRPr="009430CC">
        <w:rPr>
          <w:b/>
          <w:bCs w:val="0"/>
          <w:sz w:val="24"/>
          <w:szCs w:val="22"/>
        </w:rPr>
        <w:t>System detekcji gazu</w:t>
      </w:r>
      <w:bookmarkEnd w:id="209"/>
    </w:p>
    <w:p w14:paraId="6B3ECE7E" w14:textId="7EF1C183" w:rsidR="00494BB4" w:rsidRPr="002A1241" w:rsidRDefault="00314F63" w:rsidP="00314F63">
      <w:pPr>
        <w:spacing w:line="360" w:lineRule="auto"/>
        <w:ind w:firstLine="284"/>
        <w:rPr>
          <w:rFonts w:asciiTheme="minorHAnsi" w:hAnsiTheme="minorHAnsi" w:cstheme="minorHAnsi"/>
          <w:sz w:val="22"/>
          <w:szCs w:val="22"/>
        </w:rPr>
      </w:pPr>
      <w:r w:rsidRPr="002A1241">
        <w:rPr>
          <w:rFonts w:asciiTheme="minorHAnsi" w:hAnsiTheme="minorHAnsi" w:cstheme="minorHAnsi"/>
          <w:sz w:val="22"/>
          <w:szCs w:val="22"/>
        </w:rPr>
        <w:t>Istniejąca kotłownia gazowa wyposażona jest w system detekcji gazu.</w:t>
      </w:r>
    </w:p>
    <w:p w14:paraId="6384AD2F" w14:textId="77777777" w:rsidR="00494BB4" w:rsidRPr="009430CC" w:rsidRDefault="00494BB4" w:rsidP="00A568D5">
      <w:pPr>
        <w:pStyle w:val="ALFAN2"/>
        <w:rPr>
          <w:b/>
          <w:bCs w:val="0"/>
          <w:sz w:val="24"/>
          <w:szCs w:val="22"/>
        </w:rPr>
      </w:pPr>
      <w:bookmarkStart w:id="210" w:name="_Toc149290656"/>
      <w:r w:rsidRPr="009430CC">
        <w:rPr>
          <w:b/>
          <w:bCs w:val="0"/>
          <w:sz w:val="24"/>
          <w:szCs w:val="22"/>
        </w:rPr>
        <w:t>Warunki ewakuacji, oznakowanie na potrzeby ewakuacji dróg i pomieszczeń, oświetlenie awaryjne (bezpieczeństwa i ewakuacji) oraz przedszkodowe</w:t>
      </w:r>
      <w:bookmarkEnd w:id="210"/>
    </w:p>
    <w:p w14:paraId="73F4D630" w14:textId="77777777" w:rsidR="00494BB4" w:rsidRPr="00874387" w:rsidRDefault="00494BB4" w:rsidP="00FC56A0">
      <w:pPr>
        <w:spacing w:line="360" w:lineRule="auto"/>
        <w:ind w:firstLine="284"/>
        <w:rPr>
          <w:rFonts w:asciiTheme="minorHAnsi" w:hAnsiTheme="minorHAnsi" w:cstheme="minorHAnsi"/>
          <w:sz w:val="22"/>
          <w:szCs w:val="22"/>
        </w:rPr>
      </w:pPr>
      <w:r w:rsidRPr="00874387">
        <w:rPr>
          <w:rFonts w:asciiTheme="minorHAnsi" w:hAnsiTheme="minorHAnsi" w:cstheme="minorHAnsi"/>
          <w:sz w:val="22"/>
          <w:szCs w:val="22"/>
        </w:rPr>
        <w:t xml:space="preserve">Wszystkie lokale w pawilonie zakwalifikowano do kategorii zagrożenia ludzi ZLI. Brak pomieszczeń gdzie może znajdować się więcej niż 300 osób jednocześnie przebywających w lokalu handlowym. </w:t>
      </w:r>
    </w:p>
    <w:p w14:paraId="12C9E1C8" w14:textId="77777777" w:rsidR="00494BB4" w:rsidRPr="00874387" w:rsidRDefault="00494BB4" w:rsidP="00FC56A0">
      <w:pPr>
        <w:spacing w:line="360" w:lineRule="auto"/>
        <w:rPr>
          <w:rFonts w:asciiTheme="minorHAnsi" w:hAnsiTheme="minorHAnsi" w:cstheme="minorHAnsi"/>
          <w:sz w:val="22"/>
          <w:szCs w:val="22"/>
        </w:rPr>
      </w:pPr>
      <w:r w:rsidRPr="00874387">
        <w:rPr>
          <w:rFonts w:asciiTheme="minorHAnsi" w:hAnsiTheme="minorHAnsi" w:cstheme="minorHAnsi"/>
          <w:sz w:val="22"/>
          <w:szCs w:val="22"/>
        </w:rPr>
        <w:t>Jeżeli jednak aranżacja sklepu będzie przewidywać pomieszczenie, w którym może przebywać więcej niż 300 osób należy wyposażyć drzwi ewakuacyjne w okucia antypaniczne.</w:t>
      </w:r>
    </w:p>
    <w:p w14:paraId="65E77053" w14:textId="77777777" w:rsidR="00494BB4" w:rsidRPr="00874387" w:rsidRDefault="00494BB4" w:rsidP="00FC56A0">
      <w:pPr>
        <w:spacing w:line="360" w:lineRule="auto"/>
        <w:ind w:firstLine="284"/>
        <w:rPr>
          <w:rFonts w:asciiTheme="minorHAnsi" w:hAnsiTheme="minorHAnsi" w:cstheme="minorHAnsi"/>
          <w:sz w:val="22"/>
          <w:szCs w:val="18"/>
        </w:rPr>
      </w:pPr>
      <w:r w:rsidRPr="00874387">
        <w:rPr>
          <w:rFonts w:asciiTheme="minorHAnsi" w:hAnsiTheme="minorHAnsi" w:cstheme="minorHAnsi"/>
          <w:sz w:val="22"/>
          <w:szCs w:val="18"/>
        </w:rPr>
        <w:lastRenderedPageBreak/>
        <w:t>Z pomieszczeń przeznaczonych na pobyt ludzi zapewniono możliwość ewakuacji na zewnątrz budynku. W projektowanym obiekcie pomieszczenia sali sprzedaży zostały wyposażone w siedem wyjść ewakuacyjnych oddalone od siebie o min. 5 m otwierające się na zewnątrz.</w:t>
      </w:r>
    </w:p>
    <w:p w14:paraId="7ACD029B" w14:textId="77777777" w:rsidR="00494BB4" w:rsidRPr="00874387" w:rsidRDefault="00494BB4" w:rsidP="00FC56A0">
      <w:pPr>
        <w:spacing w:line="360" w:lineRule="auto"/>
        <w:rPr>
          <w:rFonts w:asciiTheme="minorHAnsi" w:hAnsiTheme="minorHAnsi" w:cstheme="minorHAnsi"/>
          <w:sz w:val="22"/>
          <w:szCs w:val="18"/>
        </w:rPr>
      </w:pPr>
      <w:r w:rsidRPr="00874387">
        <w:rPr>
          <w:rFonts w:asciiTheme="minorHAnsi" w:hAnsiTheme="minorHAnsi" w:cstheme="minorHAnsi"/>
          <w:sz w:val="22"/>
          <w:szCs w:val="18"/>
        </w:rPr>
        <w:t>W pomieszczeniach, od najdalszego miejsca, w którym może przebywać człowiek, zapewniono przejście ewakuacyjne prowadzące na zewnątrz budynku. Długość przejść ewakuacyjnych nie przekracza w żadnym miejscu wartości określonych w rozporządzeniu Ministra Infrastruktury z 12 kwietnia 2002 r. w sprawie warunków technicznych, jakim powinny odpowiadać budynki i ich usytuowanie tj. 40 m. Szerokość drzwi w świetle na drodze ewakuacyjnej obliczono korzystając z założenia, że na każde 100 osób korzystających z drogi przypadać powinno 0,6 m szerokości drzwi, lecz nie mniej niż 90 cm.</w:t>
      </w:r>
    </w:p>
    <w:p w14:paraId="25E9E813" w14:textId="77777777" w:rsidR="00494BB4" w:rsidRPr="00874387" w:rsidRDefault="00494BB4" w:rsidP="00FC56A0">
      <w:pPr>
        <w:spacing w:line="360" w:lineRule="auto"/>
        <w:ind w:firstLine="284"/>
        <w:rPr>
          <w:rFonts w:asciiTheme="minorHAnsi" w:hAnsiTheme="minorHAnsi" w:cstheme="minorHAnsi"/>
          <w:sz w:val="22"/>
          <w:szCs w:val="18"/>
        </w:rPr>
      </w:pPr>
      <w:r w:rsidRPr="00874387">
        <w:rPr>
          <w:rFonts w:asciiTheme="minorHAnsi" w:hAnsiTheme="minorHAnsi" w:cstheme="minorHAnsi"/>
          <w:sz w:val="22"/>
          <w:szCs w:val="18"/>
        </w:rPr>
        <w:t xml:space="preserve">Na potrzeby ewakuacji zaprojektowano oświetlenie oraz znaki ukierunkowujące. Oświetlenie znaków ewakuacyjnych jest wykonane w trybie pracy ciągłej, natomiast oświetlenie bezpieczeństwa dróg ewakuacyjnych w trybie stałej gotowości. Oświetlenie jest tak zaprojektowane, że są widoczne ciągi, drzwi oraz przeszkody (regały) występujące na przejściu. </w:t>
      </w:r>
    </w:p>
    <w:p w14:paraId="1978ECCF" w14:textId="77777777" w:rsidR="00494BB4" w:rsidRPr="00874387" w:rsidRDefault="00494BB4" w:rsidP="00FC56A0">
      <w:pPr>
        <w:spacing w:line="360" w:lineRule="auto"/>
        <w:rPr>
          <w:rFonts w:asciiTheme="minorHAnsi" w:hAnsiTheme="minorHAnsi" w:cstheme="minorHAnsi"/>
          <w:sz w:val="22"/>
          <w:szCs w:val="18"/>
        </w:rPr>
      </w:pPr>
      <w:r w:rsidRPr="00874387">
        <w:rPr>
          <w:rFonts w:asciiTheme="minorHAnsi" w:hAnsiTheme="minorHAnsi" w:cstheme="minorHAnsi"/>
          <w:sz w:val="22"/>
          <w:szCs w:val="18"/>
        </w:rPr>
        <w:t>Minimalne natężenie oświetlenia dróg ewakuacyjnych – nie mniej niż 1,0 luxa na całej powierzchni drogi ewakuacyjnej.</w:t>
      </w:r>
    </w:p>
    <w:p w14:paraId="4F2174C0" w14:textId="669FED0E" w:rsidR="00494BB4" w:rsidRPr="009430CC" w:rsidRDefault="00494BB4" w:rsidP="00A568D5">
      <w:pPr>
        <w:pStyle w:val="ALFAN2"/>
        <w:rPr>
          <w:b/>
          <w:bCs w:val="0"/>
          <w:sz w:val="24"/>
          <w:szCs w:val="22"/>
        </w:rPr>
      </w:pPr>
      <w:bookmarkStart w:id="211" w:name="_Toc221415885"/>
      <w:bookmarkStart w:id="212" w:name="_Toc228169154"/>
      <w:bookmarkStart w:id="213" w:name="_Toc455580250"/>
      <w:bookmarkStart w:id="214" w:name="_Toc455580538"/>
      <w:bookmarkStart w:id="215" w:name="_Toc56077354"/>
      <w:bookmarkStart w:id="216" w:name="_Toc137636315"/>
      <w:bookmarkStart w:id="217" w:name="_Toc149290657"/>
      <w:r w:rsidRPr="009430CC">
        <w:rPr>
          <w:b/>
          <w:bCs w:val="0"/>
          <w:sz w:val="24"/>
          <w:szCs w:val="22"/>
        </w:rPr>
        <w:t>Drogi pożarowe</w:t>
      </w:r>
      <w:bookmarkEnd w:id="211"/>
      <w:bookmarkEnd w:id="212"/>
      <w:bookmarkEnd w:id="213"/>
      <w:bookmarkEnd w:id="214"/>
      <w:bookmarkEnd w:id="215"/>
      <w:bookmarkEnd w:id="216"/>
      <w:bookmarkEnd w:id="217"/>
    </w:p>
    <w:p w14:paraId="5188C264" w14:textId="77777777" w:rsidR="00494BB4" w:rsidRPr="00627FCE" w:rsidRDefault="00494BB4" w:rsidP="00FC56A0">
      <w:pPr>
        <w:spacing w:line="360" w:lineRule="auto"/>
        <w:ind w:firstLine="284"/>
        <w:rPr>
          <w:rFonts w:asciiTheme="minorHAnsi" w:hAnsiTheme="minorHAnsi" w:cstheme="minorHAnsi"/>
          <w:sz w:val="22"/>
          <w:szCs w:val="18"/>
        </w:rPr>
      </w:pPr>
      <w:r w:rsidRPr="00627FCE">
        <w:rPr>
          <w:rFonts w:asciiTheme="minorHAnsi" w:hAnsiTheme="minorHAnsi" w:cstheme="minorHAnsi"/>
          <w:sz w:val="22"/>
          <w:szCs w:val="18"/>
        </w:rPr>
        <w:t>Do budynku centrum handlowo-usługowego projektuje się drogę pożarową, umożliwiającą dojazd o każdej porze roku pojazdów jednostek ochrony przeciwpożarowej. Droga pożarowa stanowi komunikacja wewnętrzna.</w:t>
      </w:r>
    </w:p>
    <w:p w14:paraId="06964B9A" w14:textId="77777777" w:rsidR="00494BB4" w:rsidRPr="00627FCE" w:rsidRDefault="00494BB4" w:rsidP="00FC56A0">
      <w:pPr>
        <w:spacing w:line="360" w:lineRule="auto"/>
        <w:ind w:firstLine="284"/>
        <w:rPr>
          <w:rFonts w:asciiTheme="minorHAnsi" w:hAnsiTheme="minorHAnsi" w:cstheme="minorHAnsi"/>
          <w:sz w:val="22"/>
          <w:szCs w:val="18"/>
        </w:rPr>
      </w:pPr>
      <w:r w:rsidRPr="00627FCE">
        <w:rPr>
          <w:rFonts w:asciiTheme="minorHAnsi" w:hAnsiTheme="minorHAnsi" w:cstheme="minorHAnsi"/>
          <w:sz w:val="22"/>
          <w:szCs w:val="18"/>
        </w:rPr>
        <w:t>Budynek poprzez wyjścia ewakuacyjne posiada połączenie z drogą pożarową, utwardzonym dojściem o szerokości minimalnej 1,5 m.</w:t>
      </w:r>
    </w:p>
    <w:p w14:paraId="4EDEFB2E" w14:textId="77777777" w:rsidR="00494BB4" w:rsidRPr="00627FCE" w:rsidRDefault="00494BB4" w:rsidP="00FC56A0">
      <w:pPr>
        <w:spacing w:line="360" w:lineRule="auto"/>
        <w:rPr>
          <w:rFonts w:asciiTheme="minorHAnsi" w:hAnsiTheme="minorHAnsi" w:cstheme="minorHAnsi"/>
          <w:sz w:val="22"/>
          <w:szCs w:val="18"/>
        </w:rPr>
      </w:pPr>
      <w:r w:rsidRPr="00627FCE">
        <w:rPr>
          <w:rFonts w:asciiTheme="minorHAnsi" w:hAnsiTheme="minorHAnsi" w:cstheme="minorHAnsi"/>
          <w:sz w:val="22"/>
          <w:szCs w:val="18"/>
        </w:rPr>
        <w:t>Droga pożarowa umożliwia dojazd do obiektu budowlanego z dwóch stron.  Trasę drogi pożarowej przedstawiono na rys. PZT.</w:t>
      </w:r>
    </w:p>
    <w:p w14:paraId="5B57024E" w14:textId="77777777" w:rsidR="00494BB4" w:rsidRPr="009430CC" w:rsidRDefault="00494BB4" w:rsidP="00A568D5">
      <w:pPr>
        <w:pStyle w:val="ALFAN2"/>
        <w:rPr>
          <w:b/>
          <w:bCs w:val="0"/>
          <w:sz w:val="24"/>
          <w:szCs w:val="22"/>
        </w:rPr>
      </w:pPr>
      <w:bookmarkStart w:id="218" w:name="_Toc149290658"/>
      <w:r w:rsidRPr="009430CC">
        <w:rPr>
          <w:b/>
          <w:bCs w:val="0"/>
          <w:sz w:val="24"/>
          <w:szCs w:val="22"/>
        </w:rPr>
        <w:t>Wymagania przeciwpożarowe dla elementów wykończenia wnętrz i wyposażenia stałego</w:t>
      </w:r>
      <w:bookmarkEnd w:id="218"/>
    </w:p>
    <w:p w14:paraId="34004813" w14:textId="77777777" w:rsidR="00494BB4" w:rsidRPr="00627FCE" w:rsidRDefault="00494BB4" w:rsidP="00FC56A0">
      <w:pPr>
        <w:spacing w:line="360" w:lineRule="auto"/>
        <w:ind w:firstLine="284"/>
        <w:rPr>
          <w:rFonts w:asciiTheme="minorHAnsi" w:hAnsiTheme="minorHAnsi" w:cstheme="minorHAnsi"/>
          <w:sz w:val="22"/>
          <w:szCs w:val="18"/>
        </w:rPr>
      </w:pPr>
      <w:r w:rsidRPr="00627FCE">
        <w:rPr>
          <w:rFonts w:asciiTheme="minorHAnsi" w:hAnsiTheme="minorHAnsi" w:cstheme="minorHAnsi"/>
          <w:sz w:val="22"/>
          <w:szCs w:val="18"/>
        </w:rPr>
        <w:t xml:space="preserve">Do wykończenia wnętrz w strefach pożarowych ZL I zabronione jest stosowanie materiałów łatwo zapalnych  i rozprzestrzeniających ogień, a także takich, których produkty rozkładu termicznego są bardzo toksyczne lub intensywnie dymiące. </w:t>
      </w:r>
    </w:p>
    <w:p w14:paraId="09D9BD4C" w14:textId="77777777" w:rsidR="00B35244" w:rsidRPr="00627FCE" w:rsidRDefault="00494BB4" w:rsidP="00FC56A0">
      <w:pPr>
        <w:spacing w:line="360" w:lineRule="auto"/>
        <w:ind w:firstLine="284"/>
        <w:rPr>
          <w:rFonts w:asciiTheme="minorHAnsi" w:hAnsiTheme="minorHAnsi" w:cstheme="minorHAnsi"/>
          <w:sz w:val="22"/>
          <w:szCs w:val="18"/>
        </w:rPr>
      </w:pPr>
      <w:r w:rsidRPr="00627FCE">
        <w:rPr>
          <w:rFonts w:asciiTheme="minorHAnsi" w:hAnsiTheme="minorHAnsi" w:cstheme="minorHAnsi"/>
          <w:sz w:val="22"/>
          <w:szCs w:val="18"/>
        </w:rPr>
        <w:t>Sufity podwieszone należy wykonać z materiału niepalnego lub niezapalnego, niekapiącego i nieodpadającego pod wpływem ognia.</w:t>
      </w:r>
    </w:p>
    <w:p w14:paraId="013FCF86" w14:textId="77777777" w:rsidR="00494BB4" w:rsidRPr="00A44ADC" w:rsidRDefault="00494BB4" w:rsidP="00FC56A0">
      <w:pPr>
        <w:spacing w:line="360" w:lineRule="auto"/>
        <w:rPr>
          <w:rFonts w:asciiTheme="minorHAnsi" w:hAnsiTheme="minorHAnsi" w:cstheme="minorHAnsi"/>
          <w:b/>
          <w:sz w:val="22"/>
          <w:szCs w:val="18"/>
        </w:rPr>
      </w:pPr>
      <w:r w:rsidRPr="00A44ADC">
        <w:rPr>
          <w:rFonts w:asciiTheme="minorHAnsi" w:hAnsiTheme="minorHAnsi" w:cstheme="minorHAnsi"/>
          <w:b/>
          <w:sz w:val="22"/>
          <w:szCs w:val="18"/>
        </w:rPr>
        <w:t>UWAGI:</w:t>
      </w:r>
    </w:p>
    <w:p w14:paraId="08090307" w14:textId="77777777" w:rsidR="00494BB4" w:rsidRPr="00A44ADC" w:rsidRDefault="00494BB4" w:rsidP="00FC56A0">
      <w:pPr>
        <w:numPr>
          <w:ilvl w:val="0"/>
          <w:numId w:val="21"/>
        </w:numPr>
        <w:spacing w:line="360" w:lineRule="auto"/>
        <w:rPr>
          <w:rFonts w:asciiTheme="minorHAnsi" w:hAnsiTheme="minorHAnsi" w:cstheme="minorHAnsi"/>
          <w:b/>
          <w:sz w:val="22"/>
          <w:szCs w:val="18"/>
        </w:rPr>
      </w:pPr>
      <w:r w:rsidRPr="00A44ADC">
        <w:rPr>
          <w:rFonts w:asciiTheme="minorHAnsi" w:hAnsiTheme="minorHAnsi" w:cstheme="minorHAnsi"/>
          <w:b/>
          <w:sz w:val="22"/>
          <w:szCs w:val="18"/>
        </w:rPr>
        <w:t xml:space="preserve">Urządzenia pożarowe w obiekcie (SAP, hydranty wew. i zew., przeciwpożarowy wyłącznik prądu itp.) powinny być wykonane zgodnie z PB i uzgodnione z rzeczoznawcą ppoż., a warunkiem dopuszczenia ich do użytku jest przeprowadzenie odpowiednich dla danego urządzenia prób i badań potwierdzających prawidłowość ich działania. </w:t>
      </w:r>
    </w:p>
    <w:p w14:paraId="5CC5D1A0" w14:textId="77777777" w:rsidR="00494BB4" w:rsidRPr="00A44ADC" w:rsidRDefault="00494BB4" w:rsidP="00FC56A0">
      <w:pPr>
        <w:numPr>
          <w:ilvl w:val="0"/>
          <w:numId w:val="21"/>
        </w:numPr>
        <w:spacing w:line="360" w:lineRule="auto"/>
        <w:rPr>
          <w:rFonts w:asciiTheme="minorHAnsi" w:hAnsiTheme="minorHAnsi" w:cstheme="minorHAnsi"/>
          <w:b/>
          <w:sz w:val="22"/>
          <w:szCs w:val="18"/>
        </w:rPr>
      </w:pPr>
      <w:r w:rsidRPr="00A44ADC">
        <w:rPr>
          <w:rFonts w:asciiTheme="minorHAnsi" w:hAnsiTheme="minorHAnsi" w:cstheme="minorHAnsi"/>
          <w:b/>
          <w:sz w:val="22"/>
          <w:szCs w:val="18"/>
        </w:rPr>
        <w:lastRenderedPageBreak/>
        <w:t xml:space="preserve">Dla obiektu należy wykonać SCENARIUSZ POŻAROWY wraz z matrycą zadziałania urządzeń pożarowych i Instrukcję Bezpieczeństwa Pożarowego. </w:t>
      </w:r>
    </w:p>
    <w:p w14:paraId="2C07C14E" w14:textId="77777777" w:rsidR="00494BB4" w:rsidRPr="00A44ADC" w:rsidRDefault="00494BB4" w:rsidP="00FC56A0">
      <w:pPr>
        <w:numPr>
          <w:ilvl w:val="0"/>
          <w:numId w:val="21"/>
        </w:numPr>
        <w:spacing w:line="360" w:lineRule="auto"/>
        <w:rPr>
          <w:rFonts w:asciiTheme="minorHAnsi" w:hAnsiTheme="minorHAnsi" w:cstheme="minorHAnsi"/>
          <w:b/>
          <w:sz w:val="22"/>
          <w:szCs w:val="18"/>
        </w:rPr>
      </w:pPr>
      <w:r w:rsidRPr="00A44ADC">
        <w:rPr>
          <w:rFonts w:asciiTheme="minorHAnsi" w:hAnsiTheme="minorHAnsi" w:cstheme="minorHAnsi"/>
          <w:b/>
          <w:sz w:val="22"/>
          <w:szCs w:val="18"/>
        </w:rPr>
        <w:t>Personel należy zapoznać z przepisami ppoż. i obsługą podręcznego sprzętu gaśniczego.</w:t>
      </w:r>
    </w:p>
    <w:p w14:paraId="408F84C8" w14:textId="77777777" w:rsidR="00494BB4" w:rsidRPr="00A44ADC" w:rsidRDefault="00494BB4" w:rsidP="00FC56A0">
      <w:pPr>
        <w:numPr>
          <w:ilvl w:val="0"/>
          <w:numId w:val="21"/>
        </w:numPr>
        <w:spacing w:line="360" w:lineRule="auto"/>
        <w:rPr>
          <w:rFonts w:asciiTheme="minorHAnsi" w:hAnsiTheme="minorHAnsi" w:cstheme="minorHAnsi"/>
          <w:b/>
          <w:sz w:val="22"/>
          <w:szCs w:val="18"/>
        </w:rPr>
      </w:pPr>
      <w:r w:rsidRPr="00A44ADC">
        <w:rPr>
          <w:rFonts w:asciiTheme="minorHAnsi" w:hAnsiTheme="minorHAnsi" w:cstheme="minorHAnsi"/>
          <w:b/>
          <w:sz w:val="22"/>
          <w:szCs w:val="18"/>
        </w:rPr>
        <w:t xml:space="preserve">Obiekt oznakować znakami ewakuacyjnymi oraz znakami ppoż. zgodnie z ustaleniami zawartymi w Instrukcji Bezpieczeństwa Pożarowego.  </w:t>
      </w:r>
    </w:p>
    <w:p w14:paraId="5CE5D661" w14:textId="76A70871" w:rsidR="007526FE" w:rsidRPr="00A44ADC" w:rsidRDefault="00494BB4" w:rsidP="00FC56A0">
      <w:pPr>
        <w:spacing w:line="360" w:lineRule="auto"/>
        <w:rPr>
          <w:rFonts w:asciiTheme="minorHAnsi" w:hAnsiTheme="minorHAnsi" w:cstheme="minorHAnsi"/>
          <w:w w:val="85"/>
          <w:sz w:val="22"/>
          <w:szCs w:val="18"/>
          <w:lang w:val="x-none" w:eastAsia="x-none"/>
        </w:rPr>
      </w:pPr>
      <w:r w:rsidRPr="00A44ADC">
        <w:rPr>
          <w:rFonts w:asciiTheme="minorHAnsi" w:hAnsiTheme="minorHAnsi" w:cstheme="minorHAnsi"/>
          <w:b/>
          <w:sz w:val="22"/>
          <w:szCs w:val="18"/>
        </w:rPr>
        <w:t>Projekty wykonawcze powyższych urządzeń przeciwpożarowych należy uzgodnić z rzeczoznawcą ds. zabezpieczeń przeciwpożarowych</w:t>
      </w:r>
      <w:r w:rsidR="00FC56A0" w:rsidRPr="00A44ADC">
        <w:rPr>
          <w:rFonts w:asciiTheme="minorHAnsi" w:hAnsiTheme="minorHAnsi" w:cstheme="minorHAnsi"/>
          <w:b/>
          <w:sz w:val="22"/>
          <w:szCs w:val="18"/>
        </w:rPr>
        <w:t>.</w:t>
      </w:r>
    </w:p>
    <w:sectPr w:rsidR="007526FE" w:rsidRPr="00A44ADC" w:rsidSect="00AD7DD9">
      <w:headerReference w:type="even" r:id="rId12"/>
      <w:headerReference w:type="default" r:id="rId13"/>
      <w:footerReference w:type="even" r:id="rId14"/>
      <w:footerReference w:type="default" r:id="rId15"/>
      <w:footerReference w:type="first" r:id="rId16"/>
      <w:pgSz w:w="11907" w:h="16840" w:code="9"/>
      <w:pgMar w:top="1259" w:right="1021" w:bottom="1276" w:left="1276" w:header="709" w:footer="567"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CEA3" w14:textId="77777777" w:rsidR="00497539" w:rsidRDefault="00497539">
      <w:r>
        <w:separator/>
      </w:r>
    </w:p>
  </w:endnote>
  <w:endnote w:type="continuationSeparator" w:id="0">
    <w:p w14:paraId="2726B1E4" w14:textId="77777777" w:rsidR="00497539" w:rsidRDefault="0049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EE"/>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EE">
    <w:altName w:val="Times New Roman"/>
    <w:panose1 w:val="00000000000000000000"/>
    <w:charset w:val="00"/>
    <w:family w:val="auto"/>
    <w:notTrueType/>
    <w:pitch w:val="default"/>
    <w:sig w:usb0="00000003" w:usb1="00000000" w:usb2="00000000" w:usb3="00000000" w:csb0="00000001" w:csb1="00000000"/>
  </w:font>
  <w:font w:name="Univers Condensed">
    <w:altName w:val="Arial"/>
    <w:charset w:val="00"/>
    <w:family w:val="swiss"/>
    <w:pitch w:val="variable"/>
    <w:sig w:usb0="80000287" w:usb1="00000000" w:usb2="00000000" w:usb3="00000000" w:csb0="0000000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Verdana">
    <w:panose1 w:val="020B0604030504040204"/>
    <w:charset w:val="EE"/>
    <w:family w:val="swiss"/>
    <w:pitch w:val="variable"/>
    <w:sig w:usb0="A00006FF" w:usb1="4000205B" w:usb2="00000010"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5E57" w14:textId="77777777" w:rsidR="00497539" w:rsidRPr="009D5B92" w:rsidRDefault="00497539" w:rsidP="009D5B92">
    <w:pPr>
      <w:pBdr>
        <w:top w:val="single" w:sz="4" w:space="1" w:color="auto"/>
      </w:pBdr>
      <w:ind w:right="360"/>
      <w:rPr>
        <w:sz w:val="20"/>
      </w:rPr>
    </w:pPr>
    <w:r w:rsidRPr="00946D00">
      <w:rPr>
        <w:sz w:val="20"/>
      </w:rPr>
      <w:fldChar w:fldCharType="begin"/>
    </w:r>
    <w:r w:rsidRPr="00946D00">
      <w:rPr>
        <w:sz w:val="20"/>
      </w:rPr>
      <w:instrText xml:space="preserve"> PAGE </w:instrText>
    </w:r>
    <w:r w:rsidRPr="00946D00">
      <w:rPr>
        <w:sz w:val="20"/>
      </w:rPr>
      <w:fldChar w:fldCharType="separate"/>
    </w:r>
    <w:r>
      <w:rPr>
        <w:noProof/>
        <w:sz w:val="20"/>
      </w:rPr>
      <w:t>50</w:t>
    </w:r>
    <w:r w:rsidRPr="00946D00">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09F2" w14:textId="77777777" w:rsidR="00497539" w:rsidRPr="009D5B92" w:rsidRDefault="00497539" w:rsidP="006C15E1">
    <w:pPr>
      <w:tabs>
        <w:tab w:val="right" w:pos="9600"/>
      </w:tabs>
      <w:ind w:right="37"/>
      <w:jc w:val="center"/>
      <w:rPr>
        <w:sz w:val="20"/>
      </w:rPr>
    </w:pPr>
    <w:r w:rsidRPr="009D5B92">
      <w:rPr>
        <w:sz w:val="20"/>
      </w:rPr>
      <w:fldChar w:fldCharType="begin"/>
    </w:r>
    <w:r w:rsidRPr="009D5B92">
      <w:rPr>
        <w:sz w:val="20"/>
      </w:rPr>
      <w:instrText xml:space="preserve"> PAGE </w:instrText>
    </w:r>
    <w:r w:rsidRPr="009D5B92">
      <w:rPr>
        <w:sz w:val="20"/>
      </w:rPr>
      <w:fldChar w:fldCharType="separate"/>
    </w:r>
    <w:r w:rsidR="00B5619D">
      <w:rPr>
        <w:noProof/>
        <w:sz w:val="20"/>
      </w:rPr>
      <w:t>22</w:t>
    </w:r>
    <w:r w:rsidRPr="009D5B92">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305C" w14:textId="497972D9" w:rsidR="00497539" w:rsidRDefault="00497539">
    <w:pPr>
      <w:jc w:val="center"/>
    </w:pPr>
    <w:r>
      <w:rPr>
        <w:noProof/>
      </w:rPr>
      <mc:AlternateContent>
        <mc:Choice Requires="wps">
          <w:drawing>
            <wp:anchor distT="0" distB="0" distL="114300" distR="114300" simplePos="0" relativeHeight="251657728" behindDoc="0" locked="0" layoutInCell="0" allowOverlap="1" wp14:anchorId="6651BD27" wp14:editId="1A58531E">
              <wp:simplePos x="0" y="0"/>
              <wp:positionH relativeFrom="column">
                <wp:posOffset>105410</wp:posOffset>
              </wp:positionH>
              <wp:positionV relativeFrom="paragraph">
                <wp:posOffset>-38100</wp:posOffset>
              </wp:positionV>
              <wp:extent cx="5394960" cy="0"/>
              <wp:effectExtent l="10160" t="9525" r="5080" b="9525"/>
              <wp:wrapNone/>
              <wp:docPr id="21115343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0922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3pt" to="433.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" o:allowincell="f"/>
          </w:pict>
        </mc:Fallback>
      </mc:AlternateContent>
    </w:r>
    <w:r>
      <w:t>Legnica, kwiecień 2002 rok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2C63" w14:textId="77777777" w:rsidR="00497539" w:rsidRDefault="00497539">
      <w:r>
        <w:separator/>
      </w:r>
    </w:p>
  </w:footnote>
  <w:footnote w:type="continuationSeparator" w:id="0">
    <w:p w14:paraId="739CBF24" w14:textId="77777777" w:rsidR="00497539" w:rsidRDefault="00497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BDA1" w14:textId="77777777" w:rsidR="00497539" w:rsidRPr="009D5B92" w:rsidRDefault="00497539" w:rsidP="009D5B92">
    <w:pPr>
      <w:pBdr>
        <w:bottom w:val="single" w:sz="4" w:space="1" w:color="auto"/>
      </w:pBdr>
      <w:tabs>
        <w:tab w:val="right" w:pos="9240"/>
      </w:tabs>
      <w:ind w:right="70"/>
      <w:rPr>
        <w:i/>
        <w:iCs/>
        <w:sz w:val="20"/>
      </w:rPr>
    </w:pPr>
    <w:r>
      <w:rPr>
        <w:i/>
        <w:iCs/>
        <w:sz w:val="20"/>
      </w:rPr>
      <w:t>BUDYNKI HANDLOWE I,II,III,IV</w:t>
    </w:r>
    <w:r w:rsidRPr="009D5B92">
      <w:rPr>
        <w:i/>
        <w:iCs/>
        <w:sz w:val="20"/>
      </w:rPr>
      <w:tab/>
      <w:t xml:space="preserve"> PROJEKT ZAGOSPODAROWANIA TERENU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3DC4" w14:textId="4C31C4DB" w:rsidR="00497539" w:rsidRPr="00593A37" w:rsidRDefault="00497539" w:rsidP="006C15E1">
    <w:pPr>
      <w:tabs>
        <w:tab w:val="right" w:pos="9480"/>
      </w:tabs>
      <w:ind w:right="70"/>
      <w:jc w:val="right"/>
      <w:rPr>
        <w:rFonts w:asciiTheme="minorHAnsi" w:hAnsiTheme="minorHAnsi" w:cstheme="minorHAnsi"/>
        <w:sz w:val="18"/>
        <w:szCs w:val="18"/>
      </w:rPr>
    </w:pPr>
    <w:r w:rsidRPr="00593A37">
      <w:rPr>
        <w:rFonts w:asciiTheme="minorHAnsi" w:hAnsiTheme="minorHAnsi" w:cstheme="minorHAnsi"/>
        <w:sz w:val="22"/>
        <w:szCs w:val="22"/>
      </w:rPr>
      <w:t>PROJEKT ARCHITEKTONICZNO-BUDOWLANY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256A8A4"/>
    <w:lvl w:ilvl="0">
      <w:start w:val="1"/>
      <w:numFmt w:val="decimal"/>
      <w:pStyle w:val="Listanumerowana3"/>
      <w:lvlText w:val="%1."/>
      <w:lvlJc w:val="left"/>
      <w:pPr>
        <w:tabs>
          <w:tab w:val="num" w:pos="926"/>
        </w:tabs>
        <w:ind w:left="926" w:hanging="360"/>
      </w:pPr>
    </w:lvl>
  </w:abstractNum>
  <w:abstractNum w:abstractNumId="1" w15:restartNumberingAfterBreak="0">
    <w:nsid w:val="FFFFFF81"/>
    <w:multiLevelType w:val="singleLevel"/>
    <w:tmpl w:val="F02A40C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D148BEA"/>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8F2015E"/>
    <w:lvl w:ilvl="0">
      <w:start w:val="1"/>
      <w:numFmt w:val="bullet"/>
      <w:pStyle w:val="Tytu"/>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528264"/>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2"/>
    <w:multiLevelType w:val="singleLevel"/>
    <w:tmpl w:val="00000002"/>
    <w:name w:val="WW8Num1"/>
    <w:lvl w:ilvl="0">
      <w:start w:val="2"/>
      <w:numFmt w:val="upperRoman"/>
      <w:lvlText w:val="%1."/>
      <w:lvlJc w:val="left"/>
      <w:pPr>
        <w:tabs>
          <w:tab w:val="num" w:pos="720"/>
        </w:tabs>
        <w:ind w:left="720" w:hanging="720"/>
      </w:pPr>
      <w:rPr>
        <w:rFonts w:ascii="Arial Narrow" w:hAnsi="Arial Narrow"/>
        <w:b/>
        <w:i w:val="0"/>
        <w:sz w:val="32"/>
        <w:u w:val="single"/>
      </w:rPr>
    </w:lvl>
  </w:abstractNum>
  <w:abstractNum w:abstractNumId="6" w15:restartNumberingAfterBreak="0">
    <w:nsid w:val="00000005"/>
    <w:multiLevelType w:val="singleLevel"/>
    <w:tmpl w:val="00000005"/>
    <w:name w:val="WW8Num7"/>
    <w:lvl w:ilvl="0">
      <w:start w:val="1"/>
      <w:numFmt w:val="bullet"/>
      <w:lvlText w:val=""/>
      <w:lvlJc w:val="left"/>
      <w:pPr>
        <w:tabs>
          <w:tab w:val="num" w:pos="728"/>
        </w:tabs>
        <w:ind w:left="728" w:hanging="360"/>
      </w:pPr>
      <w:rPr>
        <w:rFonts w:ascii="Symbol" w:hAnsi="Symbol"/>
      </w:rPr>
    </w:lvl>
  </w:abstractNum>
  <w:abstractNum w:abstractNumId="7" w15:restartNumberingAfterBreak="0">
    <w:nsid w:val="00000009"/>
    <w:multiLevelType w:val="multilevel"/>
    <w:tmpl w:val="00000009"/>
    <w:name w:val="RTF_Num 16"/>
    <w:lvl w:ilvl="0">
      <w:start w:val="1"/>
      <w:numFmt w:val="bullet"/>
      <w:suff w:val="nothing"/>
      <w:lvlText w:val="–"/>
      <w:lvlJc w:val="left"/>
      <w:rPr>
        <w:rFonts w:ascii="StarBats" w:hAnsi="StarBats" w:cs="Times New Roman"/>
      </w:rPr>
    </w:lvl>
    <w:lvl w:ilvl="1">
      <w:start w:val="1"/>
      <w:numFmt w:val="bullet"/>
      <w:suff w:val="nothing"/>
      <w:lvlText w:val="–"/>
      <w:lvlJc w:val="left"/>
      <w:rPr>
        <w:rFonts w:ascii="StarBats" w:hAnsi="StarBats" w:cs="Times New Roman"/>
      </w:rPr>
    </w:lvl>
    <w:lvl w:ilvl="2">
      <w:start w:val="1"/>
      <w:numFmt w:val="bullet"/>
      <w:suff w:val="nothing"/>
      <w:lvlText w:val="–"/>
      <w:lvlJc w:val="left"/>
      <w:rPr>
        <w:rFonts w:ascii="StarBats" w:hAnsi="StarBats" w:cs="Times New Roman"/>
      </w:rPr>
    </w:lvl>
    <w:lvl w:ilvl="3">
      <w:start w:val="1"/>
      <w:numFmt w:val="bullet"/>
      <w:suff w:val="nothing"/>
      <w:lvlText w:val="–"/>
      <w:lvlJc w:val="left"/>
      <w:rPr>
        <w:rFonts w:ascii="StarBats" w:hAnsi="StarBats" w:cs="Times New Roman"/>
      </w:rPr>
    </w:lvl>
    <w:lvl w:ilvl="4">
      <w:start w:val="1"/>
      <w:numFmt w:val="bullet"/>
      <w:suff w:val="nothing"/>
      <w:lvlText w:val="–"/>
      <w:lvlJc w:val="left"/>
      <w:rPr>
        <w:rFonts w:ascii="StarBats" w:hAnsi="StarBats" w:cs="Times New Roman"/>
      </w:rPr>
    </w:lvl>
    <w:lvl w:ilvl="5">
      <w:start w:val="1"/>
      <w:numFmt w:val="bullet"/>
      <w:suff w:val="nothing"/>
      <w:lvlText w:val="–"/>
      <w:lvlJc w:val="left"/>
      <w:rPr>
        <w:rFonts w:ascii="StarBats" w:hAnsi="StarBats" w:cs="Times New Roman"/>
      </w:rPr>
    </w:lvl>
    <w:lvl w:ilvl="6">
      <w:start w:val="1"/>
      <w:numFmt w:val="bullet"/>
      <w:suff w:val="nothing"/>
      <w:lvlText w:val="–"/>
      <w:lvlJc w:val="left"/>
      <w:rPr>
        <w:rFonts w:ascii="StarBats" w:hAnsi="StarBats" w:cs="Times New Roman"/>
      </w:rPr>
    </w:lvl>
    <w:lvl w:ilvl="7">
      <w:start w:val="1"/>
      <w:numFmt w:val="bullet"/>
      <w:suff w:val="nothing"/>
      <w:lvlText w:val="–"/>
      <w:lvlJc w:val="left"/>
      <w:rPr>
        <w:rFonts w:ascii="StarBats" w:hAnsi="StarBats" w:cs="Times New Roman"/>
      </w:rPr>
    </w:lvl>
    <w:lvl w:ilvl="8">
      <w:start w:val="1"/>
      <w:numFmt w:val="bullet"/>
      <w:suff w:val="nothing"/>
      <w:lvlText w:val="–"/>
      <w:lvlJc w:val="left"/>
      <w:rPr>
        <w:rFonts w:ascii="StarBats" w:hAnsi="StarBats" w:cs="Times New Roman"/>
      </w:rPr>
    </w:lvl>
  </w:abstractNum>
  <w:abstractNum w:abstractNumId="8" w15:restartNumberingAfterBreak="0">
    <w:nsid w:val="0000000B"/>
    <w:multiLevelType w:val="multilevel"/>
    <w:tmpl w:val="0000000B"/>
    <w:name w:val="WW8Num82"/>
    <w:lvl w:ilvl="0">
      <w:start w:val="13"/>
      <w:numFmt w:val="bullet"/>
      <w:suff w:val="nothing"/>
      <w:lvlText w:val="*"/>
      <w:lvlJc w:val="left"/>
      <w:pPr>
        <w:ind w:left="1068"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C"/>
    <w:multiLevelType w:val="multilevel"/>
    <w:tmpl w:val="0000000C"/>
    <w:name w:val="RTF_Num 10"/>
    <w:lvl w:ilvl="0">
      <w:start w:val="3"/>
      <w:numFmt w:val="decimal"/>
      <w:suff w:val="nothing"/>
      <w:lvlText w:val="%1."/>
      <w:lvlJc w:val="left"/>
      <w:pPr>
        <w:ind w:left="283" w:hanging="283"/>
      </w:pPr>
    </w:lvl>
    <w:lvl w:ilvl="1">
      <w:start w:val="1"/>
      <w:numFmt w:val="decimal"/>
      <w:suff w:val="nothing"/>
      <w:lvlText w:val="%1.%2"/>
      <w:lvlJc w:val="left"/>
      <w:pPr>
        <w:ind w:left="350" w:hanging="283"/>
      </w:pPr>
    </w:lvl>
    <w:lvl w:ilvl="2">
      <w:start w:val="1"/>
      <w:numFmt w:val="decimal"/>
      <w:suff w:val="nothing"/>
      <w:lvlText w:val="%1.%2.%3."/>
      <w:lvlJc w:val="left"/>
      <w:pPr>
        <w:ind w:left="417" w:hanging="283"/>
      </w:pPr>
    </w:lvl>
    <w:lvl w:ilvl="3">
      <w:start w:val="1"/>
      <w:numFmt w:val="decimal"/>
      <w:suff w:val="nothing"/>
      <w:lvlText w:val="%1.%2.%3.%4."/>
      <w:lvlJc w:val="left"/>
      <w:pPr>
        <w:ind w:left="484" w:hanging="283"/>
      </w:pPr>
    </w:lvl>
    <w:lvl w:ilvl="4">
      <w:start w:val="1"/>
      <w:numFmt w:val="decimal"/>
      <w:suff w:val="nothing"/>
      <w:lvlText w:val="%1.%2.%3.%4.%5."/>
      <w:lvlJc w:val="left"/>
      <w:pPr>
        <w:ind w:left="551" w:hanging="283"/>
      </w:pPr>
    </w:lvl>
    <w:lvl w:ilvl="5">
      <w:start w:val="1"/>
      <w:numFmt w:val="decimal"/>
      <w:suff w:val="nothing"/>
      <w:lvlText w:val="%1.%2.%3.%4.%5.%6."/>
      <w:lvlJc w:val="left"/>
      <w:pPr>
        <w:ind w:left="618" w:hanging="283"/>
      </w:pPr>
    </w:lvl>
    <w:lvl w:ilvl="6">
      <w:start w:val="1"/>
      <w:numFmt w:val="decimal"/>
      <w:suff w:val="nothing"/>
      <w:lvlText w:val="%1.%2.%3.%4.%5.%6.%7."/>
      <w:lvlJc w:val="left"/>
      <w:pPr>
        <w:ind w:left="685" w:hanging="283"/>
      </w:pPr>
    </w:lvl>
    <w:lvl w:ilvl="7">
      <w:start w:val="1"/>
      <w:numFmt w:val="decimal"/>
      <w:suff w:val="nothing"/>
      <w:lvlText w:val="%1.%2.%3.%4.%5.%6.%7.%8."/>
      <w:lvlJc w:val="left"/>
      <w:pPr>
        <w:ind w:left="752" w:hanging="283"/>
      </w:pPr>
    </w:lvl>
    <w:lvl w:ilvl="8">
      <w:start w:val="1"/>
      <w:numFmt w:val="decimal"/>
      <w:suff w:val="nothing"/>
      <w:lvlText w:val="%1.%2.%3.%4.%5.%6.%7.%8.%9."/>
      <w:lvlJc w:val="left"/>
      <w:pPr>
        <w:ind w:left="819" w:hanging="283"/>
      </w:pPr>
    </w:lvl>
  </w:abstractNum>
  <w:abstractNum w:abstractNumId="10" w15:restartNumberingAfterBreak="0">
    <w:nsid w:val="0000000D"/>
    <w:multiLevelType w:val="multilevel"/>
    <w:tmpl w:val="0000000D"/>
    <w:name w:val="RTF_Num 5"/>
    <w:lvl w:ilvl="0">
      <w:start w:val="1"/>
      <w:numFmt w:val="bullet"/>
      <w:suff w:val="nothing"/>
      <w:lvlText w:val="•"/>
      <w:lvlJc w:val="left"/>
      <w:rPr>
        <w:rFonts w:ascii="StarBats" w:hAnsi="StarBats" w:cs="StarBats"/>
        <w:sz w:val="18"/>
        <w:szCs w:val="18"/>
      </w:rPr>
    </w:lvl>
    <w:lvl w:ilvl="1">
      <w:start w:val="1"/>
      <w:numFmt w:val="bullet"/>
      <w:suff w:val="nothing"/>
      <w:lvlText w:val="•"/>
      <w:lvlJc w:val="left"/>
      <w:rPr>
        <w:rFonts w:ascii="StarBats" w:hAnsi="StarBats" w:cs="StarBats"/>
        <w:sz w:val="18"/>
        <w:szCs w:val="18"/>
      </w:rPr>
    </w:lvl>
    <w:lvl w:ilvl="2">
      <w:start w:val="1"/>
      <w:numFmt w:val="bullet"/>
      <w:suff w:val="nothing"/>
      <w:lvlText w:val="•"/>
      <w:lvlJc w:val="left"/>
      <w:rPr>
        <w:rFonts w:ascii="StarBats" w:hAnsi="StarBats" w:cs="StarBats"/>
        <w:sz w:val="18"/>
        <w:szCs w:val="18"/>
      </w:rPr>
    </w:lvl>
    <w:lvl w:ilvl="3">
      <w:start w:val="1"/>
      <w:numFmt w:val="bullet"/>
      <w:suff w:val="nothing"/>
      <w:lvlText w:val="•"/>
      <w:lvlJc w:val="left"/>
      <w:rPr>
        <w:rFonts w:ascii="StarBats" w:hAnsi="StarBats" w:cs="StarBats"/>
        <w:sz w:val="18"/>
        <w:szCs w:val="18"/>
      </w:rPr>
    </w:lvl>
    <w:lvl w:ilvl="4">
      <w:start w:val="1"/>
      <w:numFmt w:val="bullet"/>
      <w:suff w:val="nothing"/>
      <w:lvlText w:val="•"/>
      <w:lvlJc w:val="left"/>
      <w:rPr>
        <w:rFonts w:ascii="StarBats" w:hAnsi="StarBats" w:cs="StarBats"/>
        <w:sz w:val="18"/>
        <w:szCs w:val="18"/>
      </w:rPr>
    </w:lvl>
    <w:lvl w:ilvl="5">
      <w:start w:val="1"/>
      <w:numFmt w:val="bullet"/>
      <w:suff w:val="nothing"/>
      <w:lvlText w:val="•"/>
      <w:lvlJc w:val="left"/>
      <w:rPr>
        <w:rFonts w:ascii="StarBats" w:hAnsi="StarBats" w:cs="StarBats"/>
        <w:sz w:val="18"/>
        <w:szCs w:val="18"/>
      </w:rPr>
    </w:lvl>
    <w:lvl w:ilvl="6">
      <w:start w:val="1"/>
      <w:numFmt w:val="bullet"/>
      <w:suff w:val="nothing"/>
      <w:lvlText w:val="•"/>
      <w:lvlJc w:val="left"/>
      <w:rPr>
        <w:rFonts w:ascii="StarBats" w:hAnsi="StarBats" w:cs="StarBats"/>
        <w:sz w:val="18"/>
        <w:szCs w:val="18"/>
      </w:rPr>
    </w:lvl>
    <w:lvl w:ilvl="7">
      <w:start w:val="1"/>
      <w:numFmt w:val="bullet"/>
      <w:suff w:val="nothing"/>
      <w:lvlText w:val="•"/>
      <w:lvlJc w:val="left"/>
      <w:rPr>
        <w:rFonts w:ascii="StarBats" w:hAnsi="StarBats" w:cs="StarBats"/>
        <w:sz w:val="18"/>
        <w:szCs w:val="18"/>
      </w:rPr>
    </w:lvl>
    <w:lvl w:ilvl="8">
      <w:start w:val="1"/>
      <w:numFmt w:val="bullet"/>
      <w:suff w:val="nothing"/>
      <w:lvlText w:val="•"/>
      <w:lvlJc w:val="left"/>
      <w:rPr>
        <w:rFonts w:ascii="StarBats" w:hAnsi="StarBats" w:cs="StarBats"/>
        <w:sz w:val="18"/>
        <w:szCs w:val="18"/>
      </w:rPr>
    </w:lvl>
  </w:abstractNum>
  <w:abstractNum w:abstractNumId="11" w15:restartNumberingAfterBreak="0">
    <w:nsid w:val="05BA5C09"/>
    <w:multiLevelType w:val="hybridMultilevel"/>
    <w:tmpl w:val="C4CE95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B4B6B26"/>
    <w:multiLevelType w:val="multilevel"/>
    <w:tmpl w:val="46AA337A"/>
    <w:lvl w:ilvl="0">
      <w:start w:val="1"/>
      <w:numFmt w:val="decimal"/>
      <w:pStyle w:val="Styl1"/>
      <w:lvlText w:val="%1."/>
      <w:lvlJc w:val="left"/>
      <w:pPr>
        <w:tabs>
          <w:tab w:val="num" w:pos="360"/>
        </w:tabs>
        <w:ind w:left="360" w:hanging="360"/>
      </w:pPr>
      <w:rPr>
        <w:rFonts w:ascii="Arial Narrow" w:hAnsi="Arial Narrow" w:hint="default"/>
        <w:b/>
        <w:i w:val="0"/>
        <w:sz w:val="28"/>
        <w:u w:val="single"/>
      </w:rPr>
    </w:lvl>
    <w:lvl w:ilvl="1">
      <w:start w:val="1"/>
      <w:numFmt w:val="decimal"/>
      <w:lvlText w:val="%1.%2."/>
      <w:lvlJc w:val="left"/>
      <w:pPr>
        <w:tabs>
          <w:tab w:val="num" w:pos="567"/>
        </w:tabs>
        <w:ind w:left="567" w:hanging="567"/>
      </w:pPr>
      <w:rPr>
        <w:rFonts w:ascii="Arial Narrow" w:hAnsi="Arial Narrow" w:hint="default"/>
        <w:b/>
        <w:i w:val="0"/>
        <w:sz w:val="22"/>
        <w:szCs w:val="22"/>
        <w:u w:val="single"/>
      </w:rPr>
    </w:lvl>
    <w:lvl w:ilvl="2">
      <w:start w:val="1"/>
      <w:numFmt w:val="decimal"/>
      <w:lvlText w:val="%1.%2.%3."/>
      <w:lvlJc w:val="left"/>
      <w:pPr>
        <w:tabs>
          <w:tab w:val="num" w:pos="720"/>
        </w:tabs>
        <w:ind w:left="0" w:firstLine="0"/>
      </w:pPr>
      <w:rPr>
        <w:rFonts w:ascii="Arial Narrow" w:hAnsi="Arial Narrow" w:hint="default"/>
        <w:b/>
        <w:i w:val="0"/>
        <w:sz w:val="24"/>
        <w:u w:val="single"/>
      </w:rPr>
    </w:lvl>
    <w:lvl w:ilvl="3">
      <w:start w:val="1"/>
      <w:numFmt w:val="decimal"/>
      <w:lvlText w:val="%1.%2.%3.%4."/>
      <w:lvlJc w:val="left"/>
      <w:pPr>
        <w:tabs>
          <w:tab w:val="num" w:pos="737"/>
        </w:tabs>
        <w:ind w:left="737" w:hanging="680"/>
      </w:pPr>
      <w:rPr>
        <w:rFonts w:ascii="Arial Narrow" w:hAnsi="Arial Narrow" w:hint="default"/>
        <w:b w:val="0"/>
        <w:i/>
        <w:sz w:val="24"/>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902082"/>
    <w:multiLevelType w:val="hybridMultilevel"/>
    <w:tmpl w:val="B23426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0D371776"/>
    <w:multiLevelType w:val="hybridMultilevel"/>
    <w:tmpl w:val="A87AEDBA"/>
    <w:lvl w:ilvl="0" w:tplc="BD9A3528">
      <w:start w:val="16"/>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5" w15:restartNumberingAfterBreak="0">
    <w:nsid w:val="0E266E2C"/>
    <w:multiLevelType w:val="multilevel"/>
    <w:tmpl w:val="3654C72C"/>
    <w:lvl w:ilvl="0">
      <w:start w:val="4"/>
      <w:numFmt w:val="decimal"/>
      <w:lvlText w:val="%1"/>
      <w:lvlJc w:val="left"/>
      <w:pPr>
        <w:ind w:left="480" w:hanging="480"/>
      </w:pPr>
      <w:rPr>
        <w:rFonts w:hint="default"/>
      </w:rPr>
    </w:lvl>
    <w:lvl w:ilvl="1">
      <w:start w:val="3"/>
      <w:numFmt w:val="decimal"/>
      <w:lvlText w:val="%1.%2"/>
      <w:lvlJc w:val="left"/>
      <w:pPr>
        <w:ind w:left="763" w:hanging="480"/>
      </w:pPr>
      <w:rPr>
        <w:rFonts w:hint="default"/>
        <w:b/>
        <w:bCs/>
        <w:color w:val="auto"/>
        <w:sz w:val="26"/>
        <w:szCs w:val="26"/>
      </w:rPr>
    </w:lvl>
    <w:lvl w:ilvl="2">
      <w:start w:val="1"/>
      <w:numFmt w:val="decimal"/>
      <w:pStyle w:val="Nagwek3"/>
      <w:lvlText w:val="%1.%2.%3"/>
      <w:lvlJc w:val="left"/>
      <w:pPr>
        <w:ind w:left="1286" w:hanging="720"/>
      </w:pPr>
      <w:rPr>
        <w:rFonts w:hint="default"/>
        <w:b/>
        <w:bCs/>
        <w:sz w:val="26"/>
        <w:szCs w:val="26"/>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036209C"/>
    <w:multiLevelType w:val="hybridMultilevel"/>
    <w:tmpl w:val="6A547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1E775A4"/>
    <w:multiLevelType w:val="hybridMultilevel"/>
    <w:tmpl w:val="D6064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2A16117"/>
    <w:multiLevelType w:val="multilevel"/>
    <w:tmpl w:val="D8108704"/>
    <w:lvl w:ilvl="0">
      <w:start w:val="1"/>
      <w:numFmt w:val="decimal"/>
      <w:pStyle w:val="Nagwek0"/>
      <w:lvlText w:val="%1."/>
      <w:lvlJc w:val="left"/>
      <w:pPr>
        <w:tabs>
          <w:tab w:val="num" w:pos="360"/>
        </w:tabs>
        <w:ind w:left="360" w:hanging="360"/>
      </w:pPr>
      <w:rPr>
        <w:rFonts w:ascii="Arial Narrow" w:hAnsi="Arial Narrow" w:hint="default"/>
        <w:b/>
        <w:i w:val="0"/>
        <w:sz w:val="28"/>
        <w:u w:val="single"/>
      </w:rPr>
    </w:lvl>
    <w:lvl w:ilvl="1">
      <w:start w:val="1"/>
      <w:numFmt w:val="decimal"/>
      <w:lvlText w:val="%1.%2."/>
      <w:lvlJc w:val="left"/>
      <w:pPr>
        <w:tabs>
          <w:tab w:val="num" w:pos="567"/>
        </w:tabs>
        <w:ind w:left="567" w:hanging="567"/>
      </w:pPr>
      <w:rPr>
        <w:rFonts w:ascii="Arial Narrow" w:hAnsi="Arial Narrow" w:hint="default"/>
        <w:b/>
        <w:i w:val="0"/>
        <w:sz w:val="24"/>
        <w:u w:val="single"/>
      </w:rPr>
    </w:lvl>
    <w:lvl w:ilvl="2">
      <w:start w:val="1"/>
      <w:numFmt w:val="decimal"/>
      <w:lvlText w:val="%1.%2.%3."/>
      <w:lvlJc w:val="left"/>
      <w:pPr>
        <w:tabs>
          <w:tab w:val="num" w:pos="720"/>
        </w:tabs>
        <w:ind w:left="0" w:firstLine="0"/>
      </w:pPr>
      <w:rPr>
        <w:rFonts w:ascii="Arial Narrow" w:hAnsi="Arial Narrow" w:hint="default"/>
        <w:b w:val="0"/>
        <w:i/>
        <w:sz w:val="24"/>
        <w:u w:val="none"/>
      </w:rPr>
    </w:lvl>
    <w:lvl w:ilvl="3">
      <w:start w:val="1"/>
      <w:numFmt w:val="decimal"/>
      <w:lvlText w:val="%1.%2.%3.%4."/>
      <w:lvlJc w:val="left"/>
      <w:pPr>
        <w:tabs>
          <w:tab w:val="num" w:pos="737"/>
        </w:tabs>
        <w:ind w:left="737" w:hanging="680"/>
      </w:pPr>
      <w:rPr>
        <w:rFonts w:ascii="Arial Narrow" w:hAnsi="Arial Narrow" w:hint="default"/>
        <w:b w:val="0"/>
        <w:i/>
        <w:sz w:val="24"/>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17AF5885"/>
    <w:multiLevelType w:val="hybridMultilevel"/>
    <w:tmpl w:val="F5A8C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7C7521F"/>
    <w:multiLevelType w:val="multilevel"/>
    <w:tmpl w:val="82020BAE"/>
    <w:lvl w:ilvl="0">
      <w:start w:val="1"/>
      <w:numFmt w:val="decimal"/>
      <w:pStyle w:val="ALFAN1"/>
      <w:lvlText w:val="%1."/>
      <w:lvlJc w:val="left"/>
      <w:pPr>
        <w:tabs>
          <w:tab w:val="num" w:pos="432"/>
        </w:tabs>
        <w:ind w:left="432" w:hanging="432"/>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LFAN2"/>
      <w:lvlText w:val="%1.%2."/>
      <w:lvlJc w:val="left"/>
      <w:pPr>
        <w:tabs>
          <w:tab w:val="num" w:pos="1002"/>
        </w:tabs>
        <w:ind w:left="1002" w:hanging="576"/>
      </w:pPr>
      <w:rPr>
        <w:b/>
        <w:bCs w:val="0"/>
        <w:sz w:val="24"/>
        <w:szCs w:val="22"/>
      </w:rPr>
    </w:lvl>
    <w:lvl w:ilvl="2">
      <w:start w:val="1"/>
      <w:numFmt w:val="decimal"/>
      <w:pStyle w:val="ALFAN3"/>
      <w:lvlText w:val="%1.%2.%3."/>
      <w:lvlJc w:val="left"/>
      <w:pPr>
        <w:tabs>
          <w:tab w:val="num" w:pos="720"/>
        </w:tabs>
        <w:ind w:left="720" w:hanging="720"/>
      </w:pPr>
    </w:lvl>
    <w:lvl w:ilvl="3">
      <w:start w:val="1"/>
      <w:numFmt w:val="decimal"/>
      <w:pStyle w:val="ALFAN4"/>
      <w:lvlText w:val="%1.%2.%3.%4"/>
      <w:lvlJc w:val="left"/>
      <w:pPr>
        <w:tabs>
          <w:tab w:val="num" w:pos="864"/>
        </w:tabs>
        <w:ind w:left="864" w:hanging="864"/>
      </w:pPr>
    </w:lvl>
    <w:lvl w:ilvl="4">
      <w:start w:val="1"/>
      <w:numFmt w:val="decimal"/>
      <w:pStyle w:val="ALFAN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B6C2C09"/>
    <w:multiLevelType w:val="hybridMultilevel"/>
    <w:tmpl w:val="F2C4F3E0"/>
    <w:lvl w:ilvl="0" w:tplc="B9DE078C">
      <w:start w:val="1"/>
      <w:numFmt w:val="bullet"/>
      <w:pStyle w:val="PMBulletPoint"/>
      <w:lvlText w:val="-"/>
      <w:lvlJc w:val="left"/>
      <w:pPr>
        <w:tabs>
          <w:tab w:val="num" w:pos="1191"/>
        </w:tabs>
        <w:ind w:left="1191" w:hanging="340"/>
      </w:pPr>
      <w:rPr>
        <w:rFonts w:ascii="Courier New" w:hAnsi="Courier New" w:cs="Times New Roman" w:hint="default"/>
      </w:rPr>
    </w:lvl>
    <w:lvl w:ilvl="1" w:tplc="B09012D8">
      <w:start w:val="1"/>
      <w:numFmt w:val="bullet"/>
      <w:lvlText w:val="o"/>
      <w:lvlJc w:val="left"/>
      <w:pPr>
        <w:tabs>
          <w:tab w:val="num" w:pos="1440"/>
        </w:tabs>
        <w:ind w:left="1440" w:hanging="360"/>
      </w:pPr>
      <w:rPr>
        <w:rFonts w:ascii="Courier New" w:hAnsi="Courier New" w:cs="Courier New" w:hint="default"/>
      </w:rPr>
    </w:lvl>
    <w:lvl w:ilvl="2" w:tplc="2A125F6E">
      <w:start w:val="1"/>
      <w:numFmt w:val="bullet"/>
      <w:lvlText w:val=""/>
      <w:lvlJc w:val="left"/>
      <w:pPr>
        <w:tabs>
          <w:tab w:val="num" w:pos="2160"/>
        </w:tabs>
        <w:ind w:left="2160" w:hanging="360"/>
      </w:pPr>
      <w:rPr>
        <w:rFonts w:ascii="Wingdings" w:hAnsi="Wingdings" w:hint="default"/>
      </w:rPr>
    </w:lvl>
    <w:lvl w:ilvl="3" w:tplc="6F605582">
      <w:start w:val="1"/>
      <w:numFmt w:val="bullet"/>
      <w:lvlText w:val=""/>
      <w:lvlJc w:val="left"/>
      <w:pPr>
        <w:tabs>
          <w:tab w:val="num" w:pos="2880"/>
        </w:tabs>
        <w:ind w:left="2880" w:hanging="360"/>
      </w:pPr>
      <w:rPr>
        <w:rFonts w:ascii="Symbol" w:hAnsi="Symbol" w:hint="default"/>
      </w:rPr>
    </w:lvl>
    <w:lvl w:ilvl="4" w:tplc="EB4C57F6">
      <w:start w:val="1"/>
      <w:numFmt w:val="bullet"/>
      <w:lvlText w:val="o"/>
      <w:lvlJc w:val="left"/>
      <w:pPr>
        <w:tabs>
          <w:tab w:val="num" w:pos="3600"/>
        </w:tabs>
        <w:ind w:left="3600" w:hanging="360"/>
      </w:pPr>
      <w:rPr>
        <w:rFonts w:ascii="Courier New" w:hAnsi="Courier New" w:cs="Courier New" w:hint="default"/>
      </w:rPr>
    </w:lvl>
    <w:lvl w:ilvl="5" w:tplc="14ECDF5E">
      <w:start w:val="1"/>
      <w:numFmt w:val="bullet"/>
      <w:lvlText w:val=""/>
      <w:lvlJc w:val="left"/>
      <w:pPr>
        <w:tabs>
          <w:tab w:val="num" w:pos="4320"/>
        </w:tabs>
        <w:ind w:left="4320" w:hanging="360"/>
      </w:pPr>
      <w:rPr>
        <w:rFonts w:ascii="Wingdings" w:hAnsi="Wingdings" w:hint="default"/>
      </w:rPr>
    </w:lvl>
    <w:lvl w:ilvl="6" w:tplc="9B42AF8A">
      <w:start w:val="1"/>
      <w:numFmt w:val="bullet"/>
      <w:lvlText w:val=""/>
      <w:lvlJc w:val="left"/>
      <w:pPr>
        <w:tabs>
          <w:tab w:val="num" w:pos="5040"/>
        </w:tabs>
        <w:ind w:left="5040" w:hanging="360"/>
      </w:pPr>
      <w:rPr>
        <w:rFonts w:ascii="Symbol" w:hAnsi="Symbol" w:hint="default"/>
      </w:rPr>
    </w:lvl>
    <w:lvl w:ilvl="7" w:tplc="B61CCEE4">
      <w:start w:val="1"/>
      <w:numFmt w:val="bullet"/>
      <w:lvlText w:val="o"/>
      <w:lvlJc w:val="left"/>
      <w:pPr>
        <w:tabs>
          <w:tab w:val="num" w:pos="5760"/>
        </w:tabs>
        <w:ind w:left="5760" w:hanging="360"/>
      </w:pPr>
      <w:rPr>
        <w:rFonts w:ascii="Courier New" w:hAnsi="Courier New" w:cs="Courier New" w:hint="default"/>
      </w:rPr>
    </w:lvl>
    <w:lvl w:ilvl="8" w:tplc="9A30CCE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2D1154"/>
    <w:multiLevelType w:val="hybridMultilevel"/>
    <w:tmpl w:val="84A060B2"/>
    <w:lvl w:ilvl="0" w:tplc="54363068">
      <w:start w:val="16"/>
      <w:numFmt w:val="decimal"/>
      <w:lvlText w:val="%1"/>
      <w:lvlJc w:val="lef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3" w15:restartNumberingAfterBreak="0">
    <w:nsid w:val="1E6A6D9F"/>
    <w:multiLevelType w:val="multilevel"/>
    <w:tmpl w:val="4D74ED58"/>
    <w:lvl w:ilvl="0">
      <w:start w:val="1"/>
      <w:numFmt w:val="decimal"/>
      <w:lvlText w:val="%1."/>
      <w:lvlJc w:val="left"/>
      <w:pPr>
        <w:tabs>
          <w:tab w:val="num" w:pos="432"/>
        </w:tabs>
        <w:ind w:left="432" w:hanging="432"/>
      </w:pPr>
      <w:rPr>
        <w:rFonts w:ascii="Arial Narrow" w:hAnsi="Arial Narrow" w:hint="default"/>
        <w:b/>
        <w:i w:val="0"/>
        <w:sz w:val="28"/>
        <w:u w:val="single"/>
      </w:rPr>
    </w:lvl>
    <w:lvl w:ilvl="1">
      <w:start w:val="1"/>
      <w:numFmt w:val="decimal"/>
      <w:lvlText w:val="%1.%2."/>
      <w:lvlJc w:val="left"/>
      <w:pPr>
        <w:tabs>
          <w:tab w:val="num" w:pos="936"/>
        </w:tabs>
        <w:ind w:left="936" w:hanging="576"/>
      </w:pPr>
      <w:rPr>
        <w:rFonts w:ascii="Arial Narrow" w:hAnsi="Arial Narrow" w:hint="default"/>
        <w:b/>
        <w:i w:val="0"/>
        <w:sz w:val="24"/>
        <w:u w:val="single"/>
      </w:rPr>
    </w:lvl>
    <w:lvl w:ilvl="2">
      <w:start w:val="1"/>
      <w:numFmt w:val="decimal"/>
      <w:lvlText w:val="%1.%2.%3."/>
      <w:lvlJc w:val="left"/>
      <w:pPr>
        <w:tabs>
          <w:tab w:val="num" w:pos="720"/>
        </w:tabs>
        <w:ind w:left="720" w:hanging="720"/>
      </w:pPr>
      <w:rPr>
        <w:rFonts w:ascii="Arial Narrow" w:hAnsi="Arial Narrow" w:hint="default"/>
        <w:b/>
        <w:i w:val="0"/>
        <w:color w:val="auto"/>
        <w:sz w:val="24"/>
        <w:szCs w:val="24"/>
      </w:rPr>
    </w:lvl>
    <w:lvl w:ilvl="3">
      <w:start w:val="1"/>
      <w:numFmt w:val="decimal"/>
      <w:lvlText w:val="%1.%2.%3.%4"/>
      <w:lvlJc w:val="left"/>
      <w:pPr>
        <w:tabs>
          <w:tab w:val="num" w:pos="864"/>
        </w:tabs>
        <w:ind w:left="864" w:hanging="864"/>
      </w:pPr>
      <w:rPr>
        <w:rFonts w:ascii="Arial Narrow" w:hAnsi="Arial Narrow" w:hint="default"/>
        <w:b w:val="0"/>
        <w:i w:val="0"/>
        <w:sz w:val="24"/>
        <w:u w:val="singl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b w:val="0"/>
        <w:i w:val="0"/>
        <w:sz w:val="22"/>
        <w:szCs w:val="22"/>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4" w15:restartNumberingAfterBreak="0">
    <w:nsid w:val="269555CC"/>
    <w:multiLevelType w:val="multilevel"/>
    <w:tmpl w:val="701085F2"/>
    <w:lvl w:ilvl="0">
      <w:start w:val="1"/>
      <w:numFmt w:val="decimal"/>
      <w:pStyle w:val="StylNagwek1Niebieski"/>
      <w:lvlText w:val="%1."/>
      <w:lvlJc w:val="left"/>
      <w:pPr>
        <w:tabs>
          <w:tab w:val="num" w:pos="555"/>
        </w:tabs>
        <w:ind w:left="555" w:hanging="555"/>
      </w:pPr>
      <w:rPr>
        <w:rFonts w:ascii="Arial Narrow" w:hAnsi="Arial Narrow" w:hint="default"/>
        <w:b/>
        <w:i w:val="0"/>
        <w:sz w:val="24"/>
        <w:szCs w:val="24"/>
        <w:u w:val="single"/>
      </w:rPr>
    </w:lvl>
    <w:lvl w:ilvl="1">
      <w:start w:val="1"/>
      <w:numFmt w:val="bullet"/>
      <w:lvlText w:val=""/>
      <w:lvlJc w:val="left"/>
      <w:pPr>
        <w:tabs>
          <w:tab w:val="num" w:pos="360"/>
        </w:tabs>
        <w:ind w:left="360" w:hanging="360"/>
      </w:pPr>
      <w:rPr>
        <w:rFonts w:ascii="Symbol" w:hAnsi="Symbol" w:hint="default"/>
        <w:b/>
        <w:i w:val="0"/>
        <w:sz w:val="24"/>
        <w:szCs w:val="24"/>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5%1.%2.%3.%4..%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9D745B7"/>
    <w:multiLevelType w:val="hybridMultilevel"/>
    <w:tmpl w:val="9F68CE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AC34304"/>
    <w:multiLevelType w:val="singleLevel"/>
    <w:tmpl w:val="72DE0CCC"/>
    <w:lvl w:ilvl="0">
      <w:start w:val="2"/>
      <w:numFmt w:val="upperRoman"/>
      <w:pStyle w:val="Nagwek4"/>
      <w:lvlText w:val="%1."/>
      <w:lvlJc w:val="left"/>
      <w:pPr>
        <w:tabs>
          <w:tab w:val="num" w:pos="720"/>
        </w:tabs>
        <w:ind w:left="227" w:hanging="227"/>
      </w:pPr>
      <w:rPr>
        <w:rFonts w:ascii="Arial Narrow" w:hAnsi="Arial Narrow" w:hint="default"/>
        <w:b/>
        <w:i w:val="0"/>
        <w:sz w:val="32"/>
        <w:u w:val="single"/>
      </w:rPr>
    </w:lvl>
  </w:abstractNum>
  <w:abstractNum w:abstractNumId="27" w15:restartNumberingAfterBreak="0">
    <w:nsid w:val="2EA823C0"/>
    <w:multiLevelType w:val="multilevel"/>
    <w:tmpl w:val="818C80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pStyle w:val="StylNagwek2Wyjustowany"/>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42D6687"/>
    <w:multiLevelType w:val="hybridMultilevel"/>
    <w:tmpl w:val="093C8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A3134C4"/>
    <w:multiLevelType w:val="hybridMultilevel"/>
    <w:tmpl w:val="18F4B654"/>
    <w:lvl w:ilvl="0" w:tplc="A94EA1F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A73081D"/>
    <w:multiLevelType w:val="hybridMultilevel"/>
    <w:tmpl w:val="FCF85686"/>
    <w:lvl w:ilvl="0" w:tplc="A94EA1F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BDB018E"/>
    <w:multiLevelType w:val="hybridMultilevel"/>
    <w:tmpl w:val="A8344C0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46684E8C"/>
    <w:multiLevelType w:val="hybridMultilevel"/>
    <w:tmpl w:val="3D9A92EA"/>
    <w:lvl w:ilvl="0" w:tplc="7CD8F096">
      <w:start w:val="1"/>
      <w:numFmt w:val="bullet"/>
      <w:lvlText w:val=""/>
      <w:lvlJc w:val="left"/>
      <w:pPr>
        <w:ind w:left="1440" w:hanging="360"/>
      </w:pPr>
      <w:rPr>
        <w:rFonts w:ascii="Symbol" w:hAnsi="Symbol" w:hint="default"/>
        <w:sz w:val="20"/>
        <w:szCs w:val="1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B460866"/>
    <w:multiLevelType w:val="hybridMultilevel"/>
    <w:tmpl w:val="AB960F00"/>
    <w:lvl w:ilvl="0" w:tplc="92E836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751522"/>
    <w:multiLevelType w:val="multilevel"/>
    <w:tmpl w:val="52284892"/>
    <w:lvl w:ilvl="0">
      <w:start w:val="1"/>
      <w:numFmt w:val="decimal"/>
      <w:pStyle w:val="Styl5"/>
      <w:lvlText w:val="%1."/>
      <w:lvlJc w:val="left"/>
      <w:pPr>
        <w:tabs>
          <w:tab w:val="num" w:pos="360"/>
        </w:tabs>
        <w:ind w:left="360" w:hanging="360"/>
      </w:pPr>
      <w:rPr>
        <w:rFonts w:ascii="Arial Narrow" w:hAnsi="Arial Narrow" w:hint="default"/>
        <w:b/>
        <w:i w:val="0"/>
        <w:sz w:val="28"/>
        <w:u w:val="single"/>
      </w:rPr>
    </w:lvl>
    <w:lvl w:ilvl="1">
      <w:start w:val="1"/>
      <w:numFmt w:val="decimal"/>
      <w:lvlText w:val="%1.%2."/>
      <w:lvlJc w:val="left"/>
      <w:pPr>
        <w:tabs>
          <w:tab w:val="num" w:pos="567"/>
        </w:tabs>
        <w:ind w:left="567" w:hanging="567"/>
      </w:pPr>
      <w:rPr>
        <w:rFonts w:ascii="Arial Narrow" w:hAnsi="Arial Narrow" w:hint="default"/>
        <w:b/>
        <w:i w:val="0"/>
        <w:sz w:val="24"/>
        <w:u w:val="single"/>
      </w:rPr>
    </w:lvl>
    <w:lvl w:ilvl="2">
      <w:start w:val="1"/>
      <w:numFmt w:val="decimal"/>
      <w:lvlText w:val="%1.%2.%3."/>
      <w:lvlJc w:val="left"/>
      <w:pPr>
        <w:tabs>
          <w:tab w:val="num" w:pos="720"/>
        </w:tabs>
        <w:ind w:left="0" w:firstLine="0"/>
      </w:pPr>
      <w:rPr>
        <w:rFonts w:ascii="Arial Narrow" w:hAnsi="Arial Narrow" w:hint="default"/>
        <w:b w:val="0"/>
        <w:i w:val="0"/>
        <w:sz w:val="24"/>
        <w:u w:val="single"/>
      </w:rPr>
    </w:lvl>
    <w:lvl w:ilvl="3">
      <w:start w:val="1"/>
      <w:numFmt w:val="decimal"/>
      <w:lvlText w:val="%1.%2.%3.%4."/>
      <w:lvlJc w:val="left"/>
      <w:pPr>
        <w:tabs>
          <w:tab w:val="num" w:pos="737"/>
        </w:tabs>
        <w:ind w:left="737" w:hanging="680"/>
      </w:pPr>
      <w:rPr>
        <w:rFonts w:ascii="Arial Narrow" w:hAnsi="Arial Narrow" w:hint="default"/>
        <w:b w:val="0"/>
        <w:i/>
        <w:sz w:val="24"/>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DEA57CD"/>
    <w:multiLevelType w:val="hybridMultilevel"/>
    <w:tmpl w:val="36CEF66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51723CF3"/>
    <w:multiLevelType w:val="multilevel"/>
    <w:tmpl w:val="D144A3BE"/>
    <w:lvl w:ilvl="0">
      <w:start w:val="1"/>
      <w:numFmt w:val="bullet"/>
      <w:pStyle w:val="StylNagwek0Zlewej0cmPierwszywiersz0cm"/>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4C7AA3"/>
    <w:multiLevelType w:val="hybridMultilevel"/>
    <w:tmpl w:val="2814FDDE"/>
    <w:lvl w:ilvl="0" w:tplc="0415000F">
      <w:start w:val="1"/>
      <w:numFmt w:val="decimalZero"/>
      <w:pStyle w:val="Moj1"/>
      <w:lvlText w:val="%1."/>
      <w:lvlJc w:val="left"/>
      <w:pPr>
        <w:tabs>
          <w:tab w:val="num" w:pos="780"/>
        </w:tabs>
        <w:ind w:left="780" w:hanging="420"/>
      </w:pPr>
      <w:rPr>
        <w:rFonts w:hint="default"/>
      </w:rPr>
    </w:lvl>
    <w:lvl w:ilvl="1" w:tplc="04150019">
      <w:start w:val="1"/>
      <w:numFmt w:val="bullet"/>
      <w:lvlText w:val=""/>
      <w:legacy w:legacy="1" w:legacySpace="360" w:legacyIndent="283"/>
      <w:lvlJc w:val="left"/>
      <w:pPr>
        <w:ind w:left="1363" w:hanging="283"/>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CC07E9A"/>
    <w:multiLevelType w:val="multilevel"/>
    <w:tmpl w:val="9DC29E82"/>
    <w:lvl w:ilvl="0">
      <w:start w:val="1"/>
      <w:numFmt w:val="decimal"/>
      <w:lvlText w:val="%1."/>
      <w:lvlJc w:val="left"/>
      <w:pPr>
        <w:tabs>
          <w:tab w:val="num" w:pos="360"/>
        </w:tabs>
        <w:ind w:left="360" w:hanging="360"/>
      </w:pPr>
      <w:rPr>
        <w:rFonts w:ascii="Arial Narrow" w:hAnsi="Arial Narrow" w:hint="default"/>
        <w:b/>
        <w:i w:val="0"/>
        <w:sz w:val="28"/>
        <w:szCs w:val="28"/>
        <w:u w:val="single"/>
      </w:rPr>
    </w:lvl>
    <w:lvl w:ilvl="1">
      <w:start w:val="1"/>
      <w:numFmt w:val="decimal"/>
      <w:lvlText w:val="%1.%2."/>
      <w:lvlJc w:val="left"/>
      <w:pPr>
        <w:tabs>
          <w:tab w:val="num" w:pos="426"/>
        </w:tabs>
        <w:ind w:left="709" w:hanging="567"/>
      </w:pPr>
      <w:rPr>
        <w:rFonts w:ascii="Arial Narrow" w:hAnsi="Arial Narrow" w:hint="default"/>
        <w:b/>
        <w:i w:val="0"/>
        <w:color w:val="auto"/>
        <w:sz w:val="26"/>
        <w:szCs w:val="26"/>
        <w:u w:val="single"/>
      </w:rPr>
    </w:lvl>
    <w:lvl w:ilvl="2">
      <w:start w:val="1"/>
      <w:numFmt w:val="decimal"/>
      <w:lvlText w:val="%1.%2.%3."/>
      <w:lvlJc w:val="left"/>
      <w:pPr>
        <w:tabs>
          <w:tab w:val="num" w:pos="861"/>
        </w:tabs>
        <w:ind w:left="821" w:hanging="680"/>
      </w:pPr>
      <w:rPr>
        <w:rFonts w:ascii="Arial Narrow" w:hAnsi="Arial Narrow" w:hint="default"/>
        <w:b/>
        <w:i w:val="0"/>
        <w:sz w:val="24"/>
        <w:szCs w:val="24"/>
        <w:u w:val="none"/>
      </w:rPr>
    </w:lvl>
    <w:lvl w:ilvl="3">
      <w:start w:val="1"/>
      <w:numFmt w:val="decimal"/>
      <w:lvlText w:val="%1.%2.%3.%4."/>
      <w:lvlJc w:val="left"/>
      <w:pPr>
        <w:tabs>
          <w:tab w:val="num" w:pos="680"/>
        </w:tabs>
        <w:ind w:left="680" w:hanging="680"/>
      </w:pPr>
      <w:rPr>
        <w:rFonts w:ascii="Arial Narrow" w:hAnsi="Arial Narrow" w:hint="default"/>
        <w:b w:val="0"/>
        <w:i w:val="0"/>
        <w:iCs w:val="0"/>
        <w:sz w:val="24"/>
        <w:szCs w:val="24"/>
        <w:u w:val="single"/>
      </w:rPr>
    </w:lvl>
    <w:lvl w:ilvl="4">
      <w:start w:val="1"/>
      <w:numFmt w:val="decimal"/>
      <w:pStyle w:val="StylNagwek512ptNiePogrubieniePodkrelenieInterlinia"/>
      <w:lvlText w:val="%1.%2.%3.%4.%5."/>
      <w:lvlJc w:val="left"/>
      <w:pPr>
        <w:tabs>
          <w:tab w:val="num" w:pos="2520"/>
        </w:tabs>
        <w:ind w:left="2232" w:hanging="792"/>
      </w:pPr>
      <w:rPr>
        <w:rFonts w:hint="default"/>
        <w:b w:val="0"/>
        <w:i w:val="0"/>
        <w:sz w:val="22"/>
        <w:szCs w:val="22"/>
      </w:rPr>
    </w:lvl>
    <w:lvl w:ilvl="5">
      <w:start w:val="1"/>
      <w:numFmt w:val="decimal"/>
      <w:lvlText w:val="%1.%2.%3.%4.%5.%6."/>
      <w:lvlJc w:val="left"/>
      <w:pPr>
        <w:tabs>
          <w:tab w:val="num" w:pos="2880"/>
        </w:tabs>
        <w:ind w:left="2736" w:hanging="936"/>
      </w:pPr>
      <w:rPr>
        <w:rFonts w:hint="default"/>
        <w:b w:val="0"/>
        <w:i w:val="0"/>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6D5419D"/>
    <w:multiLevelType w:val="hybridMultilevel"/>
    <w:tmpl w:val="B554DCF4"/>
    <w:lvl w:ilvl="0" w:tplc="FFFFFFFF">
      <w:start w:val="1"/>
      <w:numFmt w:val="bullet"/>
      <w:lvlText w:val=""/>
      <w:lvlJc w:val="left"/>
      <w:pPr>
        <w:tabs>
          <w:tab w:val="num" w:pos="720"/>
        </w:tabs>
        <w:ind w:left="720" w:hanging="360"/>
      </w:pPr>
      <w:rPr>
        <w:rFonts w:ascii="Symbol" w:hAnsi="Symbol" w:hint="default"/>
        <w:sz w:val="20"/>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pStyle w:val="podpunkt2"/>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E6084A"/>
    <w:multiLevelType w:val="hybridMultilevel"/>
    <w:tmpl w:val="0CC4F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1968CA"/>
    <w:multiLevelType w:val="multilevel"/>
    <w:tmpl w:val="0DAA8064"/>
    <w:lvl w:ilvl="0">
      <w:start w:val="1"/>
      <w:numFmt w:val="decimal"/>
      <w:pStyle w:val="Styl4"/>
      <w:lvlText w:val="%1."/>
      <w:lvlJc w:val="left"/>
      <w:pPr>
        <w:tabs>
          <w:tab w:val="num" w:pos="360"/>
        </w:tabs>
        <w:ind w:left="360" w:hanging="360"/>
      </w:pPr>
      <w:rPr>
        <w:rFonts w:ascii="Arial Narrow" w:hAnsi="Arial Narrow" w:hint="default"/>
        <w:b/>
        <w:i w:val="0"/>
        <w:sz w:val="28"/>
        <w:u w:val="single"/>
      </w:rPr>
    </w:lvl>
    <w:lvl w:ilvl="1">
      <w:start w:val="1"/>
      <w:numFmt w:val="decimal"/>
      <w:lvlText w:val="%1.%2."/>
      <w:lvlJc w:val="left"/>
      <w:pPr>
        <w:tabs>
          <w:tab w:val="num" w:pos="567"/>
        </w:tabs>
        <w:ind w:left="567" w:hanging="567"/>
      </w:pPr>
      <w:rPr>
        <w:rFonts w:ascii="Arial Narrow" w:hAnsi="Arial Narrow" w:hint="default"/>
        <w:b/>
        <w:i w:val="0"/>
        <w:sz w:val="24"/>
        <w:u w:val="single"/>
      </w:rPr>
    </w:lvl>
    <w:lvl w:ilvl="2">
      <w:start w:val="1"/>
      <w:numFmt w:val="decimal"/>
      <w:lvlText w:val="%1.%2.%3."/>
      <w:lvlJc w:val="left"/>
      <w:pPr>
        <w:tabs>
          <w:tab w:val="num" w:pos="720"/>
        </w:tabs>
        <w:ind w:left="0" w:firstLine="0"/>
      </w:pPr>
      <w:rPr>
        <w:rFonts w:ascii="Arial Narrow" w:hAnsi="Arial Narrow" w:hint="default"/>
        <w:b/>
        <w:i w:val="0"/>
        <w:sz w:val="24"/>
        <w:u w:val="single"/>
      </w:rPr>
    </w:lvl>
    <w:lvl w:ilvl="3">
      <w:start w:val="1"/>
      <w:numFmt w:val="decimal"/>
      <w:lvlText w:val="%1.%2.%3.%4."/>
      <w:lvlJc w:val="left"/>
      <w:pPr>
        <w:tabs>
          <w:tab w:val="num" w:pos="737"/>
        </w:tabs>
        <w:ind w:left="737" w:hanging="680"/>
      </w:pPr>
      <w:rPr>
        <w:rFonts w:ascii="Arial Narrow" w:hAnsi="Arial Narrow" w:hint="default"/>
        <w:b w:val="0"/>
        <w:i/>
        <w:sz w:val="24"/>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0891AE7"/>
    <w:multiLevelType w:val="multilevel"/>
    <w:tmpl w:val="06A6723C"/>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b/>
        <w:bCs w:val="0"/>
        <w:sz w:val="24"/>
        <w:szCs w:val="22"/>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75C14FFE"/>
    <w:multiLevelType w:val="hybridMultilevel"/>
    <w:tmpl w:val="21D07AEC"/>
    <w:lvl w:ilvl="0" w:tplc="A94EA1F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69360E"/>
    <w:multiLevelType w:val="hybridMultilevel"/>
    <w:tmpl w:val="29B2F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8926159">
    <w:abstractNumId w:val="38"/>
  </w:num>
  <w:num w:numId="2" w16cid:durableId="242881469">
    <w:abstractNumId w:val="23"/>
  </w:num>
  <w:num w:numId="3" w16cid:durableId="1424229420">
    <w:abstractNumId w:val="41"/>
  </w:num>
  <w:num w:numId="4" w16cid:durableId="579214899">
    <w:abstractNumId w:val="34"/>
  </w:num>
  <w:num w:numId="5" w16cid:durableId="1088580820">
    <w:abstractNumId w:val="18"/>
  </w:num>
  <w:num w:numId="6" w16cid:durableId="1945141151">
    <w:abstractNumId w:val="26"/>
  </w:num>
  <w:num w:numId="7" w16cid:durableId="1465663242">
    <w:abstractNumId w:val="3"/>
  </w:num>
  <w:num w:numId="8" w16cid:durableId="529611624">
    <w:abstractNumId w:val="36"/>
  </w:num>
  <w:num w:numId="9" w16cid:durableId="1320185621">
    <w:abstractNumId w:val="27"/>
  </w:num>
  <w:num w:numId="10" w16cid:durableId="1000767369">
    <w:abstractNumId w:val="24"/>
  </w:num>
  <w:num w:numId="11" w16cid:durableId="379062668">
    <w:abstractNumId w:val="1"/>
  </w:num>
  <w:num w:numId="12" w16cid:durableId="401028851">
    <w:abstractNumId w:val="39"/>
  </w:num>
  <w:num w:numId="13" w16cid:durableId="122815818">
    <w:abstractNumId w:val="2"/>
  </w:num>
  <w:num w:numId="14" w16cid:durableId="730005702">
    <w:abstractNumId w:val="4"/>
  </w:num>
  <w:num w:numId="15" w16cid:durableId="801269949">
    <w:abstractNumId w:val="0"/>
  </w:num>
  <w:num w:numId="16" w16cid:durableId="743571700">
    <w:abstractNumId w:val="37"/>
  </w:num>
  <w:num w:numId="17" w16cid:durableId="9530928">
    <w:abstractNumId w:val="12"/>
  </w:num>
  <w:num w:numId="18" w16cid:durableId="1429346903">
    <w:abstractNumId w:val="20"/>
  </w:num>
  <w:num w:numId="19" w16cid:durableId="1644966897">
    <w:abstractNumId w:val="15"/>
  </w:num>
  <w:num w:numId="20" w16cid:durableId="499808166">
    <w:abstractNumId w:val="25"/>
  </w:num>
  <w:num w:numId="21" w16cid:durableId="1302536840">
    <w:abstractNumId w:val="33"/>
  </w:num>
  <w:num w:numId="22" w16cid:durableId="1612399674">
    <w:abstractNumId w:val="44"/>
  </w:num>
  <w:num w:numId="23" w16cid:durableId="681664211">
    <w:abstractNumId w:val="21"/>
  </w:num>
  <w:num w:numId="24" w16cid:durableId="239141590">
    <w:abstractNumId w:val="13"/>
  </w:num>
  <w:num w:numId="25" w16cid:durableId="305862436">
    <w:abstractNumId w:val="35"/>
  </w:num>
  <w:num w:numId="26" w16cid:durableId="664238616">
    <w:abstractNumId w:val="32"/>
  </w:num>
  <w:num w:numId="27" w16cid:durableId="1580335368">
    <w:abstractNumId w:val="11"/>
  </w:num>
  <w:num w:numId="28" w16cid:durableId="929001129">
    <w:abstractNumId w:val="31"/>
  </w:num>
  <w:num w:numId="29" w16cid:durableId="2097507409">
    <w:abstractNumId w:val="40"/>
  </w:num>
  <w:num w:numId="30" w16cid:durableId="1897622856">
    <w:abstractNumId w:val="16"/>
  </w:num>
  <w:num w:numId="31" w16cid:durableId="656570994">
    <w:abstractNumId w:val="19"/>
  </w:num>
  <w:num w:numId="32" w16cid:durableId="455954225">
    <w:abstractNumId w:val="42"/>
  </w:num>
  <w:num w:numId="33" w16cid:durableId="2111120972">
    <w:abstractNumId w:val="14"/>
  </w:num>
  <w:num w:numId="34" w16cid:durableId="580408935">
    <w:abstractNumId w:val="29"/>
  </w:num>
  <w:num w:numId="35" w16cid:durableId="125050451">
    <w:abstractNumId w:val="43"/>
  </w:num>
  <w:num w:numId="36" w16cid:durableId="353312118">
    <w:abstractNumId w:val="30"/>
  </w:num>
  <w:num w:numId="37" w16cid:durableId="893466850">
    <w:abstractNumId w:val="28"/>
  </w:num>
  <w:num w:numId="38" w16cid:durableId="1644652084">
    <w:abstractNumId w:val="17"/>
  </w:num>
  <w:num w:numId="39" w16cid:durableId="92419007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77"/>
    <w:rsid w:val="00002753"/>
    <w:rsid w:val="00002B96"/>
    <w:rsid w:val="00002D4C"/>
    <w:rsid w:val="0000329D"/>
    <w:rsid w:val="0000359D"/>
    <w:rsid w:val="00003C21"/>
    <w:rsid w:val="000042CE"/>
    <w:rsid w:val="00005CDA"/>
    <w:rsid w:val="00005D96"/>
    <w:rsid w:val="00007A61"/>
    <w:rsid w:val="00007F5D"/>
    <w:rsid w:val="00013056"/>
    <w:rsid w:val="000137E7"/>
    <w:rsid w:val="0001408D"/>
    <w:rsid w:val="000169D6"/>
    <w:rsid w:val="00016A1F"/>
    <w:rsid w:val="00022DAF"/>
    <w:rsid w:val="00022DF5"/>
    <w:rsid w:val="00023EE5"/>
    <w:rsid w:val="0002415D"/>
    <w:rsid w:val="0002434C"/>
    <w:rsid w:val="0002720D"/>
    <w:rsid w:val="00027386"/>
    <w:rsid w:val="00027502"/>
    <w:rsid w:val="00027BDB"/>
    <w:rsid w:val="000302F3"/>
    <w:rsid w:val="00030597"/>
    <w:rsid w:val="00033105"/>
    <w:rsid w:val="00033110"/>
    <w:rsid w:val="0003348D"/>
    <w:rsid w:val="00033A67"/>
    <w:rsid w:val="00034E48"/>
    <w:rsid w:val="0003697B"/>
    <w:rsid w:val="00037B0C"/>
    <w:rsid w:val="00037C4E"/>
    <w:rsid w:val="00040412"/>
    <w:rsid w:val="0004111F"/>
    <w:rsid w:val="00042234"/>
    <w:rsid w:val="000423B5"/>
    <w:rsid w:val="00042EF8"/>
    <w:rsid w:val="00043685"/>
    <w:rsid w:val="00043750"/>
    <w:rsid w:val="00043AC3"/>
    <w:rsid w:val="00044542"/>
    <w:rsid w:val="0004636B"/>
    <w:rsid w:val="00046469"/>
    <w:rsid w:val="00047776"/>
    <w:rsid w:val="00047981"/>
    <w:rsid w:val="000515AA"/>
    <w:rsid w:val="00051B4A"/>
    <w:rsid w:val="00052232"/>
    <w:rsid w:val="0005307B"/>
    <w:rsid w:val="00053E90"/>
    <w:rsid w:val="00056386"/>
    <w:rsid w:val="00056818"/>
    <w:rsid w:val="00056C01"/>
    <w:rsid w:val="00057201"/>
    <w:rsid w:val="00057F01"/>
    <w:rsid w:val="000601B2"/>
    <w:rsid w:val="000607B3"/>
    <w:rsid w:val="00060EC7"/>
    <w:rsid w:val="00063B56"/>
    <w:rsid w:val="00065C09"/>
    <w:rsid w:val="0006605D"/>
    <w:rsid w:val="00066404"/>
    <w:rsid w:val="00072112"/>
    <w:rsid w:val="00072A7F"/>
    <w:rsid w:val="00072DD3"/>
    <w:rsid w:val="000733C3"/>
    <w:rsid w:val="000742DB"/>
    <w:rsid w:val="00077375"/>
    <w:rsid w:val="00081E61"/>
    <w:rsid w:val="00083ED8"/>
    <w:rsid w:val="00084B77"/>
    <w:rsid w:val="00086AC6"/>
    <w:rsid w:val="00086B63"/>
    <w:rsid w:val="0008720D"/>
    <w:rsid w:val="0008739E"/>
    <w:rsid w:val="0008779E"/>
    <w:rsid w:val="00087FA3"/>
    <w:rsid w:val="0009113B"/>
    <w:rsid w:val="00091C11"/>
    <w:rsid w:val="000921A8"/>
    <w:rsid w:val="00092A7B"/>
    <w:rsid w:val="00092DAB"/>
    <w:rsid w:val="000946DE"/>
    <w:rsid w:val="0009503D"/>
    <w:rsid w:val="0009504F"/>
    <w:rsid w:val="0009780C"/>
    <w:rsid w:val="000979EE"/>
    <w:rsid w:val="000A0639"/>
    <w:rsid w:val="000A1642"/>
    <w:rsid w:val="000A2409"/>
    <w:rsid w:val="000A2DA0"/>
    <w:rsid w:val="000A3473"/>
    <w:rsid w:val="000A380E"/>
    <w:rsid w:val="000A3C92"/>
    <w:rsid w:val="000A6009"/>
    <w:rsid w:val="000A6360"/>
    <w:rsid w:val="000A74FA"/>
    <w:rsid w:val="000B0558"/>
    <w:rsid w:val="000B0C8C"/>
    <w:rsid w:val="000B1063"/>
    <w:rsid w:val="000B2BCB"/>
    <w:rsid w:val="000B32F3"/>
    <w:rsid w:val="000B32FB"/>
    <w:rsid w:val="000B365D"/>
    <w:rsid w:val="000B3B4D"/>
    <w:rsid w:val="000B5777"/>
    <w:rsid w:val="000B768C"/>
    <w:rsid w:val="000B777B"/>
    <w:rsid w:val="000B7DBB"/>
    <w:rsid w:val="000C0182"/>
    <w:rsid w:val="000C06EB"/>
    <w:rsid w:val="000C34A2"/>
    <w:rsid w:val="000C3EA6"/>
    <w:rsid w:val="000C5A95"/>
    <w:rsid w:val="000C6290"/>
    <w:rsid w:val="000C6B2C"/>
    <w:rsid w:val="000D2B5E"/>
    <w:rsid w:val="000D3C21"/>
    <w:rsid w:val="000D3E3A"/>
    <w:rsid w:val="000D4701"/>
    <w:rsid w:val="000D48F3"/>
    <w:rsid w:val="000D6138"/>
    <w:rsid w:val="000D68D9"/>
    <w:rsid w:val="000D7429"/>
    <w:rsid w:val="000D75F7"/>
    <w:rsid w:val="000D79CB"/>
    <w:rsid w:val="000E0B3F"/>
    <w:rsid w:val="000E1564"/>
    <w:rsid w:val="000E1B78"/>
    <w:rsid w:val="000E287A"/>
    <w:rsid w:val="000E3B8C"/>
    <w:rsid w:val="000E3BAE"/>
    <w:rsid w:val="000E6A93"/>
    <w:rsid w:val="000E7A0D"/>
    <w:rsid w:val="000F04FE"/>
    <w:rsid w:val="000F0706"/>
    <w:rsid w:val="000F13E9"/>
    <w:rsid w:val="000F1A60"/>
    <w:rsid w:val="000F263B"/>
    <w:rsid w:val="000F3B52"/>
    <w:rsid w:val="000F4D58"/>
    <w:rsid w:val="000F584B"/>
    <w:rsid w:val="000F7B8F"/>
    <w:rsid w:val="000F7D02"/>
    <w:rsid w:val="000F7EE9"/>
    <w:rsid w:val="00100E65"/>
    <w:rsid w:val="00100E6E"/>
    <w:rsid w:val="00101A76"/>
    <w:rsid w:val="001026FC"/>
    <w:rsid w:val="00102A93"/>
    <w:rsid w:val="00102CAA"/>
    <w:rsid w:val="00103801"/>
    <w:rsid w:val="00104497"/>
    <w:rsid w:val="0010487F"/>
    <w:rsid w:val="00106837"/>
    <w:rsid w:val="00107C4B"/>
    <w:rsid w:val="00110257"/>
    <w:rsid w:val="001104F0"/>
    <w:rsid w:val="001117B9"/>
    <w:rsid w:val="00111EA5"/>
    <w:rsid w:val="001120FA"/>
    <w:rsid w:val="001125CE"/>
    <w:rsid w:val="001159B9"/>
    <w:rsid w:val="00115B3F"/>
    <w:rsid w:val="00115E5F"/>
    <w:rsid w:val="00116BF9"/>
    <w:rsid w:val="00117168"/>
    <w:rsid w:val="001212A0"/>
    <w:rsid w:val="00122845"/>
    <w:rsid w:val="00123235"/>
    <w:rsid w:val="001234A5"/>
    <w:rsid w:val="00124B14"/>
    <w:rsid w:val="00124D7C"/>
    <w:rsid w:val="0012543C"/>
    <w:rsid w:val="00126E94"/>
    <w:rsid w:val="00131372"/>
    <w:rsid w:val="00131B5D"/>
    <w:rsid w:val="0013220F"/>
    <w:rsid w:val="001346D0"/>
    <w:rsid w:val="001354A1"/>
    <w:rsid w:val="00136ECB"/>
    <w:rsid w:val="00137332"/>
    <w:rsid w:val="00137927"/>
    <w:rsid w:val="00137C8C"/>
    <w:rsid w:val="00141ABA"/>
    <w:rsid w:val="0014309D"/>
    <w:rsid w:val="00143FB5"/>
    <w:rsid w:val="00144DFF"/>
    <w:rsid w:val="00144FFD"/>
    <w:rsid w:val="00146E0F"/>
    <w:rsid w:val="0014747D"/>
    <w:rsid w:val="00150D9E"/>
    <w:rsid w:val="001511B6"/>
    <w:rsid w:val="001513DE"/>
    <w:rsid w:val="001522EC"/>
    <w:rsid w:val="00154CE3"/>
    <w:rsid w:val="00156829"/>
    <w:rsid w:val="00157E06"/>
    <w:rsid w:val="001608DD"/>
    <w:rsid w:val="00161F75"/>
    <w:rsid w:val="001625C0"/>
    <w:rsid w:val="001627A6"/>
    <w:rsid w:val="001631B9"/>
    <w:rsid w:val="00164150"/>
    <w:rsid w:val="001644E8"/>
    <w:rsid w:val="00165FB9"/>
    <w:rsid w:val="00166828"/>
    <w:rsid w:val="001704BD"/>
    <w:rsid w:val="00170C21"/>
    <w:rsid w:val="001710AC"/>
    <w:rsid w:val="00173635"/>
    <w:rsid w:val="001737CF"/>
    <w:rsid w:val="00173822"/>
    <w:rsid w:val="0017538C"/>
    <w:rsid w:val="001753E3"/>
    <w:rsid w:val="00176363"/>
    <w:rsid w:val="0017696B"/>
    <w:rsid w:val="0017767B"/>
    <w:rsid w:val="00180DE0"/>
    <w:rsid w:val="00181AC9"/>
    <w:rsid w:val="0018438C"/>
    <w:rsid w:val="00184E2A"/>
    <w:rsid w:val="00187A50"/>
    <w:rsid w:val="00191506"/>
    <w:rsid w:val="00191A77"/>
    <w:rsid w:val="00193505"/>
    <w:rsid w:val="00194031"/>
    <w:rsid w:val="00194CB1"/>
    <w:rsid w:val="001956A3"/>
    <w:rsid w:val="001956B3"/>
    <w:rsid w:val="00196A0E"/>
    <w:rsid w:val="00197FB7"/>
    <w:rsid w:val="001A09DF"/>
    <w:rsid w:val="001A19DB"/>
    <w:rsid w:val="001A1DDA"/>
    <w:rsid w:val="001A3066"/>
    <w:rsid w:val="001A3E52"/>
    <w:rsid w:val="001A4387"/>
    <w:rsid w:val="001A4807"/>
    <w:rsid w:val="001A4E0B"/>
    <w:rsid w:val="001A5DEE"/>
    <w:rsid w:val="001A669F"/>
    <w:rsid w:val="001B0E91"/>
    <w:rsid w:val="001B1B95"/>
    <w:rsid w:val="001B2466"/>
    <w:rsid w:val="001B3DFE"/>
    <w:rsid w:val="001B5897"/>
    <w:rsid w:val="001B6194"/>
    <w:rsid w:val="001B62A4"/>
    <w:rsid w:val="001B64E3"/>
    <w:rsid w:val="001B750C"/>
    <w:rsid w:val="001B7E53"/>
    <w:rsid w:val="001C0A91"/>
    <w:rsid w:val="001C0FD7"/>
    <w:rsid w:val="001C27C6"/>
    <w:rsid w:val="001C2992"/>
    <w:rsid w:val="001C312A"/>
    <w:rsid w:val="001C35FB"/>
    <w:rsid w:val="001C384A"/>
    <w:rsid w:val="001C413F"/>
    <w:rsid w:val="001C4140"/>
    <w:rsid w:val="001C4B49"/>
    <w:rsid w:val="001C54C8"/>
    <w:rsid w:val="001C5954"/>
    <w:rsid w:val="001C7F2E"/>
    <w:rsid w:val="001D14E4"/>
    <w:rsid w:val="001D215E"/>
    <w:rsid w:val="001D2A85"/>
    <w:rsid w:val="001D35FF"/>
    <w:rsid w:val="001D4346"/>
    <w:rsid w:val="001D4651"/>
    <w:rsid w:val="001D5172"/>
    <w:rsid w:val="001D5365"/>
    <w:rsid w:val="001D5C06"/>
    <w:rsid w:val="001D6E2E"/>
    <w:rsid w:val="001D7B3B"/>
    <w:rsid w:val="001D7E97"/>
    <w:rsid w:val="001E066D"/>
    <w:rsid w:val="001E06EA"/>
    <w:rsid w:val="001E0900"/>
    <w:rsid w:val="001E220D"/>
    <w:rsid w:val="001E3378"/>
    <w:rsid w:val="001E33D6"/>
    <w:rsid w:val="001E3F23"/>
    <w:rsid w:val="001E4F6C"/>
    <w:rsid w:val="001E57B8"/>
    <w:rsid w:val="001E7670"/>
    <w:rsid w:val="001E78A3"/>
    <w:rsid w:val="001F237A"/>
    <w:rsid w:val="001F26F3"/>
    <w:rsid w:val="001F4697"/>
    <w:rsid w:val="001F48A5"/>
    <w:rsid w:val="001F4DF2"/>
    <w:rsid w:val="00200F1F"/>
    <w:rsid w:val="002028C7"/>
    <w:rsid w:val="00203AED"/>
    <w:rsid w:val="00206B84"/>
    <w:rsid w:val="00207E13"/>
    <w:rsid w:val="00211A84"/>
    <w:rsid w:val="002126BD"/>
    <w:rsid w:val="00212A35"/>
    <w:rsid w:val="00212B9D"/>
    <w:rsid w:val="00212BFC"/>
    <w:rsid w:val="00213188"/>
    <w:rsid w:val="002138F9"/>
    <w:rsid w:val="002156D3"/>
    <w:rsid w:val="0021781C"/>
    <w:rsid w:val="00217DF7"/>
    <w:rsid w:val="00220E45"/>
    <w:rsid w:val="00221507"/>
    <w:rsid w:val="002216DE"/>
    <w:rsid w:val="002229EE"/>
    <w:rsid w:val="002234C8"/>
    <w:rsid w:val="002236A0"/>
    <w:rsid w:val="00224C6D"/>
    <w:rsid w:val="00225217"/>
    <w:rsid w:val="00225DEE"/>
    <w:rsid w:val="00225E31"/>
    <w:rsid w:val="00227A2A"/>
    <w:rsid w:val="0023128E"/>
    <w:rsid w:val="00232462"/>
    <w:rsid w:val="00232BDA"/>
    <w:rsid w:val="00232FCE"/>
    <w:rsid w:val="00235CCA"/>
    <w:rsid w:val="00236620"/>
    <w:rsid w:val="00236A6F"/>
    <w:rsid w:val="0023763B"/>
    <w:rsid w:val="00237E60"/>
    <w:rsid w:val="00240FFA"/>
    <w:rsid w:val="00242B58"/>
    <w:rsid w:val="002432C5"/>
    <w:rsid w:val="00245AA3"/>
    <w:rsid w:val="00245FB4"/>
    <w:rsid w:val="002462C4"/>
    <w:rsid w:val="00246DD2"/>
    <w:rsid w:val="002527A0"/>
    <w:rsid w:val="00252BA1"/>
    <w:rsid w:val="00252D16"/>
    <w:rsid w:val="0025360F"/>
    <w:rsid w:val="002538AC"/>
    <w:rsid w:val="00253C03"/>
    <w:rsid w:val="0025428A"/>
    <w:rsid w:val="00254452"/>
    <w:rsid w:val="0025763D"/>
    <w:rsid w:val="00257D4D"/>
    <w:rsid w:val="00260E2F"/>
    <w:rsid w:val="00260EB9"/>
    <w:rsid w:val="0026150A"/>
    <w:rsid w:val="00264CCE"/>
    <w:rsid w:val="002658FC"/>
    <w:rsid w:val="00265AFC"/>
    <w:rsid w:val="00265DB4"/>
    <w:rsid w:val="00270539"/>
    <w:rsid w:val="00271EDB"/>
    <w:rsid w:val="00274E03"/>
    <w:rsid w:val="00275D2B"/>
    <w:rsid w:val="00277895"/>
    <w:rsid w:val="00277B3B"/>
    <w:rsid w:val="00280386"/>
    <w:rsid w:val="0028393B"/>
    <w:rsid w:val="00284541"/>
    <w:rsid w:val="00284AEC"/>
    <w:rsid w:val="002850D2"/>
    <w:rsid w:val="002909D5"/>
    <w:rsid w:val="002914D0"/>
    <w:rsid w:val="00291811"/>
    <w:rsid w:val="002927B2"/>
    <w:rsid w:val="00292956"/>
    <w:rsid w:val="00293919"/>
    <w:rsid w:val="00293B35"/>
    <w:rsid w:val="00294B9F"/>
    <w:rsid w:val="00296DE8"/>
    <w:rsid w:val="002A04C5"/>
    <w:rsid w:val="002A0999"/>
    <w:rsid w:val="002A1241"/>
    <w:rsid w:val="002A1A76"/>
    <w:rsid w:val="002A2FE5"/>
    <w:rsid w:val="002A3B6E"/>
    <w:rsid w:val="002A5685"/>
    <w:rsid w:val="002A5692"/>
    <w:rsid w:val="002A5D5A"/>
    <w:rsid w:val="002A6676"/>
    <w:rsid w:val="002B020C"/>
    <w:rsid w:val="002B0568"/>
    <w:rsid w:val="002B0F12"/>
    <w:rsid w:val="002B42AF"/>
    <w:rsid w:val="002B68D5"/>
    <w:rsid w:val="002C00D6"/>
    <w:rsid w:val="002C0A5F"/>
    <w:rsid w:val="002C1641"/>
    <w:rsid w:val="002C3AB6"/>
    <w:rsid w:val="002C4163"/>
    <w:rsid w:val="002C497E"/>
    <w:rsid w:val="002C4DFC"/>
    <w:rsid w:val="002C6C32"/>
    <w:rsid w:val="002C7490"/>
    <w:rsid w:val="002C7B4B"/>
    <w:rsid w:val="002D12BD"/>
    <w:rsid w:val="002D3B6A"/>
    <w:rsid w:val="002D3FB4"/>
    <w:rsid w:val="002D6535"/>
    <w:rsid w:val="002D7C6C"/>
    <w:rsid w:val="002E089C"/>
    <w:rsid w:val="002E0D90"/>
    <w:rsid w:val="002E27EC"/>
    <w:rsid w:val="002E2813"/>
    <w:rsid w:val="002E2C9E"/>
    <w:rsid w:val="002E3BCD"/>
    <w:rsid w:val="002E4E69"/>
    <w:rsid w:val="002E73D7"/>
    <w:rsid w:val="002F44A4"/>
    <w:rsid w:val="002F52FD"/>
    <w:rsid w:val="002F5A11"/>
    <w:rsid w:val="002F6B79"/>
    <w:rsid w:val="003018AA"/>
    <w:rsid w:val="00301AE8"/>
    <w:rsid w:val="00301F35"/>
    <w:rsid w:val="00302729"/>
    <w:rsid w:val="003040E3"/>
    <w:rsid w:val="00304539"/>
    <w:rsid w:val="00304E59"/>
    <w:rsid w:val="003054F4"/>
    <w:rsid w:val="0030601D"/>
    <w:rsid w:val="00306072"/>
    <w:rsid w:val="003067E0"/>
    <w:rsid w:val="003077D6"/>
    <w:rsid w:val="003102F7"/>
    <w:rsid w:val="00312732"/>
    <w:rsid w:val="00313E76"/>
    <w:rsid w:val="00313F5C"/>
    <w:rsid w:val="00314F63"/>
    <w:rsid w:val="003154A8"/>
    <w:rsid w:val="00315969"/>
    <w:rsid w:val="00316B94"/>
    <w:rsid w:val="00316FEC"/>
    <w:rsid w:val="00317A47"/>
    <w:rsid w:val="00321612"/>
    <w:rsid w:val="003218EB"/>
    <w:rsid w:val="0032267B"/>
    <w:rsid w:val="00322FF4"/>
    <w:rsid w:val="00323450"/>
    <w:rsid w:val="003235AA"/>
    <w:rsid w:val="00324383"/>
    <w:rsid w:val="003258E0"/>
    <w:rsid w:val="00325A46"/>
    <w:rsid w:val="003262D7"/>
    <w:rsid w:val="003274E2"/>
    <w:rsid w:val="00327972"/>
    <w:rsid w:val="00330828"/>
    <w:rsid w:val="00332492"/>
    <w:rsid w:val="00333317"/>
    <w:rsid w:val="00334639"/>
    <w:rsid w:val="00336692"/>
    <w:rsid w:val="00337215"/>
    <w:rsid w:val="00337A98"/>
    <w:rsid w:val="0034006C"/>
    <w:rsid w:val="003402E9"/>
    <w:rsid w:val="0034135B"/>
    <w:rsid w:val="00341AB8"/>
    <w:rsid w:val="0034232F"/>
    <w:rsid w:val="00342C0E"/>
    <w:rsid w:val="003437D3"/>
    <w:rsid w:val="00344153"/>
    <w:rsid w:val="003456B6"/>
    <w:rsid w:val="003461E1"/>
    <w:rsid w:val="003478D3"/>
    <w:rsid w:val="003478F2"/>
    <w:rsid w:val="00351651"/>
    <w:rsid w:val="00351DA6"/>
    <w:rsid w:val="00352843"/>
    <w:rsid w:val="00353F24"/>
    <w:rsid w:val="0035427E"/>
    <w:rsid w:val="003547C3"/>
    <w:rsid w:val="00355C35"/>
    <w:rsid w:val="003567AF"/>
    <w:rsid w:val="00357A1F"/>
    <w:rsid w:val="00357EDC"/>
    <w:rsid w:val="00360131"/>
    <w:rsid w:val="003644DD"/>
    <w:rsid w:val="003659B6"/>
    <w:rsid w:val="00367151"/>
    <w:rsid w:val="00367362"/>
    <w:rsid w:val="003679A6"/>
    <w:rsid w:val="00370009"/>
    <w:rsid w:val="00370C9E"/>
    <w:rsid w:val="003725B8"/>
    <w:rsid w:val="00373B0A"/>
    <w:rsid w:val="00374610"/>
    <w:rsid w:val="0037545D"/>
    <w:rsid w:val="00376421"/>
    <w:rsid w:val="00377F0A"/>
    <w:rsid w:val="00383AA7"/>
    <w:rsid w:val="00383FB9"/>
    <w:rsid w:val="003864EE"/>
    <w:rsid w:val="00386C10"/>
    <w:rsid w:val="0039130C"/>
    <w:rsid w:val="00392763"/>
    <w:rsid w:val="0039291A"/>
    <w:rsid w:val="003939B9"/>
    <w:rsid w:val="003964E0"/>
    <w:rsid w:val="00396CA5"/>
    <w:rsid w:val="00397CA1"/>
    <w:rsid w:val="003A00FD"/>
    <w:rsid w:val="003A080C"/>
    <w:rsid w:val="003A085E"/>
    <w:rsid w:val="003A0E16"/>
    <w:rsid w:val="003A15AA"/>
    <w:rsid w:val="003A28D8"/>
    <w:rsid w:val="003A6751"/>
    <w:rsid w:val="003A6F28"/>
    <w:rsid w:val="003B0A6F"/>
    <w:rsid w:val="003B1EED"/>
    <w:rsid w:val="003B1F99"/>
    <w:rsid w:val="003B2B86"/>
    <w:rsid w:val="003B55B8"/>
    <w:rsid w:val="003B63B5"/>
    <w:rsid w:val="003C0A37"/>
    <w:rsid w:val="003C0FCB"/>
    <w:rsid w:val="003C2BE5"/>
    <w:rsid w:val="003C32E8"/>
    <w:rsid w:val="003C574E"/>
    <w:rsid w:val="003D0E69"/>
    <w:rsid w:val="003D0F54"/>
    <w:rsid w:val="003D2D99"/>
    <w:rsid w:val="003D3391"/>
    <w:rsid w:val="003D5D37"/>
    <w:rsid w:val="003D622B"/>
    <w:rsid w:val="003E0B2E"/>
    <w:rsid w:val="003E136F"/>
    <w:rsid w:val="003E1A90"/>
    <w:rsid w:val="003E3550"/>
    <w:rsid w:val="003E480E"/>
    <w:rsid w:val="003E6920"/>
    <w:rsid w:val="003E70D2"/>
    <w:rsid w:val="003F1EEE"/>
    <w:rsid w:val="003F27CE"/>
    <w:rsid w:val="003F3E88"/>
    <w:rsid w:val="003F41D1"/>
    <w:rsid w:val="003F5B27"/>
    <w:rsid w:val="003F74D6"/>
    <w:rsid w:val="00400FA2"/>
    <w:rsid w:val="00401E03"/>
    <w:rsid w:val="004040A2"/>
    <w:rsid w:val="004043BA"/>
    <w:rsid w:val="00406438"/>
    <w:rsid w:val="0040712A"/>
    <w:rsid w:val="00407758"/>
    <w:rsid w:val="00407DF7"/>
    <w:rsid w:val="00410C37"/>
    <w:rsid w:val="004117A0"/>
    <w:rsid w:val="004119F2"/>
    <w:rsid w:val="00411DA2"/>
    <w:rsid w:val="00411E13"/>
    <w:rsid w:val="00412E78"/>
    <w:rsid w:val="00413F68"/>
    <w:rsid w:val="00414E98"/>
    <w:rsid w:val="0041507A"/>
    <w:rsid w:val="00415E26"/>
    <w:rsid w:val="004169DD"/>
    <w:rsid w:val="00420359"/>
    <w:rsid w:val="0042119A"/>
    <w:rsid w:val="004228AE"/>
    <w:rsid w:val="00422D12"/>
    <w:rsid w:val="0042416D"/>
    <w:rsid w:val="004242EF"/>
    <w:rsid w:val="00424978"/>
    <w:rsid w:val="00426DDB"/>
    <w:rsid w:val="00430075"/>
    <w:rsid w:val="00430EE1"/>
    <w:rsid w:val="0043254A"/>
    <w:rsid w:val="00434A7C"/>
    <w:rsid w:val="00434D19"/>
    <w:rsid w:val="0043711D"/>
    <w:rsid w:val="004371B9"/>
    <w:rsid w:val="004407D2"/>
    <w:rsid w:val="004437B6"/>
    <w:rsid w:val="004441BC"/>
    <w:rsid w:val="004442B2"/>
    <w:rsid w:val="004446BB"/>
    <w:rsid w:val="00444F61"/>
    <w:rsid w:val="00445E8E"/>
    <w:rsid w:val="00446403"/>
    <w:rsid w:val="00447C51"/>
    <w:rsid w:val="00450325"/>
    <w:rsid w:val="00453D25"/>
    <w:rsid w:val="00454B1F"/>
    <w:rsid w:val="00454E3B"/>
    <w:rsid w:val="00454FC8"/>
    <w:rsid w:val="00455224"/>
    <w:rsid w:val="00456863"/>
    <w:rsid w:val="004568DA"/>
    <w:rsid w:val="004578AF"/>
    <w:rsid w:val="00460C92"/>
    <w:rsid w:val="00461E2C"/>
    <w:rsid w:val="00463BA2"/>
    <w:rsid w:val="00463CFF"/>
    <w:rsid w:val="004643E8"/>
    <w:rsid w:val="00466652"/>
    <w:rsid w:val="0046727E"/>
    <w:rsid w:val="004674F5"/>
    <w:rsid w:val="004704DA"/>
    <w:rsid w:val="004728A7"/>
    <w:rsid w:val="00472F12"/>
    <w:rsid w:val="0047335E"/>
    <w:rsid w:val="004741AC"/>
    <w:rsid w:val="00474332"/>
    <w:rsid w:val="00476074"/>
    <w:rsid w:val="0047648F"/>
    <w:rsid w:val="00476EDB"/>
    <w:rsid w:val="00482A4A"/>
    <w:rsid w:val="00482CA2"/>
    <w:rsid w:val="00483371"/>
    <w:rsid w:val="0048625F"/>
    <w:rsid w:val="00490164"/>
    <w:rsid w:val="0049069C"/>
    <w:rsid w:val="00491EBB"/>
    <w:rsid w:val="00492986"/>
    <w:rsid w:val="00494BB4"/>
    <w:rsid w:val="00494CEF"/>
    <w:rsid w:val="00495CD2"/>
    <w:rsid w:val="00496010"/>
    <w:rsid w:val="00496F55"/>
    <w:rsid w:val="00497539"/>
    <w:rsid w:val="00497E8E"/>
    <w:rsid w:val="004A01DA"/>
    <w:rsid w:val="004A0920"/>
    <w:rsid w:val="004A0BB2"/>
    <w:rsid w:val="004A0DDF"/>
    <w:rsid w:val="004A1799"/>
    <w:rsid w:val="004A1836"/>
    <w:rsid w:val="004A1B4D"/>
    <w:rsid w:val="004A2A60"/>
    <w:rsid w:val="004A2EC9"/>
    <w:rsid w:val="004A324F"/>
    <w:rsid w:val="004A3C0C"/>
    <w:rsid w:val="004A40EA"/>
    <w:rsid w:val="004A449D"/>
    <w:rsid w:val="004A44C6"/>
    <w:rsid w:val="004A5B5C"/>
    <w:rsid w:val="004A6214"/>
    <w:rsid w:val="004A71E5"/>
    <w:rsid w:val="004A7979"/>
    <w:rsid w:val="004B0F08"/>
    <w:rsid w:val="004B24B5"/>
    <w:rsid w:val="004B5CE8"/>
    <w:rsid w:val="004B6035"/>
    <w:rsid w:val="004B702E"/>
    <w:rsid w:val="004C1E9D"/>
    <w:rsid w:val="004C27CB"/>
    <w:rsid w:val="004C2952"/>
    <w:rsid w:val="004C2D5D"/>
    <w:rsid w:val="004C32DE"/>
    <w:rsid w:val="004C3BBB"/>
    <w:rsid w:val="004C3CE1"/>
    <w:rsid w:val="004C4EAA"/>
    <w:rsid w:val="004C555F"/>
    <w:rsid w:val="004C572E"/>
    <w:rsid w:val="004C5847"/>
    <w:rsid w:val="004C5CF0"/>
    <w:rsid w:val="004C6119"/>
    <w:rsid w:val="004C6B7E"/>
    <w:rsid w:val="004C75AB"/>
    <w:rsid w:val="004C78BA"/>
    <w:rsid w:val="004D244C"/>
    <w:rsid w:val="004D348D"/>
    <w:rsid w:val="004D3540"/>
    <w:rsid w:val="004D3C64"/>
    <w:rsid w:val="004D46E5"/>
    <w:rsid w:val="004D49B3"/>
    <w:rsid w:val="004D4E37"/>
    <w:rsid w:val="004E08D3"/>
    <w:rsid w:val="004E10CA"/>
    <w:rsid w:val="004E1318"/>
    <w:rsid w:val="004E38DB"/>
    <w:rsid w:val="004E3ED4"/>
    <w:rsid w:val="004E4B23"/>
    <w:rsid w:val="004E4FA8"/>
    <w:rsid w:val="004E5336"/>
    <w:rsid w:val="004E6601"/>
    <w:rsid w:val="004F0B73"/>
    <w:rsid w:val="004F2F73"/>
    <w:rsid w:val="004F338E"/>
    <w:rsid w:val="004F467C"/>
    <w:rsid w:val="004F4F9B"/>
    <w:rsid w:val="005022AD"/>
    <w:rsid w:val="00502B91"/>
    <w:rsid w:val="00502F8A"/>
    <w:rsid w:val="00503433"/>
    <w:rsid w:val="00504953"/>
    <w:rsid w:val="005056AA"/>
    <w:rsid w:val="0050789A"/>
    <w:rsid w:val="00507BF7"/>
    <w:rsid w:val="0051081D"/>
    <w:rsid w:val="005120E8"/>
    <w:rsid w:val="005126C9"/>
    <w:rsid w:val="00512E7B"/>
    <w:rsid w:val="00513CF7"/>
    <w:rsid w:val="00513D75"/>
    <w:rsid w:val="00515663"/>
    <w:rsid w:val="00516A6F"/>
    <w:rsid w:val="00516E5D"/>
    <w:rsid w:val="005178F7"/>
    <w:rsid w:val="00520A36"/>
    <w:rsid w:val="00520EAD"/>
    <w:rsid w:val="00522567"/>
    <w:rsid w:val="00526079"/>
    <w:rsid w:val="0052697E"/>
    <w:rsid w:val="00526D5B"/>
    <w:rsid w:val="00530DFE"/>
    <w:rsid w:val="00530F01"/>
    <w:rsid w:val="00533895"/>
    <w:rsid w:val="0053390B"/>
    <w:rsid w:val="00533B76"/>
    <w:rsid w:val="0053451C"/>
    <w:rsid w:val="005355BA"/>
    <w:rsid w:val="0053705F"/>
    <w:rsid w:val="00537235"/>
    <w:rsid w:val="005402F9"/>
    <w:rsid w:val="00541129"/>
    <w:rsid w:val="00541295"/>
    <w:rsid w:val="0054133B"/>
    <w:rsid w:val="00542DE1"/>
    <w:rsid w:val="00544A37"/>
    <w:rsid w:val="00545559"/>
    <w:rsid w:val="00547B83"/>
    <w:rsid w:val="00551753"/>
    <w:rsid w:val="00551930"/>
    <w:rsid w:val="00552907"/>
    <w:rsid w:val="00553351"/>
    <w:rsid w:val="00553ACD"/>
    <w:rsid w:val="00556567"/>
    <w:rsid w:val="00556CAC"/>
    <w:rsid w:val="00560A56"/>
    <w:rsid w:val="00560D8A"/>
    <w:rsid w:val="00561233"/>
    <w:rsid w:val="00562DD3"/>
    <w:rsid w:val="0056303C"/>
    <w:rsid w:val="0056392D"/>
    <w:rsid w:val="00563D1B"/>
    <w:rsid w:val="00564A4C"/>
    <w:rsid w:val="005663A1"/>
    <w:rsid w:val="00567EB1"/>
    <w:rsid w:val="0057053E"/>
    <w:rsid w:val="00570777"/>
    <w:rsid w:val="0057186A"/>
    <w:rsid w:val="0057186D"/>
    <w:rsid w:val="00571A00"/>
    <w:rsid w:val="0057280F"/>
    <w:rsid w:val="005728B3"/>
    <w:rsid w:val="00575E4F"/>
    <w:rsid w:val="0057640A"/>
    <w:rsid w:val="00576849"/>
    <w:rsid w:val="0057728C"/>
    <w:rsid w:val="00577B38"/>
    <w:rsid w:val="00577C52"/>
    <w:rsid w:val="00580409"/>
    <w:rsid w:val="00580B95"/>
    <w:rsid w:val="00581D83"/>
    <w:rsid w:val="0058356D"/>
    <w:rsid w:val="00583752"/>
    <w:rsid w:val="00583A20"/>
    <w:rsid w:val="00583B15"/>
    <w:rsid w:val="005856FF"/>
    <w:rsid w:val="00585FFA"/>
    <w:rsid w:val="0058750D"/>
    <w:rsid w:val="00590071"/>
    <w:rsid w:val="005904E2"/>
    <w:rsid w:val="00590825"/>
    <w:rsid w:val="00590F4F"/>
    <w:rsid w:val="00593774"/>
    <w:rsid w:val="00593A37"/>
    <w:rsid w:val="00593F62"/>
    <w:rsid w:val="005956CD"/>
    <w:rsid w:val="00595BAD"/>
    <w:rsid w:val="005962C3"/>
    <w:rsid w:val="005962E3"/>
    <w:rsid w:val="005971FD"/>
    <w:rsid w:val="005A0656"/>
    <w:rsid w:val="005A0A07"/>
    <w:rsid w:val="005A1508"/>
    <w:rsid w:val="005A1E6D"/>
    <w:rsid w:val="005A680F"/>
    <w:rsid w:val="005A6CFC"/>
    <w:rsid w:val="005A7B06"/>
    <w:rsid w:val="005B032F"/>
    <w:rsid w:val="005B1C44"/>
    <w:rsid w:val="005B2296"/>
    <w:rsid w:val="005B275E"/>
    <w:rsid w:val="005B3353"/>
    <w:rsid w:val="005B416A"/>
    <w:rsid w:val="005B579F"/>
    <w:rsid w:val="005B58D9"/>
    <w:rsid w:val="005B71CD"/>
    <w:rsid w:val="005C0185"/>
    <w:rsid w:val="005C0A5F"/>
    <w:rsid w:val="005C0DA1"/>
    <w:rsid w:val="005C12D0"/>
    <w:rsid w:val="005C35BB"/>
    <w:rsid w:val="005C384F"/>
    <w:rsid w:val="005C4404"/>
    <w:rsid w:val="005C46F2"/>
    <w:rsid w:val="005C4B5F"/>
    <w:rsid w:val="005C512B"/>
    <w:rsid w:val="005C5795"/>
    <w:rsid w:val="005C70D9"/>
    <w:rsid w:val="005D1600"/>
    <w:rsid w:val="005D1F83"/>
    <w:rsid w:val="005D3695"/>
    <w:rsid w:val="005D3E73"/>
    <w:rsid w:val="005D466D"/>
    <w:rsid w:val="005D50D5"/>
    <w:rsid w:val="005D5810"/>
    <w:rsid w:val="005E0349"/>
    <w:rsid w:val="005E0977"/>
    <w:rsid w:val="005E1B71"/>
    <w:rsid w:val="005E1C5D"/>
    <w:rsid w:val="005E1F07"/>
    <w:rsid w:val="005E2359"/>
    <w:rsid w:val="005E370D"/>
    <w:rsid w:val="005E47D5"/>
    <w:rsid w:val="005E5190"/>
    <w:rsid w:val="005E6EA8"/>
    <w:rsid w:val="005E7705"/>
    <w:rsid w:val="005F0375"/>
    <w:rsid w:val="005F1257"/>
    <w:rsid w:val="005F1462"/>
    <w:rsid w:val="005F15DB"/>
    <w:rsid w:val="005F2C26"/>
    <w:rsid w:val="005F41C5"/>
    <w:rsid w:val="005F4FB0"/>
    <w:rsid w:val="005F63D2"/>
    <w:rsid w:val="005F6719"/>
    <w:rsid w:val="005F67D2"/>
    <w:rsid w:val="005F6F22"/>
    <w:rsid w:val="005F75CB"/>
    <w:rsid w:val="00600B29"/>
    <w:rsid w:val="006018C0"/>
    <w:rsid w:val="00602E0C"/>
    <w:rsid w:val="006049F7"/>
    <w:rsid w:val="00605E04"/>
    <w:rsid w:val="00606853"/>
    <w:rsid w:val="0060742A"/>
    <w:rsid w:val="00607681"/>
    <w:rsid w:val="006076C0"/>
    <w:rsid w:val="006105E0"/>
    <w:rsid w:val="00610A3E"/>
    <w:rsid w:val="00610FB1"/>
    <w:rsid w:val="0061176E"/>
    <w:rsid w:val="00614ED0"/>
    <w:rsid w:val="00616500"/>
    <w:rsid w:val="00616587"/>
    <w:rsid w:val="00616DF0"/>
    <w:rsid w:val="00622409"/>
    <w:rsid w:val="00622833"/>
    <w:rsid w:val="006228E6"/>
    <w:rsid w:val="006229D8"/>
    <w:rsid w:val="00625D72"/>
    <w:rsid w:val="00627150"/>
    <w:rsid w:val="006276C2"/>
    <w:rsid w:val="00627FCE"/>
    <w:rsid w:val="00630626"/>
    <w:rsid w:val="00630940"/>
    <w:rsid w:val="00631AC3"/>
    <w:rsid w:val="00631BB8"/>
    <w:rsid w:val="00631DD5"/>
    <w:rsid w:val="00632978"/>
    <w:rsid w:val="0063326C"/>
    <w:rsid w:val="00633855"/>
    <w:rsid w:val="006353D5"/>
    <w:rsid w:val="00636097"/>
    <w:rsid w:val="00636504"/>
    <w:rsid w:val="006365B7"/>
    <w:rsid w:val="0063682A"/>
    <w:rsid w:val="00636B40"/>
    <w:rsid w:val="0063769C"/>
    <w:rsid w:val="00637723"/>
    <w:rsid w:val="00637EC5"/>
    <w:rsid w:val="00642D5E"/>
    <w:rsid w:val="006446DF"/>
    <w:rsid w:val="00644B46"/>
    <w:rsid w:val="00646868"/>
    <w:rsid w:val="0064752A"/>
    <w:rsid w:val="00650324"/>
    <w:rsid w:val="006503A0"/>
    <w:rsid w:val="00651EEE"/>
    <w:rsid w:val="00652640"/>
    <w:rsid w:val="0065270D"/>
    <w:rsid w:val="00652AB9"/>
    <w:rsid w:val="00654575"/>
    <w:rsid w:val="00660909"/>
    <w:rsid w:val="006609DC"/>
    <w:rsid w:val="00661323"/>
    <w:rsid w:val="00661EE1"/>
    <w:rsid w:val="00663BFF"/>
    <w:rsid w:val="00665403"/>
    <w:rsid w:val="00665F1F"/>
    <w:rsid w:val="00666FA3"/>
    <w:rsid w:val="00670317"/>
    <w:rsid w:val="0067040F"/>
    <w:rsid w:val="0067099A"/>
    <w:rsid w:val="0067165D"/>
    <w:rsid w:val="00671663"/>
    <w:rsid w:val="0067265F"/>
    <w:rsid w:val="00672690"/>
    <w:rsid w:val="00672895"/>
    <w:rsid w:val="00673468"/>
    <w:rsid w:val="0067368C"/>
    <w:rsid w:val="00676A32"/>
    <w:rsid w:val="00680065"/>
    <w:rsid w:val="00680941"/>
    <w:rsid w:val="00680FA2"/>
    <w:rsid w:val="00681A07"/>
    <w:rsid w:val="00681EF3"/>
    <w:rsid w:val="0068214B"/>
    <w:rsid w:val="006821D4"/>
    <w:rsid w:val="0068281C"/>
    <w:rsid w:val="006829F1"/>
    <w:rsid w:val="00684527"/>
    <w:rsid w:val="00684CDF"/>
    <w:rsid w:val="00686961"/>
    <w:rsid w:val="00686D13"/>
    <w:rsid w:val="0069160D"/>
    <w:rsid w:val="00693224"/>
    <w:rsid w:val="00693D2B"/>
    <w:rsid w:val="006941EA"/>
    <w:rsid w:val="006944D5"/>
    <w:rsid w:val="006956C5"/>
    <w:rsid w:val="0069593B"/>
    <w:rsid w:val="0069604A"/>
    <w:rsid w:val="0069662F"/>
    <w:rsid w:val="0069787F"/>
    <w:rsid w:val="00697CA5"/>
    <w:rsid w:val="006A0908"/>
    <w:rsid w:val="006A10BD"/>
    <w:rsid w:val="006A56BE"/>
    <w:rsid w:val="006A580E"/>
    <w:rsid w:val="006A59A1"/>
    <w:rsid w:val="006A7503"/>
    <w:rsid w:val="006B5811"/>
    <w:rsid w:val="006B59A7"/>
    <w:rsid w:val="006B7A82"/>
    <w:rsid w:val="006C048C"/>
    <w:rsid w:val="006C04FD"/>
    <w:rsid w:val="006C0862"/>
    <w:rsid w:val="006C15E1"/>
    <w:rsid w:val="006C2FFA"/>
    <w:rsid w:val="006C3995"/>
    <w:rsid w:val="006C3B53"/>
    <w:rsid w:val="006C3E67"/>
    <w:rsid w:val="006C5529"/>
    <w:rsid w:val="006C593E"/>
    <w:rsid w:val="006D03C1"/>
    <w:rsid w:val="006D11B5"/>
    <w:rsid w:val="006D13DE"/>
    <w:rsid w:val="006D1552"/>
    <w:rsid w:val="006D458B"/>
    <w:rsid w:val="006D5ECE"/>
    <w:rsid w:val="006D6985"/>
    <w:rsid w:val="006D6B18"/>
    <w:rsid w:val="006D6F6D"/>
    <w:rsid w:val="006D75FE"/>
    <w:rsid w:val="006D7D28"/>
    <w:rsid w:val="006D7D46"/>
    <w:rsid w:val="006E066F"/>
    <w:rsid w:val="006E0E65"/>
    <w:rsid w:val="006E22F0"/>
    <w:rsid w:val="006E282B"/>
    <w:rsid w:val="006E2F68"/>
    <w:rsid w:val="006E35F8"/>
    <w:rsid w:val="006E3778"/>
    <w:rsid w:val="006E3AF9"/>
    <w:rsid w:val="006E3E73"/>
    <w:rsid w:val="006E57C4"/>
    <w:rsid w:val="006E5EA5"/>
    <w:rsid w:val="006E7DA8"/>
    <w:rsid w:val="006F0109"/>
    <w:rsid w:val="006F0E97"/>
    <w:rsid w:val="006F102B"/>
    <w:rsid w:val="006F31C0"/>
    <w:rsid w:val="006F39A6"/>
    <w:rsid w:val="006F429A"/>
    <w:rsid w:val="006F521B"/>
    <w:rsid w:val="006F52F2"/>
    <w:rsid w:val="006F56C5"/>
    <w:rsid w:val="006F5DD9"/>
    <w:rsid w:val="006F7364"/>
    <w:rsid w:val="006F73C2"/>
    <w:rsid w:val="0070127E"/>
    <w:rsid w:val="00701C79"/>
    <w:rsid w:val="00703956"/>
    <w:rsid w:val="0070508A"/>
    <w:rsid w:val="00705BED"/>
    <w:rsid w:val="00705EA4"/>
    <w:rsid w:val="00706E41"/>
    <w:rsid w:val="00706E9B"/>
    <w:rsid w:val="00706EB2"/>
    <w:rsid w:val="00712AC2"/>
    <w:rsid w:val="00712CC0"/>
    <w:rsid w:val="00714BB6"/>
    <w:rsid w:val="007156DA"/>
    <w:rsid w:val="00716291"/>
    <w:rsid w:val="0072056B"/>
    <w:rsid w:val="00721280"/>
    <w:rsid w:val="00721E49"/>
    <w:rsid w:val="00724AD7"/>
    <w:rsid w:val="00724B3F"/>
    <w:rsid w:val="007279D7"/>
    <w:rsid w:val="007305B0"/>
    <w:rsid w:val="007309A8"/>
    <w:rsid w:val="00731539"/>
    <w:rsid w:val="00732811"/>
    <w:rsid w:val="00733180"/>
    <w:rsid w:val="0073352F"/>
    <w:rsid w:val="00733B1C"/>
    <w:rsid w:val="00733D76"/>
    <w:rsid w:val="00733ED1"/>
    <w:rsid w:val="00734B80"/>
    <w:rsid w:val="00735161"/>
    <w:rsid w:val="007353CC"/>
    <w:rsid w:val="00735D55"/>
    <w:rsid w:val="00737215"/>
    <w:rsid w:val="007403C2"/>
    <w:rsid w:val="0074193B"/>
    <w:rsid w:val="00742129"/>
    <w:rsid w:val="0074355D"/>
    <w:rsid w:val="00743FF4"/>
    <w:rsid w:val="00744AAB"/>
    <w:rsid w:val="007457BF"/>
    <w:rsid w:val="00745DBE"/>
    <w:rsid w:val="007462C1"/>
    <w:rsid w:val="00747FD3"/>
    <w:rsid w:val="007504BF"/>
    <w:rsid w:val="00750F8A"/>
    <w:rsid w:val="00751239"/>
    <w:rsid w:val="00751356"/>
    <w:rsid w:val="00751D34"/>
    <w:rsid w:val="007526FE"/>
    <w:rsid w:val="00754D2F"/>
    <w:rsid w:val="0075543C"/>
    <w:rsid w:val="007557D5"/>
    <w:rsid w:val="00755925"/>
    <w:rsid w:val="00755B14"/>
    <w:rsid w:val="007570C4"/>
    <w:rsid w:val="00760CA2"/>
    <w:rsid w:val="00761467"/>
    <w:rsid w:val="00761B17"/>
    <w:rsid w:val="00762474"/>
    <w:rsid w:val="0076248E"/>
    <w:rsid w:val="00763011"/>
    <w:rsid w:val="00763442"/>
    <w:rsid w:val="0076403B"/>
    <w:rsid w:val="00764D93"/>
    <w:rsid w:val="00764F87"/>
    <w:rsid w:val="00765D1A"/>
    <w:rsid w:val="00766B90"/>
    <w:rsid w:val="00766C25"/>
    <w:rsid w:val="0077631B"/>
    <w:rsid w:val="00776884"/>
    <w:rsid w:val="007777ED"/>
    <w:rsid w:val="00780ABB"/>
    <w:rsid w:val="00780BC2"/>
    <w:rsid w:val="00782D58"/>
    <w:rsid w:val="0078368A"/>
    <w:rsid w:val="00783A1A"/>
    <w:rsid w:val="00784613"/>
    <w:rsid w:val="00786630"/>
    <w:rsid w:val="00786C5B"/>
    <w:rsid w:val="00787473"/>
    <w:rsid w:val="00791081"/>
    <w:rsid w:val="00791A33"/>
    <w:rsid w:val="00791D8B"/>
    <w:rsid w:val="00791F72"/>
    <w:rsid w:val="007921E9"/>
    <w:rsid w:val="00794AE6"/>
    <w:rsid w:val="007953B6"/>
    <w:rsid w:val="00795FAF"/>
    <w:rsid w:val="00796EED"/>
    <w:rsid w:val="007A0031"/>
    <w:rsid w:val="007A007F"/>
    <w:rsid w:val="007A29AA"/>
    <w:rsid w:val="007A2FFD"/>
    <w:rsid w:val="007A3830"/>
    <w:rsid w:val="007A3987"/>
    <w:rsid w:val="007A5C67"/>
    <w:rsid w:val="007A5F4F"/>
    <w:rsid w:val="007A64E9"/>
    <w:rsid w:val="007B0393"/>
    <w:rsid w:val="007B1D60"/>
    <w:rsid w:val="007B211A"/>
    <w:rsid w:val="007B2C70"/>
    <w:rsid w:val="007B39FB"/>
    <w:rsid w:val="007B4302"/>
    <w:rsid w:val="007B5052"/>
    <w:rsid w:val="007B5411"/>
    <w:rsid w:val="007B6229"/>
    <w:rsid w:val="007B77E8"/>
    <w:rsid w:val="007C197F"/>
    <w:rsid w:val="007C1BD1"/>
    <w:rsid w:val="007C20DB"/>
    <w:rsid w:val="007C33CC"/>
    <w:rsid w:val="007C383C"/>
    <w:rsid w:val="007C4344"/>
    <w:rsid w:val="007C454D"/>
    <w:rsid w:val="007C5104"/>
    <w:rsid w:val="007C737D"/>
    <w:rsid w:val="007C7557"/>
    <w:rsid w:val="007D06F0"/>
    <w:rsid w:val="007D1150"/>
    <w:rsid w:val="007D1B73"/>
    <w:rsid w:val="007D209C"/>
    <w:rsid w:val="007D2F45"/>
    <w:rsid w:val="007D3F85"/>
    <w:rsid w:val="007D4221"/>
    <w:rsid w:val="007D6EA3"/>
    <w:rsid w:val="007D72C8"/>
    <w:rsid w:val="007E05C4"/>
    <w:rsid w:val="007E156F"/>
    <w:rsid w:val="007E1CE9"/>
    <w:rsid w:val="007E208E"/>
    <w:rsid w:val="007E3632"/>
    <w:rsid w:val="007E3B73"/>
    <w:rsid w:val="007E453B"/>
    <w:rsid w:val="007E50CE"/>
    <w:rsid w:val="007E53BB"/>
    <w:rsid w:val="007E5DE1"/>
    <w:rsid w:val="007E6C10"/>
    <w:rsid w:val="007F06D8"/>
    <w:rsid w:val="007F0F10"/>
    <w:rsid w:val="007F307C"/>
    <w:rsid w:val="007F31D5"/>
    <w:rsid w:val="007F41FB"/>
    <w:rsid w:val="007F50C8"/>
    <w:rsid w:val="007F58EA"/>
    <w:rsid w:val="007F6834"/>
    <w:rsid w:val="007F6F42"/>
    <w:rsid w:val="007F7EE2"/>
    <w:rsid w:val="0080014A"/>
    <w:rsid w:val="00801344"/>
    <w:rsid w:val="00802614"/>
    <w:rsid w:val="0080387C"/>
    <w:rsid w:val="008049C0"/>
    <w:rsid w:val="00806939"/>
    <w:rsid w:val="00806DA7"/>
    <w:rsid w:val="00806E65"/>
    <w:rsid w:val="008075A7"/>
    <w:rsid w:val="00810021"/>
    <w:rsid w:val="00810BCC"/>
    <w:rsid w:val="00810EFE"/>
    <w:rsid w:val="0081223C"/>
    <w:rsid w:val="00813709"/>
    <w:rsid w:val="00814A22"/>
    <w:rsid w:val="00814A99"/>
    <w:rsid w:val="00814B7E"/>
    <w:rsid w:val="00814C66"/>
    <w:rsid w:val="00814F67"/>
    <w:rsid w:val="00815FE5"/>
    <w:rsid w:val="00816787"/>
    <w:rsid w:val="008167E2"/>
    <w:rsid w:val="00817CB2"/>
    <w:rsid w:val="008244AE"/>
    <w:rsid w:val="00830EAF"/>
    <w:rsid w:val="00832688"/>
    <w:rsid w:val="0083271C"/>
    <w:rsid w:val="00832ABA"/>
    <w:rsid w:val="0083303A"/>
    <w:rsid w:val="0083586F"/>
    <w:rsid w:val="008359BF"/>
    <w:rsid w:val="00836FF6"/>
    <w:rsid w:val="00841360"/>
    <w:rsid w:val="00842301"/>
    <w:rsid w:val="008428CF"/>
    <w:rsid w:val="00842A88"/>
    <w:rsid w:val="008449BD"/>
    <w:rsid w:val="00844F69"/>
    <w:rsid w:val="008451D1"/>
    <w:rsid w:val="008460C3"/>
    <w:rsid w:val="00846F76"/>
    <w:rsid w:val="00847991"/>
    <w:rsid w:val="00850EDD"/>
    <w:rsid w:val="00851099"/>
    <w:rsid w:val="00851433"/>
    <w:rsid w:val="00854B19"/>
    <w:rsid w:val="0085663B"/>
    <w:rsid w:val="00856738"/>
    <w:rsid w:val="00856DEA"/>
    <w:rsid w:val="00857D66"/>
    <w:rsid w:val="00860104"/>
    <w:rsid w:val="00861C5E"/>
    <w:rsid w:val="00861E9C"/>
    <w:rsid w:val="0086225E"/>
    <w:rsid w:val="00862B2D"/>
    <w:rsid w:val="00863446"/>
    <w:rsid w:val="0086345F"/>
    <w:rsid w:val="00864CB6"/>
    <w:rsid w:val="00864FC2"/>
    <w:rsid w:val="00864FFE"/>
    <w:rsid w:val="00865609"/>
    <w:rsid w:val="008657AE"/>
    <w:rsid w:val="00866F1B"/>
    <w:rsid w:val="00866FC7"/>
    <w:rsid w:val="0086703A"/>
    <w:rsid w:val="00871EA0"/>
    <w:rsid w:val="00872123"/>
    <w:rsid w:val="00872849"/>
    <w:rsid w:val="00872B89"/>
    <w:rsid w:val="00872E3C"/>
    <w:rsid w:val="0087349E"/>
    <w:rsid w:val="00874387"/>
    <w:rsid w:val="008753D5"/>
    <w:rsid w:val="0087663E"/>
    <w:rsid w:val="00876AF1"/>
    <w:rsid w:val="00880B5C"/>
    <w:rsid w:val="00881AC4"/>
    <w:rsid w:val="00883281"/>
    <w:rsid w:val="00883E63"/>
    <w:rsid w:val="00884888"/>
    <w:rsid w:val="00884A57"/>
    <w:rsid w:val="008853A6"/>
    <w:rsid w:val="008859B4"/>
    <w:rsid w:val="00887995"/>
    <w:rsid w:val="00887F34"/>
    <w:rsid w:val="0089125F"/>
    <w:rsid w:val="008914ED"/>
    <w:rsid w:val="0089294F"/>
    <w:rsid w:val="00892F86"/>
    <w:rsid w:val="00893602"/>
    <w:rsid w:val="008972E1"/>
    <w:rsid w:val="008979F6"/>
    <w:rsid w:val="008A09B7"/>
    <w:rsid w:val="008A0CAC"/>
    <w:rsid w:val="008A17CC"/>
    <w:rsid w:val="008A17FC"/>
    <w:rsid w:val="008A2376"/>
    <w:rsid w:val="008A245B"/>
    <w:rsid w:val="008A4AA7"/>
    <w:rsid w:val="008A64AB"/>
    <w:rsid w:val="008A778B"/>
    <w:rsid w:val="008B022E"/>
    <w:rsid w:val="008B3A35"/>
    <w:rsid w:val="008B4C6C"/>
    <w:rsid w:val="008B607B"/>
    <w:rsid w:val="008B65B5"/>
    <w:rsid w:val="008B7122"/>
    <w:rsid w:val="008B7E4A"/>
    <w:rsid w:val="008B7EC6"/>
    <w:rsid w:val="008C09F3"/>
    <w:rsid w:val="008C2091"/>
    <w:rsid w:val="008C21D5"/>
    <w:rsid w:val="008C35FE"/>
    <w:rsid w:val="008C4A3E"/>
    <w:rsid w:val="008C5C79"/>
    <w:rsid w:val="008C6948"/>
    <w:rsid w:val="008C71D5"/>
    <w:rsid w:val="008C75F4"/>
    <w:rsid w:val="008D0034"/>
    <w:rsid w:val="008D1655"/>
    <w:rsid w:val="008D287B"/>
    <w:rsid w:val="008D2CEF"/>
    <w:rsid w:val="008D5E99"/>
    <w:rsid w:val="008D6ED9"/>
    <w:rsid w:val="008D7DB2"/>
    <w:rsid w:val="008E09FA"/>
    <w:rsid w:val="008E19BB"/>
    <w:rsid w:val="008E48CB"/>
    <w:rsid w:val="008E4BE3"/>
    <w:rsid w:val="008E4E94"/>
    <w:rsid w:val="008E5F4E"/>
    <w:rsid w:val="008E723B"/>
    <w:rsid w:val="008F1C3B"/>
    <w:rsid w:val="008F1D5C"/>
    <w:rsid w:val="008F27C5"/>
    <w:rsid w:val="008F50E3"/>
    <w:rsid w:val="008F57DA"/>
    <w:rsid w:val="008F6614"/>
    <w:rsid w:val="008F6CFC"/>
    <w:rsid w:val="008F6D11"/>
    <w:rsid w:val="008F7A0B"/>
    <w:rsid w:val="008F7E00"/>
    <w:rsid w:val="0090147E"/>
    <w:rsid w:val="00903DF1"/>
    <w:rsid w:val="00904E54"/>
    <w:rsid w:val="00905191"/>
    <w:rsid w:val="009051E9"/>
    <w:rsid w:val="00905755"/>
    <w:rsid w:val="0090647D"/>
    <w:rsid w:val="009100D0"/>
    <w:rsid w:val="00912460"/>
    <w:rsid w:val="00912DAB"/>
    <w:rsid w:val="009132D3"/>
    <w:rsid w:val="00913C49"/>
    <w:rsid w:val="00914690"/>
    <w:rsid w:val="00915D25"/>
    <w:rsid w:val="009163D3"/>
    <w:rsid w:val="009168F4"/>
    <w:rsid w:val="009206F3"/>
    <w:rsid w:val="009226FF"/>
    <w:rsid w:val="00922B87"/>
    <w:rsid w:val="00926791"/>
    <w:rsid w:val="00930423"/>
    <w:rsid w:val="009304CC"/>
    <w:rsid w:val="009308C8"/>
    <w:rsid w:val="00931FF3"/>
    <w:rsid w:val="00931FFB"/>
    <w:rsid w:val="009334F5"/>
    <w:rsid w:val="009343A7"/>
    <w:rsid w:val="00935E5B"/>
    <w:rsid w:val="00936A4E"/>
    <w:rsid w:val="00937493"/>
    <w:rsid w:val="0093797C"/>
    <w:rsid w:val="00940C3C"/>
    <w:rsid w:val="0094255D"/>
    <w:rsid w:val="0094277B"/>
    <w:rsid w:val="009430CC"/>
    <w:rsid w:val="0094465C"/>
    <w:rsid w:val="00945316"/>
    <w:rsid w:val="00946820"/>
    <w:rsid w:val="00946D00"/>
    <w:rsid w:val="0094785B"/>
    <w:rsid w:val="00947B4E"/>
    <w:rsid w:val="009502E3"/>
    <w:rsid w:val="00950C74"/>
    <w:rsid w:val="009512E6"/>
    <w:rsid w:val="00951F9D"/>
    <w:rsid w:val="009521EC"/>
    <w:rsid w:val="00952ECF"/>
    <w:rsid w:val="00953738"/>
    <w:rsid w:val="00954DCF"/>
    <w:rsid w:val="009552F8"/>
    <w:rsid w:val="009557FF"/>
    <w:rsid w:val="00955893"/>
    <w:rsid w:val="00955A88"/>
    <w:rsid w:val="00955AFC"/>
    <w:rsid w:val="00955B0A"/>
    <w:rsid w:val="0095614A"/>
    <w:rsid w:val="00956AC1"/>
    <w:rsid w:val="00956BFC"/>
    <w:rsid w:val="00957EB9"/>
    <w:rsid w:val="009628BD"/>
    <w:rsid w:val="00963673"/>
    <w:rsid w:val="00963C81"/>
    <w:rsid w:val="00963F4B"/>
    <w:rsid w:val="009644B5"/>
    <w:rsid w:val="009666F7"/>
    <w:rsid w:val="0096673E"/>
    <w:rsid w:val="00967058"/>
    <w:rsid w:val="00967746"/>
    <w:rsid w:val="0096793C"/>
    <w:rsid w:val="009707B6"/>
    <w:rsid w:val="00972AB5"/>
    <w:rsid w:val="00973017"/>
    <w:rsid w:val="0097424B"/>
    <w:rsid w:val="009821EF"/>
    <w:rsid w:val="0098334E"/>
    <w:rsid w:val="0098336A"/>
    <w:rsid w:val="00984529"/>
    <w:rsid w:val="0098574D"/>
    <w:rsid w:val="00990F16"/>
    <w:rsid w:val="009926C6"/>
    <w:rsid w:val="009931D3"/>
    <w:rsid w:val="00994F47"/>
    <w:rsid w:val="009957D8"/>
    <w:rsid w:val="009969FB"/>
    <w:rsid w:val="00996D92"/>
    <w:rsid w:val="009A0C72"/>
    <w:rsid w:val="009A36C9"/>
    <w:rsid w:val="009A40CA"/>
    <w:rsid w:val="009A4AD5"/>
    <w:rsid w:val="009A6A16"/>
    <w:rsid w:val="009A72FF"/>
    <w:rsid w:val="009B085C"/>
    <w:rsid w:val="009B0921"/>
    <w:rsid w:val="009B33EC"/>
    <w:rsid w:val="009B46C2"/>
    <w:rsid w:val="009B5292"/>
    <w:rsid w:val="009B6557"/>
    <w:rsid w:val="009B697F"/>
    <w:rsid w:val="009B71E4"/>
    <w:rsid w:val="009C07D1"/>
    <w:rsid w:val="009C0F01"/>
    <w:rsid w:val="009C2C91"/>
    <w:rsid w:val="009C3BF8"/>
    <w:rsid w:val="009D0D66"/>
    <w:rsid w:val="009D0DEE"/>
    <w:rsid w:val="009D1057"/>
    <w:rsid w:val="009D141D"/>
    <w:rsid w:val="009D25CD"/>
    <w:rsid w:val="009D418F"/>
    <w:rsid w:val="009D4FEB"/>
    <w:rsid w:val="009D506E"/>
    <w:rsid w:val="009D522C"/>
    <w:rsid w:val="009D5B92"/>
    <w:rsid w:val="009D738F"/>
    <w:rsid w:val="009D7593"/>
    <w:rsid w:val="009D7D21"/>
    <w:rsid w:val="009E0247"/>
    <w:rsid w:val="009E0861"/>
    <w:rsid w:val="009E2C0D"/>
    <w:rsid w:val="009E4764"/>
    <w:rsid w:val="009E603D"/>
    <w:rsid w:val="009E7729"/>
    <w:rsid w:val="009F2BF1"/>
    <w:rsid w:val="009F444C"/>
    <w:rsid w:val="009F5584"/>
    <w:rsid w:val="009F58B7"/>
    <w:rsid w:val="009F61D1"/>
    <w:rsid w:val="009F6BCD"/>
    <w:rsid w:val="009F730A"/>
    <w:rsid w:val="009F78BF"/>
    <w:rsid w:val="00A00DA0"/>
    <w:rsid w:val="00A00DB4"/>
    <w:rsid w:val="00A01816"/>
    <w:rsid w:val="00A01B0E"/>
    <w:rsid w:val="00A0249C"/>
    <w:rsid w:val="00A04A1B"/>
    <w:rsid w:val="00A0672D"/>
    <w:rsid w:val="00A1153A"/>
    <w:rsid w:val="00A11905"/>
    <w:rsid w:val="00A12216"/>
    <w:rsid w:val="00A147E9"/>
    <w:rsid w:val="00A14C12"/>
    <w:rsid w:val="00A14C5A"/>
    <w:rsid w:val="00A1505C"/>
    <w:rsid w:val="00A15833"/>
    <w:rsid w:val="00A16F35"/>
    <w:rsid w:val="00A2081A"/>
    <w:rsid w:val="00A21EA1"/>
    <w:rsid w:val="00A22382"/>
    <w:rsid w:val="00A23CBC"/>
    <w:rsid w:val="00A2599D"/>
    <w:rsid w:val="00A25F6A"/>
    <w:rsid w:val="00A265E0"/>
    <w:rsid w:val="00A26A3D"/>
    <w:rsid w:val="00A26B6A"/>
    <w:rsid w:val="00A326B1"/>
    <w:rsid w:val="00A32888"/>
    <w:rsid w:val="00A32F2A"/>
    <w:rsid w:val="00A3469E"/>
    <w:rsid w:val="00A35F58"/>
    <w:rsid w:val="00A35FF4"/>
    <w:rsid w:val="00A3793C"/>
    <w:rsid w:val="00A40241"/>
    <w:rsid w:val="00A404AF"/>
    <w:rsid w:val="00A406D2"/>
    <w:rsid w:val="00A41DBC"/>
    <w:rsid w:val="00A436AC"/>
    <w:rsid w:val="00A441B9"/>
    <w:rsid w:val="00A449ED"/>
    <w:rsid w:val="00A44ADC"/>
    <w:rsid w:val="00A46B4C"/>
    <w:rsid w:val="00A50389"/>
    <w:rsid w:val="00A5245C"/>
    <w:rsid w:val="00A53CCA"/>
    <w:rsid w:val="00A54301"/>
    <w:rsid w:val="00A549AE"/>
    <w:rsid w:val="00A55B5A"/>
    <w:rsid w:val="00A55D7A"/>
    <w:rsid w:val="00A56431"/>
    <w:rsid w:val="00A56537"/>
    <w:rsid w:val="00A568D5"/>
    <w:rsid w:val="00A575C1"/>
    <w:rsid w:val="00A577EE"/>
    <w:rsid w:val="00A57BEC"/>
    <w:rsid w:val="00A602F8"/>
    <w:rsid w:val="00A608CE"/>
    <w:rsid w:val="00A60E68"/>
    <w:rsid w:val="00A6137E"/>
    <w:rsid w:val="00A61BBB"/>
    <w:rsid w:val="00A62A11"/>
    <w:rsid w:val="00A63A3A"/>
    <w:rsid w:val="00A63A91"/>
    <w:rsid w:val="00A64803"/>
    <w:rsid w:val="00A65199"/>
    <w:rsid w:val="00A65DA0"/>
    <w:rsid w:val="00A66368"/>
    <w:rsid w:val="00A665CB"/>
    <w:rsid w:val="00A67A76"/>
    <w:rsid w:val="00A700DC"/>
    <w:rsid w:val="00A73265"/>
    <w:rsid w:val="00A7676D"/>
    <w:rsid w:val="00A7707C"/>
    <w:rsid w:val="00A772B0"/>
    <w:rsid w:val="00A802B8"/>
    <w:rsid w:val="00A817D1"/>
    <w:rsid w:val="00A82FAB"/>
    <w:rsid w:val="00A83C92"/>
    <w:rsid w:val="00A849F9"/>
    <w:rsid w:val="00A860EF"/>
    <w:rsid w:val="00A86A22"/>
    <w:rsid w:val="00A87DF3"/>
    <w:rsid w:val="00A914B4"/>
    <w:rsid w:val="00A951C7"/>
    <w:rsid w:val="00A95B22"/>
    <w:rsid w:val="00A96975"/>
    <w:rsid w:val="00A97190"/>
    <w:rsid w:val="00A97483"/>
    <w:rsid w:val="00A97FDD"/>
    <w:rsid w:val="00AA10F2"/>
    <w:rsid w:val="00AA1D50"/>
    <w:rsid w:val="00AA25DC"/>
    <w:rsid w:val="00AA2819"/>
    <w:rsid w:val="00AA2D14"/>
    <w:rsid w:val="00AA3534"/>
    <w:rsid w:val="00AA4310"/>
    <w:rsid w:val="00AA4631"/>
    <w:rsid w:val="00AA4AF3"/>
    <w:rsid w:val="00AA4BB7"/>
    <w:rsid w:val="00AA5D60"/>
    <w:rsid w:val="00AA7096"/>
    <w:rsid w:val="00AB1724"/>
    <w:rsid w:val="00AB264B"/>
    <w:rsid w:val="00AB3145"/>
    <w:rsid w:val="00AB3868"/>
    <w:rsid w:val="00AB4428"/>
    <w:rsid w:val="00AB50AC"/>
    <w:rsid w:val="00AB568D"/>
    <w:rsid w:val="00AB5D7D"/>
    <w:rsid w:val="00AC14F4"/>
    <w:rsid w:val="00AC24C6"/>
    <w:rsid w:val="00AC3876"/>
    <w:rsid w:val="00AC3944"/>
    <w:rsid w:val="00AC402A"/>
    <w:rsid w:val="00AC479A"/>
    <w:rsid w:val="00AC5683"/>
    <w:rsid w:val="00AC72A8"/>
    <w:rsid w:val="00AC7CA6"/>
    <w:rsid w:val="00AD15D8"/>
    <w:rsid w:val="00AD1E49"/>
    <w:rsid w:val="00AD335A"/>
    <w:rsid w:val="00AD3A5F"/>
    <w:rsid w:val="00AD4614"/>
    <w:rsid w:val="00AD5EE0"/>
    <w:rsid w:val="00AD60F0"/>
    <w:rsid w:val="00AD7318"/>
    <w:rsid w:val="00AD7DD9"/>
    <w:rsid w:val="00AE0108"/>
    <w:rsid w:val="00AE07FC"/>
    <w:rsid w:val="00AE10AA"/>
    <w:rsid w:val="00AE2186"/>
    <w:rsid w:val="00AE228E"/>
    <w:rsid w:val="00AE368B"/>
    <w:rsid w:val="00AE385F"/>
    <w:rsid w:val="00AE42FB"/>
    <w:rsid w:val="00AE4FEB"/>
    <w:rsid w:val="00AE6D68"/>
    <w:rsid w:val="00AE782C"/>
    <w:rsid w:val="00AE7D97"/>
    <w:rsid w:val="00AF04E3"/>
    <w:rsid w:val="00AF0512"/>
    <w:rsid w:val="00AF1438"/>
    <w:rsid w:val="00AF215E"/>
    <w:rsid w:val="00AF2C25"/>
    <w:rsid w:val="00AF4CB0"/>
    <w:rsid w:val="00AF56BD"/>
    <w:rsid w:val="00AF5A7D"/>
    <w:rsid w:val="00AF7261"/>
    <w:rsid w:val="00AF7435"/>
    <w:rsid w:val="00B00ADF"/>
    <w:rsid w:val="00B01000"/>
    <w:rsid w:val="00B0177E"/>
    <w:rsid w:val="00B01CE1"/>
    <w:rsid w:val="00B0213C"/>
    <w:rsid w:val="00B02AA4"/>
    <w:rsid w:val="00B04810"/>
    <w:rsid w:val="00B0521F"/>
    <w:rsid w:val="00B052FD"/>
    <w:rsid w:val="00B05CBC"/>
    <w:rsid w:val="00B06D75"/>
    <w:rsid w:val="00B07336"/>
    <w:rsid w:val="00B07E14"/>
    <w:rsid w:val="00B10157"/>
    <w:rsid w:val="00B13143"/>
    <w:rsid w:val="00B15CBC"/>
    <w:rsid w:val="00B17805"/>
    <w:rsid w:val="00B20D18"/>
    <w:rsid w:val="00B24263"/>
    <w:rsid w:val="00B30200"/>
    <w:rsid w:val="00B305AF"/>
    <w:rsid w:val="00B30D40"/>
    <w:rsid w:val="00B31193"/>
    <w:rsid w:val="00B322BF"/>
    <w:rsid w:val="00B32549"/>
    <w:rsid w:val="00B32C42"/>
    <w:rsid w:val="00B33C23"/>
    <w:rsid w:val="00B33CAF"/>
    <w:rsid w:val="00B35244"/>
    <w:rsid w:val="00B37493"/>
    <w:rsid w:val="00B3798F"/>
    <w:rsid w:val="00B44870"/>
    <w:rsid w:val="00B44E1C"/>
    <w:rsid w:val="00B45789"/>
    <w:rsid w:val="00B460B5"/>
    <w:rsid w:val="00B46B8A"/>
    <w:rsid w:val="00B47419"/>
    <w:rsid w:val="00B50084"/>
    <w:rsid w:val="00B504E8"/>
    <w:rsid w:val="00B5148E"/>
    <w:rsid w:val="00B526F4"/>
    <w:rsid w:val="00B53C0A"/>
    <w:rsid w:val="00B5619D"/>
    <w:rsid w:val="00B565F2"/>
    <w:rsid w:val="00B56833"/>
    <w:rsid w:val="00B56B2A"/>
    <w:rsid w:val="00B570E6"/>
    <w:rsid w:val="00B61259"/>
    <w:rsid w:val="00B62A9B"/>
    <w:rsid w:val="00B63734"/>
    <w:rsid w:val="00B63EAE"/>
    <w:rsid w:val="00B64101"/>
    <w:rsid w:val="00B64546"/>
    <w:rsid w:val="00B665E1"/>
    <w:rsid w:val="00B66C7E"/>
    <w:rsid w:val="00B67687"/>
    <w:rsid w:val="00B70F3F"/>
    <w:rsid w:val="00B71E49"/>
    <w:rsid w:val="00B72C49"/>
    <w:rsid w:val="00B72D3C"/>
    <w:rsid w:val="00B72ECE"/>
    <w:rsid w:val="00B72F4B"/>
    <w:rsid w:val="00B73408"/>
    <w:rsid w:val="00B73488"/>
    <w:rsid w:val="00B73DCA"/>
    <w:rsid w:val="00B73ED0"/>
    <w:rsid w:val="00B74CEA"/>
    <w:rsid w:val="00B758FB"/>
    <w:rsid w:val="00B76DCB"/>
    <w:rsid w:val="00B77DFC"/>
    <w:rsid w:val="00B827CB"/>
    <w:rsid w:val="00B82D57"/>
    <w:rsid w:val="00B8401B"/>
    <w:rsid w:val="00B84426"/>
    <w:rsid w:val="00B8482E"/>
    <w:rsid w:val="00B84BA9"/>
    <w:rsid w:val="00B85B0B"/>
    <w:rsid w:val="00B85E20"/>
    <w:rsid w:val="00B85E91"/>
    <w:rsid w:val="00B86922"/>
    <w:rsid w:val="00B90738"/>
    <w:rsid w:val="00B90DE1"/>
    <w:rsid w:val="00B91324"/>
    <w:rsid w:val="00B9147B"/>
    <w:rsid w:val="00B926C4"/>
    <w:rsid w:val="00B937A8"/>
    <w:rsid w:val="00B93988"/>
    <w:rsid w:val="00BA3471"/>
    <w:rsid w:val="00BA38A0"/>
    <w:rsid w:val="00BA5671"/>
    <w:rsid w:val="00BA74C4"/>
    <w:rsid w:val="00BB0CA7"/>
    <w:rsid w:val="00BB1283"/>
    <w:rsid w:val="00BB1503"/>
    <w:rsid w:val="00BB1BFB"/>
    <w:rsid w:val="00BB1C38"/>
    <w:rsid w:val="00BB1D0A"/>
    <w:rsid w:val="00BB2287"/>
    <w:rsid w:val="00BB33EF"/>
    <w:rsid w:val="00BB3B73"/>
    <w:rsid w:val="00BB58D4"/>
    <w:rsid w:val="00BB5AA7"/>
    <w:rsid w:val="00BB6209"/>
    <w:rsid w:val="00BC03C2"/>
    <w:rsid w:val="00BC0863"/>
    <w:rsid w:val="00BC11EB"/>
    <w:rsid w:val="00BC1C0F"/>
    <w:rsid w:val="00BC323D"/>
    <w:rsid w:val="00BC4683"/>
    <w:rsid w:val="00BC5D30"/>
    <w:rsid w:val="00BC621C"/>
    <w:rsid w:val="00BD0F57"/>
    <w:rsid w:val="00BD118E"/>
    <w:rsid w:val="00BD125D"/>
    <w:rsid w:val="00BD1518"/>
    <w:rsid w:val="00BD17EB"/>
    <w:rsid w:val="00BD2209"/>
    <w:rsid w:val="00BD316C"/>
    <w:rsid w:val="00BD38E8"/>
    <w:rsid w:val="00BD5BD9"/>
    <w:rsid w:val="00BD66A8"/>
    <w:rsid w:val="00BD6C96"/>
    <w:rsid w:val="00BE26CF"/>
    <w:rsid w:val="00BE3846"/>
    <w:rsid w:val="00BE5351"/>
    <w:rsid w:val="00BE5EAB"/>
    <w:rsid w:val="00BE69DB"/>
    <w:rsid w:val="00BE7B41"/>
    <w:rsid w:val="00BE7E3D"/>
    <w:rsid w:val="00BF0B87"/>
    <w:rsid w:val="00BF111C"/>
    <w:rsid w:val="00BF2A2E"/>
    <w:rsid w:val="00BF7D1B"/>
    <w:rsid w:val="00C000DB"/>
    <w:rsid w:val="00C00341"/>
    <w:rsid w:val="00C00693"/>
    <w:rsid w:val="00C00E18"/>
    <w:rsid w:val="00C0380C"/>
    <w:rsid w:val="00C0485E"/>
    <w:rsid w:val="00C04DAE"/>
    <w:rsid w:val="00C103CE"/>
    <w:rsid w:val="00C1197C"/>
    <w:rsid w:val="00C122B8"/>
    <w:rsid w:val="00C15D80"/>
    <w:rsid w:val="00C16903"/>
    <w:rsid w:val="00C16CEF"/>
    <w:rsid w:val="00C20106"/>
    <w:rsid w:val="00C213C3"/>
    <w:rsid w:val="00C21B34"/>
    <w:rsid w:val="00C21F15"/>
    <w:rsid w:val="00C21FB5"/>
    <w:rsid w:val="00C2343E"/>
    <w:rsid w:val="00C236D7"/>
    <w:rsid w:val="00C24A55"/>
    <w:rsid w:val="00C268FB"/>
    <w:rsid w:val="00C26D99"/>
    <w:rsid w:val="00C279E2"/>
    <w:rsid w:val="00C27EC8"/>
    <w:rsid w:val="00C30726"/>
    <w:rsid w:val="00C30A61"/>
    <w:rsid w:val="00C314A2"/>
    <w:rsid w:val="00C32717"/>
    <w:rsid w:val="00C32C25"/>
    <w:rsid w:val="00C3364E"/>
    <w:rsid w:val="00C34286"/>
    <w:rsid w:val="00C34A4C"/>
    <w:rsid w:val="00C364DA"/>
    <w:rsid w:val="00C36667"/>
    <w:rsid w:val="00C42DA1"/>
    <w:rsid w:val="00C44106"/>
    <w:rsid w:val="00C44536"/>
    <w:rsid w:val="00C46520"/>
    <w:rsid w:val="00C46FB1"/>
    <w:rsid w:val="00C4771A"/>
    <w:rsid w:val="00C50510"/>
    <w:rsid w:val="00C54DC5"/>
    <w:rsid w:val="00C5675A"/>
    <w:rsid w:val="00C569D2"/>
    <w:rsid w:val="00C57218"/>
    <w:rsid w:val="00C578F8"/>
    <w:rsid w:val="00C60710"/>
    <w:rsid w:val="00C65117"/>
    <w:rsid w:val="00C66208"/>
    <w:rsid w:val="00C679DF"/>
    <w:rsid w:val="00C710AF"/>
    <w:rsid w:val="00C7185D"/>
    <w:rsid w:val="00C732AA"/>
    <w:rsid w:val="00C735B7"/>
    <w:rsid w:val="00C735C1"/>
    <w:rsid w:val="00C73A76"/>
    <w:rsid w:val="00C73D81"/>
    <w:rsid w:val="00C749DC"/>
    <w:rsid w:val="00C750F7"/>
    <w:rsid w:val="00C812C5"/>
    <w:rsid w:val="00C83A0F"/>
    <w:rsid w:val="00C84DA9"/>
    <w:rsid w:val="00C852FC"/>
    <w:rsid w:val="00C85984"/>
    <w:rsid w:val="00C8674F"/>
    <w:rsid w:val="00C90C80"/>
    <w:rsid w:val="00C911AE"/>
    <w:rsid w:val="00C91DD7"/>
    <w:rsid w:val="00C93954"/>
    <w:rsid w:val="00C945BC"/>
    <w:rsid w:val="00C945FD"/>
    <w:rsid w:val="00C94CB1"/>
    <w:rsid w:val="00C95591"/>
    <w:rsid w:val="00C95D47"/>
    <w:rsid w:val="00C96AB6"/>
    <w:rsid w:val="00C96DF3"/>
    <w:rsid w:val="00CA0469"/>
    <w:rsid w:val="00CA072F"/>
    <w:rsid w:val="00CA0B0C"/>
    <w:rsid w:val="00CA3493"/>
    <w:rsid w:val="00CA39C5"/>
    <w:rsid w:val="00CA3C58"/>
    <w:rsid w:val="00CA3C85"/>
    <w:rsid w:val="00CA471B"/>
    <w:rsid w:val="00CA4C98"/>
    <w:rsid w:val="00CA7403"/>
    <w:rsid w:val="00CA770F"/>
    <w:rsid w:val="00CA7E8D"/>
    <w:rsid w:val="00CA7F33"/>
    <w:rsid w:val="00CB0192"/>
    <w:rsid w:val="00CB0F52"/>
    <w:rsid w:val="00CB2791"/>
    <w:rsid w:val="00CB3F80"/>
    <w:rsid w:val="00CB4A3C"/>
    <w:rsid w:val="00CB571A"/>
    <w:rsid w:val="00CB6DA0"/>
    <w:rsid w:val="00CC1405"/>
    <w:rsid w:val="00CC2591"/>
    <w:rsid w:val="00CC283A"/>
    <w:rsid w:val="00CC2C04"/>
    <w:rsid w:val="00CC3AB7"/>
    <w:rsid w:val="00CC65CB"/>
    <w:rsid w:val="00CC66F1"/>
    <w:rsid w:val="00CC6BF8"/>
    <w:rsid w:val="00CC7FAD"/>
    <w:rsid w:val="00CD0149"/>
    <w:rsid w:val="00CD2732"/>
    <w:rsid w:val="00CD2ED1"/>
    <w:rsid w:val="00CD3541"/>
    <w:rsid w:val="00CD3CB7"/>
    <w:rsid w:val="00CD5478"/>
    <w:rsid w:val="00CD7598"/>
    <w:rsid w:val="00CE1ABE"/>
    <w:rsid w:val="00CE21EA"/>
    <w:rsid w:val="00CE3258"/>
    <w:rsid w:val="00CE4DD3"/>
    <w:rsid w:val="00CE6C7F"/>
    <w:rsid w:val="00CE7AD3"/>
    <w:rsid w:val="00CE7BA8"/>
    <w:rsid w:val="00CF041D"/>
    <w:rsid w:val="00CF2CCC"/>
    <w:rsid w:val="00CF3F88"/>
    <w:rsid w:val="00CF4091"/>
    <w:rsid w:val="00CF5874"/>
    <w:rsid w:val="00CF6D82"/>
    <w:rsid w:val="00CF6DDD"/>
    <w:rsid w:val="00CF7799"/>
    <w:rsid w:val="00D00B9D"/>
    <w:rsid w:val="00D00E24"/>
    <w:rsid w:val="00D01320"/>
    <w:rsid w:val="00D01E3A"/>
    <w:rsid w:val="00D02A46"/>
    <w:rsid w:val="00D02EF6"/>
    <w:rsid w:val="00D04104"/>
    <w:rsid w:val="00D05DBB"/>
    <w:rsid w:val="00D079C5"/>
    <w:rsid w:val="00D10508"/>
    <w:rsid w:val="00D105B6"/>
    <w:rsid w:val="00D1067B"/>
    <w:rsid w:val="00D10E3E"/>
    <w:rsid w:val="00D1215F"/>
    <w:rsid w:val="00D130A4"/>
    <w:rsid w:val="00D13735"/>
    <w:rsid w:val="00D13D84"/>
    <w:rsid w:val="00D146B6"/>
    <w:rsid w:val="00D15A93"/>
    <w:rsid w:val="00D21C03"/>
    <w:rsid w:val="00D2316F"/>
    <w:rsid w:val="00D2384C"/>
    <w:rsid w:val="00D24856"/>
    <w:rsid w:val="00D248C6"/>
    <w:rsid w:val="00D24F18"/>
    <w:rsid w:val="00D25260"/>
    <w:rsid w:val="00D26750"/>
    <w:rsid w:val="00D275C3"/>
    <w:rsid w:val="00D276B7"/>
    <w:rsid w:val="00D27969"/>
    <w:rsid w:val="00D30265"/>
    <w:rsid w:val="00D30571"/>
    <w:rsid w:val="00D30BA6"/>
    <w:rsid w:val="00D3287F"/>
    <w:rsid w:val="00D340DF"/>
    <w:rsid w:val="00D36A2B"/>
    <w:rsid w:val="00D37056"/>
    <w:rsid w:val="00D370DB"/>
    <w:rsid w:val="00D373AA"/>
    <w:rsid w:val="00D37655"/>
    <w:rsid w:val="00D415F4"/>
    <w:rsid w:val="00D41C07"/>
    <w:rsid w:val="00D41D08"/>
    <w:rsid w:val="00D41D21"/>
    <w:rsid w:val="00D4334C"/>
    <w:rsid w:val="00D43E8E"/>
    <w:rsid w:val="00D4573B"/>
    <w:rsid w:val="00D47CDA"/>
    <w:rsid w:val="00D509FA"/>
    <w:rsid w:val="00D52B3A"/>
    <w:rsid w:val="00D52D72"/>
    <w:rsid w:val="00D530F5"/>
    <w:rsid w:val="00D5385F"/>
    <w:rsid w:val="00D53A0F"/>
    <w:rsid w:val="00D53EB7"/>
    <w:rsid w:val="00D54B66"/>
    <w:rsid w:val="00D5576C"/>
    <w:rsid w:val="00D56DA7"/>
    <w:rsid w:val="00D57AB2"/>
    <w:rsid w:val="00D57C61"/>
    <w:rsid w:val="00D6096B"/>
    <w:rsid w:val="00D638FE"/>
    <w:rsid w:val="00D63F6E"/>
    <w:rsid w:val="00D6560A"/>
    <w:rsid w:val="00D65C4D"/>
    <w:rsid w:val="00D6724B"/>
    <w:rsid w:val="00D67850"/>
    <w:rsid w:val="00D71B14"/>
    <w:rsid w:val="00D71CB2"/>
    <w:rsid w:val="00D744D2"/>
    <w:rsid w:val="00D75AEE"/>
    <w:rsid w:val="00D75B5D"/>
    <w:rsid w:val="00D81B41"/>
    <w:rsid w:val="00D8501A"/>
    <w:rsid w:val="00D85C70"/>
    <w:rsid w:val="00D85E72"/>
    <w:rsid w:val="00D8690E"/>
    <w:rsid w:val="00D86ED9"/>
    <w:rsid w:val="00D90BFE"/>
    <w:rsid w:val="00D90DEF"/>
    <w:rsid w:val="00D91079"/>
    <w:rsid w:val="00D919F8"/>
    <w:rsid w:val="00D91F2F"/>
    <w:rsid w:val="00D95527"/>
    <w:rsid w:val="00D96244"/>
    <w:rsid w:val="00D9688A"/>
    <w:rsid w:val="00DA129C"/>
    <w:rsid w:val="00DA1845"/>
    <w:rsid w:val="00DA4095"/>
    <w:rsid w:val="00DA479B"/>
    <w:rsid w:val="00DA5539"/>
    <w:rsid w:val="00DA5FE9"/>
    <w:rsid w:val="00DA62EF"/>
    <w:rsid w:val="00DB0292"/>
    <w:rsid w:val="00DB0538"/>
    <w:rsid w:val="00DB086C"/>
    <w:rsid w:val="00DB3310"/>
    <w:rsid w:val="00DB3367"/>
    <w:rsid w:val="00DB38E5"/>
    <w:rsid w:val="00DB3A4D"/>
    <w:rsid w:val="00DB3E6C"/>
    <w:rsid w:val="00DB5C5D"/>
    <w:rsid w:val="00DB65DB"/>
    <w:rsid w:val="00DB769F"/>
    <w:rsid w:val="00DB7FEF"/>
    <w:rsid w:val="00DC3281"/>
    <w:rsid w:val="00DC339E"/>
    <w:rsid w:val="00DC3FB9"/>
    <w:rsid w:val="00DC58BA"/>
    <w:rsid w:val="00DC6085"/>
    <w:rsid w:val="00DC6A15"/>
    <w:rsid w:val="00DC72B9"/>
    <w:rsid w:val="00DD0F0C"/>
    <w:rsid w:val="00DD14E8"/>
    <w:rsid w:val="00DD1A8F"/>
    <w:rsid w:val="00DD242E"/>
    <w:rsid w:val="00DD246E"/>
    <w:rsid w:val="00DD2C7C"/>
    <w:rsid w:val="00DD4311"/>
    <w:rsid w:val="00DD4C13"/>
    <w:rsid w:val="00DD50F6"/>
    <w:rsid w:val="00DD5ECD"/>
    <w:rsid w:val="00DE3AB7"/>
    <w:rsid w:val="00DE564F"/>
    <w:rsid w:val="00DF01FB"/>
    <w:rsid w:val="00DF0ACA"/>
    <w:rsid w:val="00DF16A0"/>
    <w:rsid w:val="00DF182D"/>
    <w:rsid w:val="00DF2FA6"/>
    <w:rsid w:val="00DF32EE"/>
    <w:rsid w:val="00DF3382"/>
    <w:rsid w:val="00DF48E9"/>
    <w:rsid w:val="00DF68BA"/>
    <w:rsid w:val="00DF7085"/>
    <w:rsid w:val="00DF7F23"/>
    <w:rsid w:val="00E01398"/>
    <w:rsid w:val="00E013E7"/>
    <w:rsid w:val="00E01950"/>
    <w:rsid w:val="00E01BEC"/>
    <w:rsid w:val="00E01C5D"/>
    <w:rsid w:val="00E0453E"/>
    <w:rsid w:val="00E051DD"/>
    <w:rsid w:val="00E05BFE"/>
    <w:rsid w:val="00E0736A"/>
    <w:rsid w:val="00E11A04"/>
    <w:rsid w:val="00E13018"/>
    <w:rsid w:val="00E1384D"/>
    <w:rsid w:val="00E149A0"/>
    <w:rsid w:val="00E14E41"/>
    <w:rsid w:val="00E15A9B"/>
    <w:rsid w:val="00E15B39"/>
    <w:rsid w:val="00E160D5"/>
    <w:rsid w:val="00E16499"/>
    <w:rsid w:val="00E21597"/>
    <w:rsid w:val="00E215E8"/>
    <w:rsid w:val="00E224F4"/>
    <w:rsid w:val="00E22CE2"/>
    <w:rsid w:val="00E22E3E"/>
    <w:rsid w:val="00E23678"/>
    <w:rsid w:val="00E23C86"/>
    <w:rsid w:val="00E25537"/>
    <w:rsid w:val="00E262B8"/>
    <w:rsid w:val="00E2682C"/>
    <w:rsid w:val="00E275FA"/>
    <w:rsid w:val="00E35E21"/>
    <w:rsid w:val="00E35E8D"/>
    <w:rsid w:val="00E36914"/>
    <w:rsid w:val="00E37B86"/>
    <w:rsid w:val="00E37DB8"/>
    <w:rsid w:val="00E37E97"/>
    <w:rsid w:val="00E45D7F"/>
    <w:rsid w:val="00E45F1A"/>
    <w:rsid w:val="00E477C1"/>
    <w:rsid w:val="00E509C4"/>
    <w:rsid w:val="00E50B2B"/>
    <w:rsid w:val="00E511CB"/>
    <w:rsid w:val="00E5207E"/>
    <w:rsid w:val="00E54297"/>
    <w:rsid w:val="00E551C6"/>
    <w:rsid w:val="00E554CE"/>
    <w:rsid w:val="00E55581"/>
    <w:rsid w:val="00E556E6"/>
    <w:rsid w:val="00E63D27"/>
    <w:rsid w:val="00E64631"/>
    <w:rsid w:val="00E66131"/>
    <w:rsid w:val="00E67081"/>
    <w:rsid w:val="00E67FA9"/>
    <w:rsid w:val="00E7070E"/>
    <w:rsid w:val="00E718A5"/>
    <w:rsid w:val="00E71AD0"/>
    <w:rsid w:val="00E73F63"/>
    <w:rsid w:val="00E7476B"/>
    <w:rsid w:val="00E75A7F"/>
    <w:rsid w:val="00E75FEA"/>
    <w:rsid w:val="00E766F7"/>
    <w:rsid w:val="00E76EDB"/>
    <w:rsid w:val="00E77295"/>
    <w:rsid w:val="00E77B81"/>
    <w:rsid w:val="00E80E21"/>
    <w:rsid w:val="00E80EB6"/>
    <w:rsid w:val="00E82A6C"/>
    <w:rsid w:val="00E845AB"/>
    <w:rsid w:val="00E84B04"/>
    <w:rsid w:val="00E853B9"/>
    <w:rsid w:val="00E85F36"/>
    <w:rsid w:val="00E869C9"/>
    <w:rsid w:val="00E869F9"/>
    <w:rsid w:val="00E87BF3"/>
    <w:rsid w:val="00E90267"/>
    <w:rsid w:val="00E904EC"/>
    <w:rsid w:val="00E90760"/>
    <w:rsid w:val="00E90C0F"/>
    <w:rsid w:val="00E91EEA"/>
    <w:rsid w:val="00E940F5"/>
    <w:rsid w:val="00E95E83"/>
    <w:rsid w:val="00E97F54"/>
    <w:rsid w:val="00EA0C39"/>
    <w:rsid w:val="00EA17AF"/>
    <w:rsid w:val="00EA1E44"/>
    <w:rsid w:val="00EA1F3E"/>
    <w:rsid w:val="00EA1F70"/>
    <w:rsid w:val="00EA377E"/>
    <w:rsid w:val="00EA3C39"/>
    <w:rsid w:val="00EA5B90"/>
    <w:rsid w:val="00EA72E7"/>
    <w:rsid w:val="00EB1052"/>
    <w:rsid w:val="00EB193C"/>
    <w:rsid w:val="00EB2B1C"/>
    <w:rsid w:val="00EB379B"/>
    <w:rsid w:val="00EB509C"/>
    <w:rsid w:val="00EB6137"/>
    <w:rsid w:val="00EB6456"/>
    <w:rsid w:val="00EB683C"/>
    <w:rsid w:val="00EC1207"/>
    <w:rsid w:val="00EC25DC"/>
    <w:rsid w:val="00EC2A78"/>
    <w:rsid w:val="00EC40FB"/>
    <w:rsid w:val="00EC67D2"/>
    <w:rsid w:val="00EC7410"/>
    <w:rsid w:val="00EC77C4"/>
    <w:rsid w:val="00ED03C9"/>
    <w:rsid w:val="00ED0BBF"/>
    <w:rsid w:val="00ED22C3"/>
    <w:rsid w:val="00ED32CF"/>
    <w:rsid w:val="00ED338F"/>
    <w:rsid w:val="00ED37C2"/>
    <w:rsid w:val="00ED58AB"/>
    <w:rsid w:val="00ED6C82"/>
    <w:rsid w:val="00EE0D33"/>
    <w:rsid w:val="00EE20A0"/>
    <w:rsid w:val="00EE3743"/>
    <w:rsid w:val="00EE4F1F"/>
    <w:rsid w:val="00EE7846"/>
    <w:rsid w:val="00EF225D"/>
    <w:rsid w:val="00EF284F"/>
    <w:rsid w:val="00EF2C34"/>
    <w:rsid w:val="00EF4996"/>
    <w:rsid w:val="00EF4EF7"/>
    <w:rsid w:val="00EF5132"/>
    <w:rsid w:val="00EF5DC4"/>
    <w:rsid w:val="00EF6612"/>
    <w:rsid w:val="00EF7C71"/>
    <w:rsid w:val="00F0074E"/>
    <w:rsid w:val="00F01034"/>
    <w:rsid w:val="00F013F0"/>
    <w:rsid w:val="00F01464"/>
    <w:rsid w:val="00F01B34"/>
    <w:rsid w:val="00F020B3"/>
    <w:rsid w:val="00F05BD6"/>
    <w:rsid w:val="00F05E0B"/>
    <w:rsid w:val="00F05EBF"/>
    <w:rsid w:val="00F06A8D"/>
    <w:rsid w:val="00F110F4"/>
    <w:rsid w:val="00F13C67"/>
    <w:rsid w:val="00F1580D"/>
    <w:rsid w:val="00F1635D"/>
    <w:rsid w:val="00F20BC3"/>
    <w:rsid w:val="00F20D82"/>
    <w:rsid w:val="00F212E3"/>
    <w:rsid w:val="00F21E93"/>
    <w:rsid w:val="00F22B49"/>
    <w:rsid w:val="00F23C49"/>
    <w:rsid w:val="00F23CB0"/>
    <w:rsid w:val="00F23F7D"/>
    <w:rsid w:val="00F2411C"/>
    <w:rsid w:val="00F24730"/>
    <w:rsid w:val="00F249DD"/>
    <w:rsid w:val="00F26EA9"/>
    <w:rsid w:val="00F27D98"/>
    <w:rsid w:val="00F31B30"/>
    <w:rsid w:val="00F33245"/>
    <w:rsid w:val="00F33290"/>
    <w:rsid w:val="00F33747"/>
    <w:rsid w:val="00F33D38"/>
    <w:rsid w:val="00F34033"/>
    <w:rsid w:val="00F3407E"/>
    <w:rsid w:val="00F34B9B"/>
    <w:rsid w:val="00F34C16"/>
    <w:rsid w:val="00F36FC8"/>
    <w:rsid w:val="00F37253"/>
    <w:rsid w:val="00F41476"/>
    <w:rsid w:val="00F416F5"/>
    <w:rsid w:val="00F419E3"/>
    <w:rsid w:val="00F41B2A"/>
    <w:rsid w:val="00F446B9"/>
    <w:rsid w:val="00F44DDF"/>
    <w:rsid w:val="00F454C9"/>
    <w:rsid w:val="00F45FC1"/>
    <w:rsid w:val="00F460C5"/>
    <w:rsid w:val="00F46377"/>
    <w:rsid w:val="00F4669C"/>
    <w:rsid w:val="00F47E77"/>
    <w:rsid w:val="00F52741"/>
    <w:rsid w:val="00F54E73"/>
    <w:rsid w:val="00F55F5E"/>
    <w:rsid w:val="00F57500"/>
    <w:rsid w:val="00F5770E"/>
    <w:rsid w:val="00F605D2"/>
    <w:rsid w:val="00F614CE"/>
    <w:rsid w:val="00F62163"/>
    <w:rsid w:val="00F62263"/>
    <w:rsid w:val="00F636FC"/>
    <w:rsid w:val="00F6548F"/>
    <w:rsid w:val="00F65730"/>
    <w:rsid w:val="00F65F52"/>
    <w:rsid w:val="00F6634B"/>
    <w:rsid w:val="00F668C0"/>
    <w:rsid w:val="00F71A86"/>
    <w:rsid w:val="00F74D15"/>
    <w:rsid w:val="00F7758F"/>
    <w:rsid w:val="00F8150D"/>
    <w:rsid w:val="00F818E6"/>
    <w:rsid w:val="00F821C6"/>
    <w:rsid w:val="00F82F50"/>
    <w:rsid w:val="00F8368D"/>
    <w:rsid w:val="00F8466A"/>
    <w:rsid w:val="00F84682"/>
    <w:rsid w:val="00F876CF"/>
    <w:rsid w:val="00F87F67"/>
    <w:rsid w:val="00F87FA1"/>
    <w:rsid w:val="00F91859"/>
    <w:rsid w:val="00F933CC"/>
    <w:rsid w:val="00F938DD"/>
    <w:rsid w:val="00F940F1"/>
    <w:rsid w:val="00F95001"/>
    <w:rsid w:val="00FA28E1"/>
    <w:rsid w:val="00FA2CB4"/>
    <w:rsid w:val="00FA501B"/>
    <w:rsid w:val="00FA6640"/>
    <w:rsid w:val="00FA7905"/>
    <w:rsid w:val="00FA7D60"/>
    <w:rsid w:val="00FA7ED9"/>
    <w:rsid w:val="00FB32F4"/>
    <w:rsid w:val="00FB409E"/>
    <w:rsid w:val="00FB41B6"/>
    <w:rsid w:val="00FB47CC"/>
    <w:rsid w:val="00FB72DA"/>
    <w:rsid w:val="00FC0586"/>
    <w:rsid w:val="00FC0A27"/>
    <w:rsid w:val="00FC4C55"/>
    <w:rsid w:val="00FC56A0"/>
    <w:rsid w:val="00FC56FF"/>
    <w:rsid w:val="00FC7431"/>
    <w:rsid w:val="00FD07CD"/>
    <w:rsid w:val="00FD1EE5"/>
    <w:rsid w:val="00FD4D0F"/>
    <w:rsid w:val="00FD5342"/>
    <w:rsid w:val="00FD5470"/>
    <w:rsid w:val="00FD6551"/>
    <w:rsid w:val="00FD7BCF"/>
    <w:rsid w:val="00FE0E29"/>
    <w:rsid w:val="00FE1DF7"/>
    <w:rsid w:val="00FE2159"/>
    <w:rsid w:val="00FE2608"/>
    <w:rsid w:val="00FE53CD"/>
    <w:rsid w:val="00FF0FC4"/>
    <w:rsid w:val="00FF1246"/>
    <w:rsid w:val="00FF195C"/>
    <w:rsid w:val="00FF1A0E"/>
    <w:rsid w:val="00FF4C24"/>
    <w:rsid w:val="00FF64E9"/>
    <w:rsid w:val="00FF774F"/>
    <w:rsid w:val="00FF78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6CF0DFBE"/>
  <w15:chartTrackingRefBased/>
  <w15:docId w15:val="{E799F692-A42B-450A-8CD2-0CB0B4C7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qFormat="1"/>
    <w:lsdException w:name="heading 6" w:uiPriority="0" w:qFormat="1"/>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7F23"/>
    <w:pPr>
      <w:spacing w:line="288" w:lineRule="auto"/>
      <w:jc w:val="both"/>
    </w:pPr>
    <w:rPr>
      <w:rFonts w:ascii="Arial Narrow" w:eastAsia="SimSun" w:hAnsi="Arial Narrow"/>
      <w:sz w:val="24"/>
    </w:rPr>
  </w:style>
  <w:style w:type="paragraph" w:styleId="Nagwek1">
    <w:name w:val="heading 1"/>
    <w:aliases w:val="opis,section:1,Hoofdstuk,1 ghost,g,numeracja rozdziałów,Podtytuł1,Title 1,PMG - Nagłówek 1,tabulator,Heading 1 Char Znak,Nagłówek 11 Znak,Nagłówek 11,Heading 1 Char"/>
    <w:basedOn w:val="Normalny"/>
    <w:next w:val="Normalny"/>
    <w:link w:val="Nagwek1Znak"/>
    <w:autoRedefine/>
    <w:qFormat/>
    <w:rsid w:val="00A568D5"/>
    <w:pPr>
      <w:keepNext/>
      <w:spacing w:before="120" w:after="120" w:line="276" w:lineRule="auto"/>
      <w:jc w:val="center"/>
      <w:outlineLvl w:val="0"/>
    </w:pPr>
    <w:rPr>
      <w:rFonts w:asciiTheme="minorHAnsi" w:hAnsiTheme="minorHAnsi" w:cstheme="minorHAnsi"/>
      <w:bCs/>
      <w:color w:val="000000"/>
      <w:sz w:val="28"/>
      <w:lang w:eastAsia="x-none"/>
    </w:rPr>
  </w:style>
  <w:style w:type="paragraph" w:styleId="Nagwek2">
    <w:name w:val="heading 2"/>
    <w:aliases w:val="Paragraaf,2 headline,h,drugi,Nagłówek 2 - ST,Title 2,tekst podstawowy,Podtytuł2,PMG - Nagłówek 2,Nagłówek 2 Bart,Heading 2 Char Znak,Nagłówek 21 Znak,Nagłówek 21,Heading 2 Char,. (1.1),1.1-Titre 2,Level 2,Level 21,Level 22,Level 23,Level 24,Z"/>
    <w:basedOn w:val="Normalny"/>
    <w:next w:val="Normalny"/>
    <w:link w:val="Nagwek2Znak"/>
    <w:qFormat/>
    <w:pPr>
      <w:keepNext/>
      <w:spacing w:before="240" w:after="120"/>
      <w:outlineLvl w:val="1"/>
    </w:pPr>
    <w:rPr>
      <w:b/>
      <w:sz w:val="26"/>
      <w:u w:val="single"/>
      <w:lang w:val="x-none" w:eastAsia="x-none"/>
    </w:rPr>
  </w:style>
  <w:style w:type="paragraph" w:styleId="Nagwek3">
    <w:name w:val="heading 3"/>
    <w:aliases w:val="Titlu 3 Caracter, Znak,Znak,Subparagraaf,3 bullet,b,Podtytuł3,PMG - Nagłówek 3,. (1.1.1),zwykły tekst,zwyk³y tekst,/   1.1,zwyk3y tekst,Nagłówek 3 Bart,Heading 3 Char Znak,Nagłówek 31 Znak,Heading 3 Char"/>
    <w:basedOn w:val="Normalny"/>
    <w:next w:val="Normalny"/>
    <w:link w:val="Nagwek3Znak"/>
    <w:autoRedefine/>
    <w:qFormat/>
    <w:rsid w:val="007D06F0"/>
    <w:pPr>
      <w:keepNext/>
      <w:numPr>
        <w:ilvl w:val="2"/>
        <w:numId w:val="19"/>
      </w:numPr>
      <w:spacing w:before="240" w:after="60"/>
      <w:outlineLvl w:val="2"/>
    </w:pPr>
    <w:rPr>
      <w:b/>
      <w:sz w:val="26"/>
      <w:szCs w:val="26"/>
      <w:u w:val="single"/>
      <w:lang w:val="x-none" w:eastAsia="x-none" w:bidi="hi-IN"/>
    </w:rPr>
  </w:style>
  <w:style w:type="paragraph" w:styleId="Nagwek40">
    <w:name w:val="heading 4"/>
    <w:aliases w:val="Nagłówek 4 Znak Znak,4 dash,d,3,PMG - Nagłówek 4,. (A.),Bijlage,Bijlage Znak"/>
    <w:basedOn w:val="Normalny"/>
    <w:next w:val="Normalny"/>
    <w:link w:val="Nagwek4Znak"/>
    <w:pPr>
      <w:keepNext/>
      <w:spacing w:before="120"/>
      <w:outlineLvl w:val="3"/>
    </w:pPr>
    <w:rPr>
      <w:i/>
      <w:u w:val="single"/>
      <w:lang w:val="x-none" w:eastAsia="x-none"/>
    </w:rPr>
  </w:style>
  <w:style w:type="paragraph" w:styleId="Nagwek5">
    <w:name w:val="heading 5"/>
    <w:aliases w:val="PMG - Nagłówek 5"/>
    <w:basedOn w:val="Normalny"/>
    <w:next w:val="Normalny"/>
    <w:link w:val="Nagwek5Znak"/>
    <w:autoRedefine/>
    <w:qFormat/>
    <w:rsid w:val="00952ECF"/>
    <w:pPr>
      <w:keepNext/>
      <w:spacing w:before="120"/>
      <w:jc w:val="left"/>
      <w:outlineLvl w:val="4"/>
    </w:pPr>
    <w:rPr>
      <w:b/>
      <w:szCs w:val="24"/>
    </w:rPr>
  </w:style>
  <w:style w:type="paragraph" w:styleId="Nagwek6">
    <w:name w:val="heading 6"/>
    <w:aliases w:val=" Tabela,Nagłówek 6 Tabela,Nagłówek6 Tabela"/>
    <w:basedOn w:val="Normalny"/>
    <w:next w:val="Normalny"/>
    <w:link w:val="Nagwek6Znak"/>
    <w:autoRedefine/>
    <w:qFormat/>
    <w:rsid w:val="000E1B78"/>
    <w:pPr>
      <w:keepNext/>
      <w:numPr>
        <w:ilvl w:val="5"/>
      </w:numPr>
      <w:tabs>
        <w:tab w:val="num" w:pos="0"/>
        <w:tab w:val="left" w:pos="284"/>
      </w:tabs>
      <w:suppressAutoHyphens/>
      <w:outlineLvl w:val="5"/>
    </w:pPr>
    <w:rPr>
      <w:b/>
      <w:smallCaps/>
      <w:sz w:val="22"/>
      <w:lang w:val="x-none" w:eastAsia="x-none"/>
    </w:rPr>
  </w:style>
  <w:style w:type="paragraph" w:styleId="Nagwek7">
    <w:name w:val="heading 7"/>
    <w:basedOn w:val="Normalny"/>
    <w:next w:val="Normalny"/>
    <w:link w:val="Nagwek7Znak"/>
    <w:pPr>
      <w:keepNext/>
      <w:numPr>
        <w:ilvl w:val="6"/>
        <w:numId w:val="2"/>
      </w:numPr>
      <w:spacing w:after="240"/>
      <w:outlineLvl w:val="6"/>
    </w:pPr>
    <w:rPr>
      <w:b/>
      <w:sz w:val="28"/>
      <w:lang w:val="x-none" w:eastAsia="x-none"/>
    </w:rPr>
  </w:style>
  <w:style w:type="paragraph" w:styleId="Nagwek8">
    <w:name w:val="heading 8"/>
    <w:basedOn w:val="Normalny"/>
    <w:next w:val="Normalny"/>
    <w:link w:val="Nagwek8Znak"/>
    <w:pPr>
      <w:keepNext/>
      <w:numPr>
        <w:ilvl w:val="7"/>
        <w:numId w:val="2"/>
      </w:numPr>
      <w:tabs>
        <w:tab w:val="left" w:pos="1560"/>
      </w:tabs>
      <w:outlineLvl w:val="7"/>
    </w:pPr>
    <w:rPr>
      <w:b/>
      <w:lang w:val="x-none" w:eastAsia="x-none"/>
    </w:rPr>
  </w:style>
  <w:style w:type="paragraph" w:styleId="Nagwek9">
    <w:name w:val="heading 9"/>
    <w:aliases w:val="f9"/>
    <w:basedOn w:val="Normalny"/>
    <w:next w:val="Normalny"/>
    <w:link w:val="Nagwek9Znak"/>
    <w:pPr>
      <w:keepNext/>
      <w:numPr>
        <w:ilvl w:val="8"/>
        <w:numId w:val="2"/>
      </w:numPr>
      <w:jc w:val="right"/>
      <w:outlineLvl w:val="8"/>
    </w:pPr>
    <w:rPr>
      <w:b/>
      <w:spacing w:val="200"/>
      <w:sz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8A4AA7"/>
  </w:style>
  <w:style w:type="paragraph" w:styleId="Indeks1">
    <w:name w:val="index 1"/>
    <w:basedOn w:val="Normalny"/>
    <w:next w:val="Normalny"/>
    <w:autoRedefine/>
    <w:semiHidden/>
    <w:pPr>
      <w:ind w:left="240" w:hanging="240"/>
    </w:pPr>
  </w:style>
  <w:style w:type="paragraph" w:customStyle="1" w:styleId="Nagwek00">
    <w:name w:val="Nagłówek 0"/>
    <w:basedOn w:val="Normalny"/>
    <w:pPr>
      <w:tabs>
        <w:tab w:val="num" w:pos="720"/>
      </w:tabs>
      <w:spacing w:after="240"/>
      <w:ind w:left="720" w:hanging="180"/>
      <w:jc w:val="center"/>
    </w:pPr>
    <w:rPr>
      <w:b/>
      <w:smallCaps/>
      <w:sz w:val="32"/>
      <w:u w:val="single"/>
    </w:r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tabs>
        <w:tab w:val="num" w:pos="2520"/>
      </w:tabs>
      <w:ind w:left="2232" w:hanging="792"/>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style>
  <w:style w:type="paragraph" w:styleId="Spistreci2">
    <w:name w:val="toc 2"/>
    <w:basedOn w:val="Normalny"/>
    <w:next w:val="Normalny"/>
    <w:autoRedefine/>
    <w:uiPriority w:val="39"/>
    <w:rsid w:val="00F52741"/>
    <w:pPr>
      <w:keepNext/>
      <w:tabs>
        <w:tab w:val="right" w:leader="dot" w:pos="-7560"/>
        <w:tab w:val="left" w:pos="284"/>
        <w:tab w:val="left" w:pos="1920"/>
        <w:tab w:val="right" w:pos="9610"/>
      </w:tabs>
    </w:pPr>
    <w:rPr>
      <w:noProof/>
      <w:sz w:val="22"/>
    </w:rPr>
  </w:style>
  <w:style w:type="paragraph" w:styleId="Spistreci1">
    <w:name w:val="toc 1"/>
    <w:basedOn w:val="Normalny"/>
    <w:next w:val="Normalny"/>
    <w:autoRedefine/>
    <w:uiPriority w:val="39"/>
    <w:rsid w:val="003E480E"/>
    <w:pPr>
      <w:tabs>
        <w:tab w:val="left" w:leader="dot" w:pos="284"/>
        <w:tab w:val="left" w:pos="709"/>
        <w:tab w:val="right" w:leader="dot" w:pos="9610"/>
      </w:tabs>
    </w:pPr>
    <w:rPr>
      <w:rFonts w:ascii="Arial" w:hAnsi="Arial"/>
      <w:noProof/>
      <w:sz w:val="20"/>
      <w:szCs w:val="22"/>
    </w:rPr>
  </w:style>
  <w:style w:type="paragraph" w:styleId="Spistreci3">
    <w:name w:val="toc 3"/>
    <w:basedOn w:val="Normalny"/>
    <w:next w:val="Normalny"/>
    <w:autoRedefine/>
    <w:uiPriority w:val="39"/>
    <w:rsid w:val="0042416D"/>
    <w:pPr>
      <w:tabs>
        <w:tab w:val="left" w:pos="284"/>
        <w:tab w:val="left" w:pos="426"/>
        <w:tab w:val="left" w:pos="709"/>
        <w:tab w:val="right" w:leader="dot" w:pos="9610"/>
      </w:tabs>
      <w:ind w:left="397"/>
    </w:pPr>
    <w:rPr>
      <w:rFonts w:eastAsia="Times New Roman"/>
      <w:noProof/>
      <w:sz w:val="22"/>
      <w:szCs w:val="24"/>
    </w:rPr>
  </w:style>
  <w:style w:type="paragraph" w:styleId="Spistreci4">
    <w:name w:val="toc 4"/>
    <w:basedOn w:val="Normalny"/>
    <w:next w:val="Normalny"/>
    <w:autoRedefine/>
    <w:uiPriority w:val="39"/>
    <w:rsid w:val="00E87BF3"/>
    <w:pPr>
      <w:tabs>
        <w:tab w:val="right" w:leader="dot" w:pos="-7680"/>
        <w:tab w:val="left" w:pos="1440"/>
        <w:tab w:val="right" w:pos="9298"/>
      </w:tabs>
      <w:spacing w:line="240" w:lineRule="auto"/>
      <w:ind w:left="426"/>
    </w:pPr>
    <w:rPr>
      <w:noProof/>
      <w:sz w:val="22"/>
      <w:szCs w:val="22"/>
      <w:lang w:bidi="hi-IN"/>
    </w:rPr>
  </w:style>
  <w:style w:type="paragraph" w:styleId="Spistreci5">
    <w:name w:val="toc 5"/>
    <w:basedOn w:val="Normalny"/>
    <w:next w:val="Normalny"/>
    <w:autoRedefine/>
    <w:uiPriority w:val="39"/>
    <w:pPr>
      <w:ind w:left="960"/>
    </w:pPr>
  </w:style>
  <w:style w:type="paragraph" w:styleId="Spistreci6">
    <w:name w:val="toc 6"/>
    <w:basedOn w:val="Normalny"/>
    <w:next w:val="Normalny"/>
    <w:autoRedefine/>
    <w:uiPriority w:val="39"/>
    <w:pPr>
      <w:tabs>
        <w:tab w:val="left" w:pos="2370"/>
        <w:tab w:val="right" w:leader="dot" w:pos="9060"/>
      </w:tabs>
      <w:ind w:left="1200"/>
    </w:pPr>
  </w:style>
  <w:style w:type="paragraph" w:styleId="Spistreci7">
    <w:name w:val="toc 7"/>
    <w:basedOn w:val="Normalny"/>
    <w:next w:val="Normalny"/>
    <w:autoRedefine/>
    <w:uiPriority w:val="39"/>
    <w:pPr>
      <w:ind w:left="1440"/>
    </w:pPr>
  </w:style>
  <w:style w:type="paragraph" w:styleId="Spistreci8">
    <w:name w:val="toc 8"/>
    <w:basedOn w:val="Normalny"/>
    <w:next w:val="Normalny"/>
    <w:autoRedefine/>
    <w:uiPriority w:val="39"/>
    <w:pPr>
      <w:ind w:left="1680"/>
    </w:pPr>
  </w:style>
  <w:style w:type="paragraph" w:styleId="Spistreci9">
    <w:name w:val="toc 9"/>
    <w:basedOn w:val="Normalny"/>
    <w:next w:val="Normalny"/>
    <w:autoRedefine/>
    <w:uiPriority w:val="39"/>
    <w:pPr>
      <w:ind w:left="1920"/>
    </w:pPr>
  </w:style>
  <w:style w:type="paragraph" w:styleId="Mapadokumentu">
    <w:name w:val="Document Map"/>
    <w:basedOn w:val="Normalny"/>
    <w:semiHidden/>
    <w:pPr>
      <w:shd w:val="clear" w:color="auto" w:fill="000080"/>
    </w:pPr>
    <w:rPr>
      <w:rFonts w:ascii="Tahoma" w:hAnsi="Tahoma" w:cs="Tahoma"/>
    </w:rPr>
  </w:style>
  <w:style w:type="paragraph" w:styleId="Legenda">
    <w:name w:val="caption"/>
    <w:basedOn w:val="Normalny"/>
    <w:next w:val="Normalny"/>
    <w:qFormat/>
    <w:pPr>
      <w:spacing w:before="240" w:after="120"/>
    </w:pPr>
    <w:rPr>
      <w:rFonts w:eastAsia="Times New Roman"/>
      <w:b/>
      <w:color w:val="008000"/>
      <w:u w:val="single"/>
    </w:rPr>
  </w:style>
  <w:style w:type="paragraph" w:styleId="Tekstkomentarza">
    <w:name w:val="annotation text"/>
    <w:basedOn w:val="Normalny"/>
    <w:link w:val="TekstkomentarzaZnak"/>
    <w:semiHidden/>
    <w:pPr>
      <w:spacing w:line="240" w:lineRule="auto"/>
    </w:pPr>
    <w:rPr>
      <w:rFonts w:ascii="Times New Roman" w:eastAsia="Times New Roman" w:hAnsi="Times New Roman"/>
      <w:sz w:val="20"/>
      <w:szCs w:val="24"/>
      <w:lang w:val="x-none" w:eastAsia="x-none"/>
    </w:rPr>
  </w:style>
  <w:style w:type="character" w:customStyle="1" w:styleId="Tekstpodstawowy3Znak">
    <w:name w:val="Tekst podstawowy 3 Znak"/>
    <w:link w:val="Tekstpodstawowy3"/>
    <w:rsid w:val="008A4AA7"/>
    <w:rPr>
      <w:rFonts w:ascii="Arial Narrow" w:eastAsia="SimSun" w:hAnsi="Arial Narrow"/>
      <w:sz w:val="24"/>
      <w:lang w:val="pl-PL" w:eastAsia="pl-PL" w:bidi="ar-SA"/>
    </w:rPr>
  </w:style>
  <w:style w:type="character" w:customStyle="1" w:styleId="Nagwek5Znak">
    <w:name w:val="Nagłówek 5 Znak"/>
    <w:aliases w:val="PMG - Nagłówek 5 Znak"/>
    <w:link w:val="Nagwek5"/>
    <w:rsid w:val="00952ECF"/>
    <w:rPr>
      <w:rFonts w:ascii="Arial Narrow" w:eastAsia="SimSun" w:hAnsi="Arial Narrow"/>
      <w:b/>
      <w:sz w:val="24"/>
      <w:szCs w:val="24"/>
    </w:rPr>
  </w:style>
  <w:style w:type="paragraph" w:customStyle="1" w:styleId="standard">
    <w:name w:val="standard"/>
    <w:rsid w:val="000B777B"/>
    <w:pPr>
      <w:spacing w:line="288" w:lineRule="auto"/>
    </w:pPr>
    <w:rPr>
      <w:rFonts w:ascii="Arial Narrow" w:eastAsia="SimSun" w:hAnsi="Arial Narrow"/>
      <w:noProof/>
      <w:sz w:val="24"/>
    </w:rPr>
  </w:style>
  <w:style w:type="paragraph" w:customStyle="1" w:styleId="Standard0">
    <w:name w:val="Standard"/>
    <w:rsid w:val="00DF2FA6"/>
    <w:pPr>
      <w:widowControl w:val="0"/>
      <w:autoSpaceDE w:val="0"/>
      <w:autoSpaceDN w:val="0"/>
      <w:adjustRightInd w:val="0"/>
    </w:pPr>
    <w:rPr>
      <w:sz w:val="24"/>
      <w:szCs w:val="24"/>
    </w:rPr>
  </w:style>
  <w:style w:type="paragraph" w:customStyle="1" w:styleId="Tytu3">
    <w:name w:val="Tytuł 3"/>
    <w:basedOn w:val="Standard0"/>
    <w:next w:val="Standard0"/>
    <w:rsid w:val="00DF2FA6"/>
    <w:pPr>
      <w:keepNext/>
      <w:tabs>
        <w:tab w:val="num" w:pos="2160"/>
      </w:tabs>
      <w:spacing w:line="120" w:lineRule="atLeast"/>
      <w:ind w:left="2160" w:hanging="180"/>
      <w:outlineLvl w:val="2"/>
    </w:pPr>
    <w:rPr>
      <w:b/>
      <w:bCs/>
    </w:rPr>
  </w:style>
  <w:style w:type="paragraph" w:customStyle="1" w:styleId="western">
    <w:name w:val="western"/>
    <w:basedOn w:val="Normalny"/>
    <w:rsid w:val="00881AC4"/>
    <w:pPr>
      <w:spacing w:before="100" w:beforeAutospacing="1" w:after="119" w:line="240" w:lineRule="auto"/>
    </w:pPr>
    <w:rPr>
      <w:rFonts w:ascii="Thorndale" w:eastAsia="Times New Roman" w:hAnsi="Thorndale"/>
      <w:szCs w:val="24"/>
    </w:rPr>
  </w:style>
  <w:style w:type="paragraph" w:customStyle="1" w:styleId="Wysunicieobszarutekstu">
    <w:name w:val="Wysunięcie obszaru tekstu"/>
    <w:basedOn w:val="Standard0"/>
    <w:rsid w:val="00FF1A0E"/>
    <w:pPr>
      <w:spacing w:line="120" w:lineRule="atLeast"/>
      <w:ind w:left="420" w:firstLine="1"/>
    </w:pPr>
  </w:style>
  <w:style w:type="paragraph" w:customStyle="1" w:styleId="WW-Tekstpodstawowywcity2">
    <w:name w:val="WW-Tekst podstawowy wci?ty 2"/>
    <w:basedOn w:val="Standard0"/>
    <w:rsid w:val="00FF1A0E"/>
    <w:pPr>
      <w:spacing w:line="120" w:lineRule="atLeast"/>
      <w:ind w:left="360" w:firstLine="1"/>
    </w:pPr>
  </w:style>
  <w:style w:type="paragraph" w:styleId="NormalnyWeb">
    <w:name w:val="Normal (Web)"/>
    <w:basedOn w:val="Normalny"/>
    <w:rsid w:val="005C0185"/>
    <w:pPr>
      <w:spacing w:before="100" w:beforeAutospacing="1" w:after="119" w:line="240" w:lineRule="auto"/>
    </w:pPr>
    <w:rPr>
      <w:rFonts w:ascii="Times New Roman" w:eastAsia="Times New Roman" w:hAnsi="Times New Roman"/>
      <w:szCs w:val="24"/>
    </w:rPr>
  </w:style>
  <w:style w:type="paragraph" w:customStyle="1" w:styleId="Wysunicieobszarutekstu0">
    <w:name w:val="Wysuni?cie obszaru tekstu"/>
    <w:basedOn w:val="Normalny"/>
    <w:rsid w:val="005C0185"/>
    <w:pPr>
      <w:widowControl w:val="0"/>
      <w:suppressAutoHyphens/>
      <w:overflowPunct w:val="0"/>
      <w:autoSpaceDE w:val="0"/>
      <w:autoSpaceDN w:val="0"/>
      <w:adjustRightInd w:val="0"/>
      <w:spacing w:line="120" w:lineRule="atLeast"/>
      <w:ind w:left="420" w:firstLine="1"/>
      <w:textAlignment w:val="baseline"/>
    </w:pPr>
    <w:rPr>
      <w:rFonts w:ascii="Times New Roman" w:eastAsia="Times New Roman" w:hAnsi="Times New Roman"/>
    </w:rPr>
  </w:style>
  <w:style w:type="paragraph" w:customStyle="1" w:styleId="Tytu2">
    <w:name w:val="Tytuł 2"/>
    <w:basedOn w:val="Standard0"/>
    <w:next w:val="Standard0"/>
    <w:rsid w:val="0003697B"/>
    <w:pPr>
      <w:keepNext/>
      <w:tabs>
        <w:tab w:val="num" w:pos="1440"/>
      </w:tabs>
      <w:spacing w:line="120" w:lineRule="atLeast"/>
      <w:ind w:left="1440" w:hanging="360"/>
      <w:outlineLvl w:val="1"/>
    </w:pPr>
  </w:style>
  <w:style w:type="paragraph" w:styleId="Tekstpodstawowy">
    <w:name w:val="Body Text"/>
    <w:basedOn w:val="Normalny"/>
    <w:link w:val="TekstpodstawowyZnak1"/>
    <w:rsid w:val="00414E98"/>
    <w:pPr>
      <w:spacing w:after="120"/>
    </w:pPr>
    <w:rPr>
      <w:lang w:val="x-none" w:eastAsia="x-none"/>
    </w:rPr>
  </w:style>
  <w:style w:type="paragraph" w:customStyle="1" w:styleId="Styl4">
    <w:name w:val="Styl4"/>
    <w:rsid w:val="00414E98"/>
    <w:pPr>
      <w:numPr>
        <w:numId w:val="3"/>
      </w:numPr>
    </w:pPr>
    <w:rPr>
      <w:rFonts w:ascii="Arial Narrow" w:eastAsia="SimSun" w:hAnsi="Arial Narrow"/>
      <w:noProof/>
      <w:sz w:val="24"/>
      <w:u w:val="single"/>
    </w:rPr>
  </w:style>
  <w:style w:type="paragraph" w:customStyle="1" w:styleId="Styl5">
    <w:name w:val="Styl5"/>
    <w:rsid w:val="00414E98"/>
    <w:pPr>
      <w:numPr>
        <w:numId w:val="4"/>
      </w:numPr>
    </w:pPr>
    <w:rPr>
      <w:rFonts w:ascii="Arial Narrow" w:eastAsia="SimSun" w:hAnsi="Arial Narrow"/>
      <w:i/>
      <w:noProof/>
      <w:sz w:val="24"/>
    </w:rPr>
  </w:style>
  <w:style w:type="paragraph" w:customStyle="1" w:styleId="Nagwek0">
    <w:name w:val="Nagłówek0"/>
    <w:rsid w:val="00414E98"/>
    <w:pPr>
      <w:numPr>
        <w:numId w:val="5"/>
      </w:numPr>
      <w:tabs>
        <w:tab w:val="clear" w:pos="360"/>
        <w:tab w:val="num" w:pos="720"/>
      </w:tabs>
      <w:ind w:left="227" w:hanging="227"/>
    </w:pPr>
    <w:rPr>
      <w:rFonts w:ascii="Arial Narrow" w:eastAsia="SimSun" w:hAnsi="Arial Narrow"/>
      <w:b/>
      <w:smallCaps/>
      <w:noProof/>
      <w:sz w:val="32"/>
      <w:u w:val="single"/>
    </w:rPr>
  </w:style>
  <w:style w:type="paragraph" w:customStyle="1" w:styleId="Nagwek4">
    <w:name w:val="Nagłówek4"/>
    <w:basedOn w:val="Nagwek1"/>
    <w:rsid w:val="00414E98"/>
    <w:pPr>
      <w:numPr>
        <w:numId w:val="6"/>
      </w:numPr>
      <w:tabs>
        <w:tab w:val="clear" w:pos="720"/>
        <w:tab w:val="num" w:pos="360"/>
      </w:tabs>
      <w:spacing w:after="60"/>
      <w:ind w:left="360" w:hanging="360"/>
      <w:jc w:val="both"/>
    </w:pPr>
    <w:rPr>
      <w:b/>
      <w:sz w:val="24"/>
    </w:rPr>
  </w:style>
  <w:style w:type="paragraph" w:customStyle="1" w:styleId="WW-Tekstpodstawowy21">
    <w:name w:val="WW-Tekst podstawowy 21"/>
    <w:basedOn w:val="Normalny"/>
    <w:rsid w:val="00CC3AB7"/>
    <w:pPr>
      <w:suppressAutoHyphens/>
      <w:overflowPunct w:val="0"/>
      <w:autoSpaceDE w:val="0"/>
      <w:spacing w:line="240" w:lineRule="auto"/>
      <w:textAlignment w:val="baseline"/>
    </w:pPr>
    <w:rPr>
      <w:rFonts w:ascii="Arial" w:eastAsia="Times New Roman" w:hAnsi="Arial" w:cs="Arial"/>
      <w:lang w:eastAsia="ar-SA"/>
    </w:rPr>
  </w:style>
  <w:style w:type="paragraph" w:customStyle="1" w:styleId="Stopka1">
    <w:name w:val="Stopka1"/>
    <w:rsid w:val="00FA501B"/>
    <w:pPr>
      <w:autoSpaceDE w:val="0"/>
      <w:autoSpaceDN w:val="0"/>
      <w:adjustRightInd w:val="0"/>
    </w:pPr>
    <w:rPr>
      <w:rFonts w:ascii="TimesNewRomanPS" w:hAnsi="TimesNewRomanPS"/>
      <w:color w:val="000000"/>
      <w:szCs w:val="24"/>
    </w:rPr>
  </w:style>
  <w:style w:type="paragraph" w:styleId="Tekstpodstawowy2">
    <w:name w:val="Body Text 2"/>
    <w:basedOn w:val="Normalny"/>
    <w:link w:val="Tekstpodstawowy2Znak"/>
    <w:rsid w:val="00FA501B"/>
    <w:pPr>
      <w:spacing w:after="120" w:line="480" w:lineRule="auto"/>
    </w:pPr>
    <w:rPr>
      <w:rFonts w:ascii="Times New Roman" w:eastAsia="Times New Roman" w:hAnsi="Times New Roman"/>
      <w:szCs w:val="24"/>
      <w:lang w:val="x-none" w:eastAsia="x-none"/>
    </w:rPr>
  </w:style>
  <w:style w:type="paragraph" w:styleId="Tekstpodstawowywcity3">
    <w:name w:val="Body Text Indent 3"/>
    <w:basedOn w:val="Normalny"/>
    <w:link w:val="Tekstpodstawowywcity3Znak"/>
    <w:rsid w:val="00FA501B"/>
    <w:pPr>
      <w:spacing w:after="120" w:line="240" w:lineRule="auto"/>
      <w:ind w:left="283"/>
    </w:pPr>
    <w:rPr>
      <w:rFonts w:ascii="Times New Roman" w:eastAsia="Times New Roman" w:hAnsi="Times New Roman"/>
      <w:sz w:val="16"/>
      <w:szCs w:val="16"/>
      <w:lang w:val="x-none" w:eastAsia="x-none"/>
    </w:rPr>
  </w:style>
  <w:style w:type="paragraph" w:styleId="Tekstdymka">
    <w:name w:val="Balloon Text"/>
    <w:basedOn w:val="Normalny"/>
    <w:link w:val="TekstdymkaZnak"/>
    <w:rsid w:val="00625D72"/>
    <w:pPr>
      <w:spacing w:line="240" w:lineRule="auto"/>
    </w:pPr>
    <w:rPr>
      <w:rFonts w:ascii="Segoe UI" w:hAnsi="Segoe UI"/>
      <w:sz w:val="18"/>
      <w:szCs w:val="18"/>
      <w:lang w:val="x-none" w:eastAsia="x-none"/>
    </w:rPr>
  </w:style>
  <w:style w:type="character" w:customStyle="1" w:styleId="TekstdymkaZnak">
    <w:name w:val="Tekst dymka Znak"/>
    <w:link w:val="Tekstdymka"/>
    <w:rsid w:val="00625D72"/>
    <w:rPr>
      <w:rFonts w:ascii="Segoe UI" w:eastAsia="SimSun" w:hAnsi="Segoe UI" w:cs="Segoe UI"/>
      <w:sz w:val="18"/>
      <w:szCs w:val="18"/>
    </w:rPr>
  </w:style>
  <w:style w:type="paragraph" w:styleId="Tekstpodstawowywcity">
    <w:name w:val="Body Text Indent"/>
    <w:basedOn w:val="Normalny"/>
    <w:link w:val="TekstpodstawowywcityZnak"/>
    <w:rsid w:val="00625D72"/>
    <w:pPr>
      <w:spacing w:after="120"/>
      <w:ind w:left="283"/>
    </w:pPr>
    <w:rPr>
      <w:lang w:val="x-none" w:eastAsia="x-none"/>
    </w:rPr>
  </w:style>
  <w:style w:type="character" w:customStyle="1" w:styleId="TekstpodstawowywcityZnak">
    <w:name w:val="Tekst podstawowy wcięty Znak"/>
    <w:link w:val="Tekstpodstawowywcity"/>
    <w:rsid w:val="00625D72"/>
    <w:rPr>
      <w:rFonts w:ascii="Arial Narrow" w:eastAsia="SimSun" w:hAnsi="Arial Narrow"/>
      <w:sz w:val="24"/>
    </w:rPr>
  </w:style>
  <w:style w:type="paragraph" w:customStyle="1" w:styleId="Default">
    <w:name w:val="Default"/>
    <w:rsid w:val="00625D72"/>
    <w:pPr>
      <w:autoSpaceDE w:val="0"/>
      <w:autoSpaceDN w:val="0"/>
      <w:adjustRightInd w:val="0"/>
    </w:pPr>
    <w:rPr>
      <w:rFonts w:ascii="Arial" w:hAnsi="Arial" w:cs="Arial"/>
      <w:color w:val="000000"/>
      <w:sz w:val="24"/>
      <w:szCs w:val="24"/>
    </w:rPr>
  </w:style>
  <w:style w:type="character" w:customStyle="1" w:styleId="Nagwek1Znak">
    <w:name w:val="Nagłówek 1 Znak"/>
    <w:aliases w:val="opis Znak1,section:1 Znak1,Hoofdstuk Znak,1 ghost Znak,g Znak,numeracja rozdziałów Znak,Podtytuł1 Znak,Title 1 Znak,PMG - Nagłówek 1 Znak,tabulator Znak,Heading 1 Char Znak Znak,Nagłówek 11 Znak Znak,Nagłówek 11 Znak1"/>
    <w:link w:val="Nagwek1"/>
    <w:rsid w:val="00A568D5"/>
    <w:rPr>
      <w:rFonts w:asciiTheme="minorHAnsi" w:eastAsia="SimSun" w:hAnsiTheme="minorHAnsi" w:cstheme="minorHAnsi"/>
      <w:bCs/>
      <w:color w:val="000000"/>
      <w:sz w:val="28"/>
      <w:lang w:eastAsia="x-none"/>
    </w:rPr>
  </w:style>
  <w:style w:type="character" w:customStyle="1" w:styleId="Nagwek2Znak">
    <w:name w:val="Nagłówek 2 Znak"/>
    <w:aliases w:val="Paragraaf Znak,2 headline Znak,h Znak,drugi Znak,Nagłówek 2 - ST Znak,Title 2 Znak,tekst podstawowy Znak,Podtytuł2 Znak,PMG - Nagłówek 2 Znak,Nagłówek 2 Bart Znak,Heading 2 Char Znak Znak,Nagłówek 21 Znak Znak,Nagłówek 21 Znak1,Z Znak"/>
    <w:link w:val="Nagwek2"/>
    <w:rsid w:val="00F62163"/>
    <w:rPr>
      <w:rFonts w:ascii="Arial Narrow" w:eastAsia="SimSun" w:hAnsi="Arial Narrow"/>
      <w:b/>
      <w:sz w:val="26"/>
      <w:u w:val="single"/>
      <w:lang w:val="x-none" w:eastAsia="x-none"/>
    </w:rPr>
  </w:style>
  <w:style w:type="character" w:customStyle="1" w:styleId="Nagwek3Znak">
    <w:name w:val="Nagłówek 3 Znak"/>
    <w:aliases w:val="Titlu 3 Caracter Znak1, Znak Znak1,Znak Znak1,Subparagraaf Znak,3 bullet Znak,b Znak,Podtytuł3 Znak,PMG - Nagłówek 3 Znak,. (1.1.1) Znak,zwykły tekst Znak,zwyk³y tekst Znak,/   1.1 Znak,zwyk3y tekst Znak,Nagłówek 3 Bart Znak"/>
    <w:link w:val="Nagwek3"/>
    <w:rsid w:val="007D06F0"/>
    <w:rPr>
      <w:rFonts w:ascii="Arial Narrow" w:eastAsia="SimSun" w:hAnsi="Arial Narrow"/>
      <w:b/>
      <w:sz w:val="26"/>
      <w:szCs w:val="26"/>
      <w:u w:val="single"/>
      <w:lang w:val="x-none" w:eastAsia="x-none" w:bidi="hi-IN"/>
    </w:rPr>
  </w:style>
  <w:style w:type="paragraph" w:styleId="Nagwek">
    <w:name w:val="header"/>
    <w:aliases w:val="Nagłówek strony1,Nagłówek strony11"/>
    <w:basedOn w:val="Normalny"/>
    <w:link w:val="NagwekZnak"/>
    <w:rsid w:val="00631BB8"/>
    <w:pPr>
      <w:tabs>
        <w:tab w:val="center" w:pos="4536"/>
        <w:tab w:val="right" w:pos="9072"/>
      </w:tabs>
    </w:pPr>
    <w:rPr>
      <w:lang w:val="x-none" w:eastAsia="x-none"/>
    </w:rPr>
  </w:style>
  <w:style w:type="character" w:customStyle="1" w:styleId="Nagwek3Znak1">
    <w:name w:val="Nagłówek 3 Znak1"/>
    <w:aliases w:val=" Znak Znak,Titlu 3 Caracter Znak,Znak Znak,Nagłówek 3 Znak Znak"/>
    <w:rsid w:val="00632978"/>
    <w:rPr>
      <w:rFonts w:ascii="Arial Narrow" w:hAnsi="Arial Narrow"/>
      <w:b/>
      <w:sz w:val="22"/>
      <w:lang w:val="x-none" w:eastAsia="x-none"/>
    </w:rPr>
  </w:style>
  <w:style w:type="character" w:styleId="Numerstrony">
    <w:name w:val="page number"/>
    <w:rsid w:val="00632978"/>
  </w:style>
  <w:style w:type="paragraph" w:styleId="Stopka">
    <w:name w:val="footer"/>
    <w:basedOn w:val="Normalny"/>
    <w:link w:val="StopkaZnak"/>
    <w:uiPriority w:val="99"/>
    <w:rsid w:val="00632978"/>
    <w:pPr>
      <w:tabs>
        <w:tab w:val="center" w:pos="4536"/>
        <w:tab w:val="right" w:pos="9072"/>
      </w:tabs>
      <w:spacing w:line="240" w:lineRule="auto"/>
    </w:pPr>
    <w:rPr>
      <w:sz w:val="22"/>
      <w:lang w:val="x-none" w:eastAsia="x-none"/>
    </w:rPr>
  </w:style>
  <w:style w:type="character" w:customStyle="1" w:styleId="StopkaZnak">
    <w:name w:val="Stopka Znak"/>
    <w:link w:val="Stopka"/>
    <w:uiPriority w:val="99"/>
    <w:rsid w:val="00632978"/>
    <w:rPr>
      <w:rFonts w:ascii="Arial Narrow" w:eastAsia="SimSun" w:hAnsi="Arial Narrow"/>
      <w:sz w:val="22"/>
      <w:lang w:val="x-none" w:eastAsia="x-none"/>
    </w:rPr>
  </w:style>
  <w:style w:type="paragraph" w:customStyle="1" w:styleId="Styl1">
    <w:name w:val="Styl1"/>
    <w:rsid w:val="00632978"/>
    <w:pPr>
      <w:numPr>
        <w:numId w:val="17"/>
      </w:numPr>
      <w:spacing w:before="360" w:after="120"/>
    </w:pPr>
    <w:rPr>
      <w:rFonts w:eastAsia="SimSun"/>
      <w:noProof/>
    </w:rPr>
  </w:style>
  <w:style w:type="paragraph" w:customStyle="1" w:styleId="Styl3">
    <w:name w:val="Styl3"/>
    <w:rsid w:val="00632978"/>
    <w:pPr>
      <w:tabs>
        <w:tab w:val="num" w:pos="360"/>
      </w:tabs>
      <w:spacing w:before="240" w:after="120"/>
      <w:ind w:left="360" w:hanging="360"/>
    </w:pPr>
    <w:rPr>
      <w:rFonts w:ascii="Arial Narrow" w:eastAsia="SimSun" w:hAnsi="Arial Narrow"/>
      <w:b/>
      <w:noProof/>
      <w:sz w:val="24"/>
      <w:u w:val="single"/>
    </w:rPr>
  </w:style>
  <w:style w:type="paragraph" w:customStyle="1" w:styleId="2">
    <w:name w:val="2"/>
    <w:basedOn w:val="Normalny"/>
    <w:next w:val="Nagwek"/>
    <w:rsid w:val="00632978"/>
    <w:pPr>
      <w:tabs>
        <w:tab w:val="center" w:pos="4536"/>
        <w:tab w:val="right" w:pos="9072"/>
      </w:tabs>
      <w:spacing w:line="240" w:lineRule="auto"/>
    </w:pPr>
    <w:rPr>
      <w:sz w:val="22"/>
    </w:rPr>
  </w:style>
  <w:style w:type="paragraph" w:customStyle="1" w:styleId="WW-Tekstpodstawowywcity3">
    <w:name w:val="WW-Tekst podstawowy wci?ty 3"/>
    <w:basedOn w:val="Normalny"/>
    <w:rsid w:val="00632978"/>
    <w:pPr>
      <w:widowControl w:val="0"/>
      <w:suppressAutoHyphens/>
      <w:overflowPunct w:val="0"/>
      <w:autoSpaceDE w:val="0"/>
      <w:autoSpaceDN w:val="0"/>
      <w:adjustRightInd w:val="0"/>
      <w:spacing w:line="240" w:lineRule="auto"/>
      <w:ind w:firstLine="708"/>
      <w:textAlignment w:val="baseline"/>
    </w:pPr>
    <w:rPr>
      <w:rFonts w:ascii="Times New Roman" w:hAnsi="Times New Roman"/>
      <w:color w:val="000000"/>
      <w:sz w:val="20"/>
    </w:rPr>
  </w:style>
  <w:style w:type="paragraph" w:customStyle="1" w:styleId="Domylnie">
    <w:name w:val="Domyślnie"/>
    <w:rsid w:val="00632978"/>
    <w:pPr>
      <w:widowControl w:val="0"/>
      <w:autoSpaceDE w:val="0"/>
      <w:autoSpaceDN w:val="0"/>
      <w:adjustRightInd w:val="0"/>
    </w:pPr>
    <w:rPr>
      <w:rFonts w:eastAsia="SimSun"/>
      <w:sz w:val="24"/>
      <w:szCs w:val="24"/>
    </w:rPr>
  </w:style>
  <w:style w:type="paragraph" w:customStyle="1" w:styleId="nagwek10">
    <w:name w:val="nagłówek1"/>
    <w:basedOn w:val="Normalny"/>
    <w:rsid w:val="00632978"/>
    <w:pPr>
      <w:spacing w:before="240" w:after="120" w:line="240" w:lineRule="auto"/>
    </w:pPr>
    <w:rPr>
      <w:rFonts w:eastAsia="Times New Roman"/>
      <w:b/>
      <w:sz w:val="32"/>
      <w:u w:val="single"/>
    </w:rPr>
  </w:style>
  <w:style w:type="paragraph" w:styleId="Tytu">
    <w:name w:val="Title"/>
    <w:basedOn w:val="Normalny"/>
    <w:link w:val="TytuZnak"/>
    <w:qFormat/>
    <w:rsid w:val="00632978"/>
    <w:pPr>
      <w:numPr>
        <w:numId w:val="7"/>
      </w:numPr>
      <w:tabs>
        <w:tab w:val="clear" w:pos="643"/>
      </w:tabs>
      <w:spacing w:line="240" w:lineRule="auto"/>
      <w:ind w:left="0" w:firstLine="0"/>
      <w:jc w:val="center"/>
    </w:pPr>
    <w:rPr>
      <w:b/>
      <w:sz w:val="28"/>
      <w:lang w:val="x-none" w:eastAsia="x-none"/>
    </w:rPr>
  </w:style>
  <w:style w:type="character" w:customStyle="1" w:styleId="TytuZnak">
    <w:name w:val="Tytuł Znak"/>
    <w:link w:val="Tytu"/>
    <w:rsid w:val="00632978"/>
    <w:rPr>
      <w:rFonts w:ascii="Arial Narrow" w:eastAsia="SimSun" w:hAnsi="Arial Narrow"/>
      <w:b/>
      <w:sz w:val="28"/>
      <w:lang w:val="x-none" w:eastAsia="x-none"/>
    </w:rPr>
  </w:style>
  <w:style w:type="paragraph" w:customStyle="1" w:styleId="StylNagwek0Zlewej0cmPierwszywiersz0cm">
    <w:name w:val="Styl Nagłówek 0 + Z lewej:  0 cm Pierwszy wiersz:  0 cm"/>
    <w:basedOn w:val="Nagwek00"/>
    <w:rsid w:val="00632978"/>
    <w:pPr>
      <w:keepNext/>
      <w:widowControl w:val="0"/>
      <w:numPr>
        <w:numId w:val="8"/>
      </w:numPr>
      <w:suppressAutoHyphens/>
      <w:spacing w:before="360" w:after="120" w:line="240" w:lineRule="auto"/>
      <w:ind w:left="0" w:firstLine="0"/>
      <w:jc w:val="left"/>
      <w:outlineLvl w:val="0"/>
    </w:pPr>
    <w:rPr>
      <w:rFonts w:eastAsia="Times New Roman"/>
      <w:bCs/>
      <w:smallCaps w:val="0"/>
      <w:sz w:val="28"/>
    </w:rPr>
  </w:style>
  <w:style w:type="paragraph" w:customStyle="1" w:styleId="StylNagwek2Wyjustowany">
    <w:name w:val="Styl Nagłówek 2 + Wyjustowany"/>
    <w:basedOn w:val="Nagwek2"/>
    <w:rsid w:val="00632978"/>
    <w:pPr>
      <w:numPr>
        <w:ilvl w:val="2"/>
        <w:numId w:val="9"/>
      </w:numPr>
      <w:spacing w:before="120" w:after="60" w:line="240" w:lineRule="auto"/>
      <w:ind w:left="431" w:hanging="431"/>
    </w:pPr>
    <w:rPr>
      <w:rFonts w:eastAsia="Times New Roman"/>
      <w:bCs/>
      <w:sz w:val="20"/>
    </w:rPr>
  </w:style>
  <w:style w:type="paragraph" w:customStyle="1" w:styleId="StylNagwek2Wyjustowany1">
    <w:name w:val="Styl Nagłówek 2 + Wyjustowany1"/>
    <w:basedOn w:val="Nagwek2"/>
    <w:rsid w:val="00632978"/>
    <w:pPr>
      <w:tabs>
        <w:tab w:val="num" w:pos="1800"/>
      </w:tabs>
      <w:spacing w:before="120" w:after="60" w:line="240" w:lineRule="auto"/>
      <w:ind w:left="1800" w:hanging="360"/>
    </w:pPr>
    <w:rPr>
      <w:rFonts w:eastAsia="Times New Roman"/>
      <w:bCs/>
      <w:sz w:val="20"/>
    </w:rPr>
  </w:style>
  <w:style w:type="paragraph" w:customStyle="1" w:styleId="StylNagwek1Niebieski">
    <w:name w:val="Styl Nagłówek 1 + Niebieski"/>
    <w:basedOn w:val="Nagwek1"/>
    <w:rsid w:val="00632978"/>
    <w:pPr>
      <w:numPr>
        <w:numId w:val="10"/>
      </w:numPr>
      <w:spacing w:after="60"/>
      <w:jc w:val="both"/>
    </w:pPr>
    <w:rPr>
      <w:rFonts w:eastAsia="Times New Roman"/>
      <w:bCs w:val="0"/>
      <w:color w:val="0000FF"/>
      <w:kern w:val="28"/>
      <w:lang w:val="x-none"/>
    </w:rPr>
  </w:style>
  <w:style w:type="paragraph" w:customStyle="1" w:styleId="DefaultText">
    <w:name w:val="Default Text"/>
    <w:basedOn w:val="Normalny"/>
    <w:rsid w:val="00632978"/>
    <w:pPr>
      <w:overflowPunct w:val="0"/>
      <w:autoSpaceDE w:val="0"/>
      <w:autoSpaceDN w:val="0"/>
      <w:adjustRightInd w:val="0"/>
      <w:spacing w:line="240" w:lineRule="auto"/>
      <w:textAlignment w:val="baseline"/>
    </w:pPr>
    <w:rPr>
      <w:rFonts w:ascii="TimesNewRomanPS" w:eastAsia="Times New Roman" w:hAnsi="TimesNewRomanPS"/>
      <w:sz w:val="20"/>
    </w:rPr>
  </w:style>
  <w:style w:type="paragraph" w:styleId="Tekstpodstawowywcity2">
    <w:name w:val="Body Text Indent 2"/>
    <w:basedOn w:val="Normalny"/>
    <w:link w:val="Tekstpodstawowywcity2Znak"/>
    <w:rsid w:val="00632978"/>
    <w:pPr>
      <w:tabs>
        <w:tab w:val="left" w:pos="142"/>
      </w:tabs>
      <w:spacing w:line="240" w:lineRule="auto"/>
      <w:ind w:left="1080" w:hanging="180"/>
    </w:pPr>
    <w:rPr>
      <w:sz w:val="20"/>
      <w:lang w:val="x-none" w:eastAsia="x-none"/>
    </w:rPr>
  </w:style>
  <w:style w:type="character" w:customStyle="1" w:styleId="Tekstpodstawowywcity2Znak">
    <w:name w:val="Tekst podstawowy wcięty 2 Znak"/>
    <w:link w:val="Tekstpodstawowywcity2"/>
    <w:rsid w:val="00632978"/>
    <w:rPr>
      <w:rFonts w:ascii="Arial Narrow" w:eastAsia="SimSun" w:hAnsi="Arial Narrow"/>
    </w:rPr>
  </w:style>
  <w:style w:type="paragraph" w:styleId="Zwykytekst">
    <w:name w:val="Plain Text"/>
    <w:basedOn w:val="Normalny"/>
    <w:link w:val="ZwykytekstZnak"/>
    <w:rsid w:val="00632978"/>
    <w:pPr>
      <w:spacing w:line="240" w:lineRule="auto"/>
    </w:pPr>
    <w:rPr>
      <w:rFonts w:ascii="Courier New" w:eastAsia="Times New Roman" w:hAnsi="Courier New"/>
      <w:sz w:val="20"/>
      <w:lang w:val="x-none" w:eastAsia="x-none"/>
    </w:rPr>
  </w:style>
  <w:style w:type="character" w:customStyle="1" w:styleId="ZwykytekstZnak">
    <w:name w:val="Zwykły tekst Znak"/>
    <w:link w:val="Zwykytekst"/>
    <w:rsid w:val="00632978"/>
    <w:rPr>
      <w:rFonts w:ascii="Courier New" w:hAnsi="Courier New"/>
    </w:rPr>
  </w:style>
  <w:style w:type="paragraph" w:customStyle="1" w:styleId="StylNagwek2TimesNewRoman">
    <w:name w:val="Styl Nagłówek 2 + Times New Roman"/>
    <w:basedOn w:val="Nagwek2"/>
    <w:rsid w:val="00632978"/>
    <w:pPr>
      <w:tabs>
        <w:tab w:val="num" w:pos="720"/>
      </w:tabs>
      <w:overflowPunct w:val="0"/>
      <w:autoSpaceDE w:val="0"/>
      <w:autoSpaceDN w:val="0"/>
      <w:adjustRightInd w:val="0"/>
      <w:spacing w:before="120" w:after="60" w:line="240" w:lineRule="auto"/>
      <w:ind w:left="720" w:hanging="720"/>
      <w:textAlignment w:val="baseline"/>
    </w:pPr>
    <w:rPr>
      <w:rFonts w:ascii="Times New Roman" w:eastAsia="Times New Roman" w:hAnsi="Times New Roman" w:cs="Arial"/>
      <w:b w:val="0"/>
      <w:bCs/>
      <w:iCs/>
      <w:sz w:val="20"/>
      <w:u w:val="none"/>
      <w:lang w:val="en-GB"/>
    </w:rPr>
  </w:style>
  <w:style w:type="paragraph" w:customStyle="1" w:styleId="StylNagwek3TimesNewRoman">
    <w:name w:val="Styl Nagłówek 3 + Times New Roman"/>
    <w:basedOn w:val="Nagwek3"/>
    <w:rsid w:val="00632978"/>
    <w:pPr>
      <w:numPr>
        <w:ilvl w:val="0"/>
        <w:numId w:val="0"/>
      </w:numPr>
      <w:tabs>
        <w:tab w:val="num" w:pos="720"/>
      </w:tabs>
      <w:overflowPunct w:val="0"/>
      <w:autoSpaceDE w:val="0"/>
      <w:autoSpaceDN w:val="0"/>
      <w:adjustRightInd w:val="0"/>
      <w:spacing w:line="240" w:lineRule="auto"/>
      <w:ind w:left="720" w:hanging="720"/>
      <w:textAlignment w:val="baseline"/>
    </w:pPr>
    <w:rPr>
      <w:rFonts w:ascii="Times New Roman" w:eastAsia="Times New Roman" w:hAnsi="Times New Roman" w:cs="Arial"/>
      <w:b w:val="0"/>
      <w:bCs/>
      <w:sz w:val="20"/>
      <w:szCs w:val="20"/>
      <w:lang w:val="en-GB" w:bidi="ar-SA"/>
    </w:rPr>
  </w:style>
  <w:style w:type="paragraph" w:customStyle="1" w:styleId="StylNagwek1TimesNewRoman10pt">
    <w:name w:val="Styl Nagłówek 1 + Times New Roman 10 pt"/>
    <w:basedOn w:val="Nagwek1"/>
    <w:rsid w:val="00632978"/>
    <w:pPr>
      <w:tabs>
        <w:tab w:val="num" w:pos="720"/>
      </w:tabs>
      <w:overflowPunct w:val="0"/>
      <w:autoSpaceDE w:val="0"/>
      <w:autoSpaceDN w:val="0"/>
      <w:adjustRightInd w:val="0"/>
      <w:spacing w:after="60"/>
      <w:ind w:left="720"/>
      <w:textAlignment w:val="baseline"/>
    </w:pPr>
    <w:rPr>
      <w:rFonts w:ascii="Times New Roman" w:eastAsia="Times New Roman" w:hAnsi="Times New Roman" w:cs="Arial"/>
      <w:bCs w:val="0"/>
      <w:kern w:val="32"/>
      <w:sz w:val="20"/>
      <w:szCs w:val="32"/>
      <w:lang w:val="en-GB"/>
    </w:rPr>
  </w:style>
  <w:style w:type="paragraph" w:styleId="Listapunktowana2">
    <w:name w:val="List Bullet 2"/>
    <w:basedOn w:val="Normalny"/>
    <w:autoRedefine/>
    <w:rsid w:val="00632978"/>
    <w:pPr>
      <w:tabs>
        <w:tab w:val="num" w:pos="643"/>
      </w:tabs>
      <w:spacing w:line="264" w:lineRule="auto"/>
      <w:ind w:left="643" w:hanging="360"/>
    </w:pPr>
    <w:rPr>
      <w:rFonts w:eastAsia="Times New Roman"/>
      <w:sz w:val="23"/>
    </w:rPr>
  </w:style>
  <w:style w:type="paragraph" w:styleId="Listapunktowana4">
    <w:name w:val="List Bullet 4"/>
    <w:basedOn w:val="Normalny"/>
    <w:autoRedefine/>
    <w:rsid w:val="00632978"/>
    <w:pPr>
      <w:numPr>
        <w:numId w:val="11"/>
      </w:numPr>
      <w:spacing w:line="264" w:lineRule="auto"/>
    </w:pPr>
    <w:rPr>
      <w:rFonts w:eastAsia="Times New Roman"/>
      <w:sz w:val="23"/>
    </w:rPr>
  </w:style>
  <w:style w:type="paragraph" w:customStyle="1" w:styleId="StylWyjustowanyInterliniapojedyncze">
    <w:name w:val="Styl Wyjustowany Interlinia:  pojedyncze"/>
    <w:basedOn w:val="Normalny"/>
    <w:link w:val="StylWyjustowanyInterliniapojedynczeZnak"/>
    <w:rsid w:val="00632978"/>
    <w:pPr>
      <w:spacing w:line="240" w:lineRule="auto"/>
    </w:pPr>
    <w:rPr>
      <w:rFonts w:eastAsia="Times New Roman"/>
      <w:sz w:val="22"/>
      <w:lang w:val="x-none" w:eastAsia="x-none"/>
    </w:rPr>
  </w:style>
  <w:style w:type="paragraph" w:customStyle="1" w:styleId="StylNagwek512ptNiePogrubieniePodkrelenieInterlinia">
    <w:name w:val="Styl Nagłówek 5 + 12 pt Nie Pogrubienie Podkreślenie Interlinia..."/>
    <w:basedOn w:val="Nagwek5"/>
    <w:autoRedefine/>
    <w:rsid w:val="00632978"/>
    <w:pPr>
      <w:numPr>
        <w:ilvl w:val="4"/>
        <w:numId w:val="1"/>
      </w:numPr>
      <w:tabs>
        <w:tab w:val="clear" w:pos="2520"/>
        <w:tab w:val="num" w:pos="1008"/>
      </w:tabs>
      <w:spacing w:line="240" w:lineRule="auto"/>
      <w:ind w:left="1008" w:hanging="1008"/>
    </w:pPr>
    <w:rPr>
      <w:rFonts w:eastAsia="Times New Roman"/>
      <w:b w:val="0"/>
      <w:i/>
      <w:szCs w:val="20"/>
      <w:lang w:val="x-none" w:eastAsia="x-none"/>
    </w:rPr>
  </w:style>
  <w:style w:type="paragraph" w:customStyle="1" w:styleId="StylArialNarrow12ptWyjustowanyPrzed3ptInterlinia">
    <w:name w:val="Styl Arial Narrow 12 pt Wyjustowany Przed:  3 pt Interlinia:  ..."/>
    <w:basedOn w:val="Normalny"/>
    <w:autoRedefine/>
    <w:rsid w:val="00632978"/>
    <w:pPr>
      <w:spacing w:before="60" w:line="276" w:lineRule="auto"/>
    </w:pPr>
    <w:rPr>
      <w:rFonts w:eastAsia="Times New Roman"/>
      <w:sz w:val="20"/>
      <w:szCs w:val="24"/>
    </w:rPr>
  </w:style>
  <w:style w:type="paragraph" w:customStyle="1" w:styleId="1">
    <w:name w:val="1"/>
    <w:basedOn w:val="Normalny"/>
    <w:next w:val="Nagwek"/>
    <w:rsid w:val="00632978"/>
    <w:pPr>
      <w:tabs>
        <w:tab w:val="center" w:pos="4536"/>
        <w:tab w:val="right" w:pos="9072"/>
      </w:tabs>
      <w:spacing w:line="240" w:lineRule="auto"/>
    </w:pPr>
    <w:rPr>
      <w:rFonts w:eastAsia="Times New Roman"/>
      <w:sz w:val="22"/>
    </w:rPr>
  </w:style>
  <w:style w:type="character" w:styleId="Hipercze">
    <w:name w:val="Hyperlink"/>
    <w:uiPriority w:val="99"/>
    <w:rsid w:val="00632978"/>
    <w:rPr>
      <w:color w:val="0000FF"/>
      <w:u w:val="single"/>
    </w:rPr>
  </w:style>
  <w:style w:type="paragraph" w:customStyle="1" w:styleId="Tekstpodstawowy31">
    <w:name w:val="Tekst podstawowy 31"/>
    <w:basedOn w:val="Normalny"/>
    <w:rsid w:val="00632978"/>
    <w:pPr>
      <w:widowControl w:val="0"/>
      <w:spacing w:line="240" w:lineRule="auto"/>
    </w:pPr>
    <w:rPr>
      <w:rFonts w:ascii="Arial" w:eastAsia="Times New Roman" w:hAnsi="Arial"/>
      <w:sz w:val="22"/>
    </w:rPr>
  </w:style>
  <w:style w:type="paragraph" w:styleId="Lista">
    <w:name w:val="List"/>
    <w:basedOn w:val="Normalny"/>
    <w:rsid w:val="00632978"/>
    <w:pPr>
      <w:spacing w:line="264" w:lineRule="auto"/>
      <w:ind w:left="283" w:hanging="283"/>
    </w:pPr>
    <w:rPr>
      <w:rFonts w:eastAsia="Times New Roman"/>
      <w:sz w:val="23"/>
    </w:rPr>
  </w:style>
  <w:style w:type="paragraph" w:styleId="Lista2">
    <w:name w:val="List 2"/>
    <w:basedOn w:val="Normalny"/>
    <w:rsid w:val="00632978"/>
    <w:pPr>
      <w:spacing w:line="264" w:lineRule="auto"/>
      <w:ind w:left="566" w:hanging="283"/>
    </w:pPr>
    <w:rPr>
      <w:rFonts w:eastAsia="Times New Roman"/>
      <w:sz w:val="23"/>
    </w:rPr>
  </w:style>
  <w:style w:type="paragraph" w:styleId="Lista3">
    <w:name w:val="List 3"/>
    <w:basedOn w:val="Normalny"/>
    <w:rsid w:val="00632978"/>
    <w:pPr>
      <w:spacing w:line="264" w:lineRule="auto"/>
      <w:ind w:left="849" w:hanging="283"/>
    </w:pPr>
    <w:rPr>
      <w:rFonts w:eastAsia="Times New Roman"/>
      <w:sz w:val="23"/>
    </w:rPr>
  </w:style>
  <w:style w:type="paragraph" w:styleId="Lista-kontynuacja">
    <w:name w:val="List Continue"/>
    <w:basedOn w:val="Normalny"/>
    <w:rsid w:val="00632978"/>
    <w:pPr>
      <w:spacing w:after="120" w:line="264" w:lineRule="auto"/>
      <w:ind w:left="283"/>
    </w:pPr>
    <w:rPr>
      <w:rFonts w:eastAsia="Times New Roman"/>
      <w:sz w:val="23"/>
    </w:rPr>
  </w:style>
  <w:style w:type="paragraph" w:styleId="Lista-kontynuacja2">
    <w:name w:val="List Continue 2"/>
    <w:basedOn w:val="Normalny"/>
    <w:rsid w:val="00632978"/>
    <w:pPr>
      <w:spacing w:after="120" w:line="264" w:lineRule="auto"/>
      <w:ind w:left="566"/>
    </w:pPr>
    <w:rPr>
      <w:rFonts w:eastAsia="Times New Roman"/>
      <w:sz w:val="23"/>
    </w:rPr>
  </w:style>
  <w:style w:type="paragraph" w:styleId="Lista-kontynuacja3">
    <w:name w:val="List Continue 3"/>
    <w:basedOn w:val="Normalny"/>
    <w:rsid w:val="00632978"/>
    <w:pPr>
      <w:spacing w:after="120" w:line="264" w:lineRule="auto"/>
      <w:ind w:left="849"/>
    </w:pPr>
    <w:rPr>
      <w:rFonts w:eastAsia="Times New Roman"/>
      <w:sz w:val="23"/>
    </w:rPr>
  </w:style>
  <w:style w:type="paragraph" w:styleId="Lista-kontynuacja4">
    <w:name w:val="List Continue 4"/>
    <w:basedOn w:val="Normalny"/>
    <w:rsid w:val="00632978"/>
    <w:pPr>
      <w:spacing w:after="120" w:line="264" w:lineRule="auto"/>
      <w:ind w:left="1132"/>
    </w:pPr>
    <w:rPr>
      <w:rFonts w:eastAsia="Times New Roman"/>
      <w:sz w:val="23"/>
    </w:rPr>
  </w:style>
  <w:style w:type="paragraph" w:customStyle="1" w:styleId="naglowek0">
    <w:name w:val="naglowek 0"/>
    <w:basedOn w:val="Normalny"/>
    <w:rsid w:val="00632978"/>
    <w:pPr>
      <w:tabs>
        <w:tab w:val="num" w:pos="720"/>
      </w:tabs>
      <w:spacing w:line="264" w:lineRule="auto"/>
      <w:ind w:left="227" w:hanging="227"/>
      <w:jc w:val="center"/>
    </w:pPr>
    <w:rPr>
      <w:rFonts w:eastAsia="Times New Roman"/>
      <w:b/>
      <w:smallCaps/>
      <w:color w:val="000000"/>
      <w:sz w:val="32"/>
      <w:u w:val="single"/>
    </w:rPr>
  </w:style>
  <w:style w:type="character" w:styleId="UyteHipercze">
    <w:name w:val="FollowedHyperlink"/>
    <w:rsid w:val="00632978"/>
    <w:rPr>
      <w:color w:val="800080"/>
      <w:u w:val="single"/>
    </w:rPr>
  </w:style>
  <w:style w:type="paragraph" w:customStyle="1" w:styleId="Styl95ptWyrwnanydorodka">
    <w:name w:val="Styl 95 pt Wyrównany do środka"/>
    <w:basedOn w:val="Normalny"/>
    <w:rsid w:val="00632978"/>
    <w:pPr>
      <w:spacing w:line="264" w:lineRule="auto"/>
      <w:jc w:val="center"/>
    </w:pPr>
    <w:rPr>
      <w:rFonts w:eastAsia="Times New Roman"/>
      <w:sz w:val="19"/>
    </w:rPr>
  </w:style>
  <w:style w:type="paragraph" w:customStyle="1" w:styleId="Styl10ptWyrwnanydorodka">
    <w:name w:val="Styl 10 pt Wyrównany do środka"/>
    <w:basedOn w:val="Normalny"/>
    <w:rsid w:val="00632978"/>
    <w:pPr>
      <w:spacing w:line="264" w:lineRule="auto"/>
      <w:jc w:val="center"/>
    </w:pPr>
    <w:rPr>
      <w:rFonts w:eastAsia="Times New Roman"/>
      <w:sz w:val="20"/>
    </w:rPr>
  </w:style>
  <w:style w:type="paragraph" w:customStyle="1" w:styleId="StylTekstpodstawowy12ptDolewej">
    <w:name w:val="Styl Tekst podstawowy + 12 pt Do lewej"/>
    <w:basedOn w:val="Tekstpodstawowy"/>
    <w:rsid w:val="00632978"/>
    <w:pPr>
      <w:spacing w:after="0" w:line="264" w:lineRule="auto"/>
    </w:pPr>
    <w:rPr>
      <w:rFonts w:eastAsia="Times New Roman"/>
    </w:rPr>
  </w:style>
  <w:style w:type="paragraph" w:customStyle="1" w:styleId="StylNagwek310pt">
    <w:name w:val="Styl Nagłówek 3 + 10 pt"/>
    <w:basedOn w:val="Nagwek3"/>
    <w:rsid w:val="00632978"/>
    <w:pPr>
      <w:numPr>
        <w:ilvl w:val="0"/>
        <w:numId w:val="0"/>
      </w:numPr>
      <w:tabs>
        <w:tab w:val="num" w:pos="2160"/>
      </w:tabs>
      <w:spacing w:before="120" w:after="0" w:line="264" w:lineRule="auto"/>
      <w:ind w:left="2160" w:hanging="360"/>
    </w:pPr>
    <w:rPr>
      <w:rFonts w:eastAsia="Times New Roman"/>
      <w:bCs/>
      <w:szCs w:val="20"/>
      <w:lang w:bidi="ar-SA"/>
    </w:rPr>
  </w:style>
  <w:style w:type="table" w:styleId="Tabela-Siatka">
    <w:name w:val="Table Grid"/>
    <w:basedOn w:val="Standardowy"/>
    <w:uiPriority w:val="39"/>
    <w:rsid w:val="00632978"/>
    <w:pPr>
      <w:spacing w:line="288"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632978"/>
    <w:pPr>
      <w:spacing w:line="240" w:lineRule="auto"/>
    </w:pPr>
    <w:rPr>
      <w:rFonts w:eastAsia="Times New Roman"/>
      <w:sz w:val="20"/>
      <w:lang w:val="x-none" w:eastAsia="x-none"/>
    </w:rPr>
  </w:style>
  <w:style w:type="character" w:customStyle="1" w:styleId="TekstprzypisukocowegoZnak">
    <w:name w:val="Tekst przypisu końcowego Znak"/>
    <w:link w:val="Tekstprzypisukocowego"/>
    <w:uiPriority w:val="99"/>
    <w:semiHidden/>
    <w:rsid w:val="00632978"/>
    <w:rPr>
      <w:rFonts w:ascii="Arial Narrow" w:hAnsi="Arial Narrow"/>
      <w:lang w:val="x-none" w:eastAsia="x-none"/>
    </w:rPr>
  </w:style>
  <w:style w:type="character" w:styleId="Odwoanieprzypisukocowego">
    <w:name w:val="endnote reference"/>
    <w:semiHidden/>
    <w:rsid w:val="00632978"/>
    <w:rPr>
      <w:vertAlign w:val="superscript"/>
    </w:rPr>
  </w:style>
  <w:style w:type="paragraph" w:styleId="Nagwekwykazurde">
    <w:name w:val="toa heading"/>
    <w:basedOn w:val="Normalny"/>
    <w:next w:val="Normalny"/>
    <w:semiHidden/>
    <w:rsid w:val="00632978"/>
    <w:pPr>
      <w:spacing w:before="120" w:line="240" w:lineRule="auto"/>
    </w:pPr>
    <w:rPr>
      <w:rFonts w:ascii="Arial" w:eastAsia="Times New Roman" w:hAnsi="Arial" w:cs="Arial"/>
      <w:b/>
      <w:bCs/>
      <w:sz w:val="20"/>
      <w:szCs w:val="24"/>
    </w:rPr>
  </w:style>
  <w:style w:type="character" w:styleId="Odwoaniedokomentarza">
    <w:name w:val="annotation reference"/>
    <w:semiHidden/>
    <w:rsid w:val="00632978"/>
    <w:rPr>
      <w:sz w:val="16"/>
      <w:szCs w:val="16"/>
    </w:rPr>
  </w:style>
  <w:style w:type="paragraph" w:styleId="Tematkomentarza">
    <w:name w:val="annotation subject"/>
    <w:basedOn w:val="Tekstkomentarza"/>
    <w:next w:val="Tekstkomentarza"/>
    <w:link w:val="TematkomentarzaZnak"/>
    <w:semiHidden/>
    <w:rsid w:val="00632978"/>
    <w:pPr>
      <w:spacing w:line="288" w:lineRule="auto"/>
    </w:pPr>
    <w:rPr>
      <w:rFonts w:ascii="Arial Narrow" w:hAnsi="Arial Narrow"/>
      <w:b/>
      <w:bCs/>
    </w:rPr>
  </w:style>
  <w:style w:type="character" w:customStyle="1" w:styleId="TekstkomentarzaZnak">
    <w:name w:val="Tekst komentarza Znak"/>
    <w:link w:val="Tekstkomentarza"/>
    <w:semiHidden/>
    <w:rsid w:val="00632978"/>
    <w:rPr>
      <w:szCs w:val="24"/>
    </w:rPr>
  </w:style>
  <w:style w:type="character" w:customStyle="1" w:styleId="TematkomentarzaZnak">
    <w:name w:val="Temat komentarza Znak"/>
    <w:link w:val="Tematkomentarza"/>
    <w:semiHidden/>
    <w:rsid w:val="00632978"/>
    <w:rPr>
      <w:rFonts w:ascii="Arial Narrow" w:hAnsi="Arial Narrow"/>
      <w:b/>
      <w:bCs/>
      <w:szCs w:val="24"/>
    </w:rPr>
  </w:style>
  <w:style w:type="character" w:customStyle="1" w:styleId="ZnakZnak3">
    <w:name w:val="Znak Znak3"/>
    <w:rsid w:val="00632978"/>
    <w:rPr>
      <w:rFonts w:ascii="Arial Narrow" w:hAnsi="Arial Narrow"/>
      <w:b/>
      <w:sz w:val="24"/>
      <w:u w:val="single"/>
    </w:rPr>
  </w:style>
  <w:style w:type="character" w:customStyle="1" w:styleId="ZnakZnak2">
    <w:name w:val="Znak Znak2"/>
    <w:rsid w:val="00632978"/>
    <w:rPr>
      <w:rFonts w:ascii="Arial Narrow" w:hAnsi="Arial Narrow"/>
      <w:b/>
      <w:sz w:val="24"/>
    </w:rPr>
  </w:style>
  <w:style w:type="character" w:styleId="Pogrubienie">
    <w:name w:val="Strong"/>
    <w:aliases w:val="Tekst treści (7) + MS Reference Sans Serif,8 pt,Odstępy 1 pt Exact"/>
    <w:qFormat/>
    <w:rsid w:val="00632978"/>
    <w:rPr>
      <w:b/>
      <w:bCs/>
    </w:rPr>
  </w:style>
  <w:style w:type="character" w:customStyle="1" w:styleId="StylWyjustowanyInterliniapojedynczeZnak">
    <w:name w:val="Styl Wyjustowany Interlinia:  pojedyncze Znak"/>
    <w:link w:val="StylWyjustowanyInterliniapojedyncze"/>
    <w:rsid w:val="00632978"/>
    <w:rPr>
      <w:rFonts w:ascii="Arial Narrow" w:hAnsi="Arial Narrow"/>
      <w:sz w:val="22"/>
      <w:lang w:val="x-none" w:eastAsia="x-none"/>
    </w:rPr>
  </w:style>
  <w:style w:type="character" w:customStyle="1" w:styleId="NagwekZnak">
    <w:name w:val="Nagłówek Znak"/>
    <w:aliases w:val="Nagłówek strony1 Znak,Nagłówek strony11 Znak"/>
    <w:link w:val="Nagwek"/>
    <w:rsid w:val="00632978"/>
    <w:rPr>
      <w:rFonts w:ascii="Arial Narrow" w:eastAsia="SimSun" w:hAnsi="Arial Narrow"/>
      <w:sz w:val="24"/>
    </w:rPr>
  </w:style>
  <w:style w:type="character" w:customStyle="1" w:styleId="TekstpodstawowyZnak">
    <w:name w:val="Tekst podstawowy Znak"/>
    <w:qFormat/>
    <w:rsid w:val="00632978"/>
    <w:rPr>
      <w:rFonts w:ascii="TimesEE" w:hAnsi="TimesEE"/>
      <w:color w:val="000000"/>
      <w:sz w:val="24"/>
      <w:lang w:val="cs-CZ"/>
    </w:rPr>
  </w:style>
  <w:style w:type="character" w:customStyle="1" w:styleId="Nagwek1Znak1">
    <w:name w:val="Nagłówek 1 Znak1"/>
    <w:aliases w:val="opis Znak,section:1 Znak"/>
    <w:rsid w:val="00632978"/>
    <w:rPr>
      <w:rFonts w:ascii="Arial Narrow" w:hAnsi="Arial Narrow"/>
      <w:b/>
      <w:sz w:val="28"/>
      <w:u w:val="single"/>
      <w:lang w:val="x-none" w:eastAsia="x-none"/>
    </w:rPr>
  </w:style>
  <w:style w:type="paragraph" w:styleId="Bezodstpw">
    <w:name w:val="No Spacing"/>
    <w:basedOn w:val="Normalny"/>
    <w:link w:val="BezodstpwZnak"/>
    <w:qFormat/>
    <w:rsid w:val="00632978"/>
    <w:pPr>
      <w:spacing w:line="240" w:lineRule="auto"/>
    </w:pPr>
    <w:rPr>
      <w:rFonts w:ascii="Univers Condensed" w:hAnsi="Univers Condensed"/>
      <w:sz w:val="22"/>
      <w:szCs w:val="22"/>
      <w:lang w:val="en-US" w:eastAsia="en-US" w:bidi="en-US"/>
    </w:rPr>
  </w:style>
  <w:style w:type="paragraph" w:customStyle="1" w:styleId="NormalnyArialNarrow">
    <w:name w:val="Normalny + Arial Narrow"/>
    <w:aliases w:val="Do lewej,Z lewej:  0,5 cm,Pierwszy wiersz:  0 cm"/>
    <w:basedOn w:val="Normalny"/>
    <w:rsid w:val="00632978"/>
    <w:pPr>
      <w:autoSpaceDE w:val="0"/>
      <w:autoSpaceDN w:val="0"/>
      <w:spacing w:line="360" w:lineRule="auto"/>
      <w:ind w:firstLine="284"/>
    </w:pPr>
    <w:rPr>
      <w:rFonts w:eastAsia="Times New Roman"/>
      <w:sz w:val="20"/>
      <w:szCs w:val="24"/>
    </w:rPr>
  </w:style>
  <w:style w:type="character" w:customStyle="1" w:styleId="Teksttreci105pt">
    <w:name w:val="Tekst treści + 10;5 pt"/>
    <w:rsid w:val="00632978"/>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FFFFFF"/>
      <w:lang w:val="pl-PL"/>
    </w:rPr>
  </w:style>
  <w:style w:type="paragraph" w:customStyle="1" w:styleId="Nagwek000">
    <w:name w:val="Nagłówek 00"/>
    <w:basedOn w:val="Nagwek00"/>
    <w:rsid w:val="00632978"/>
    <w:pPr>
      <w:spacing w:line="240" w:lineRule="auto"/>
      <w:ind w:hanging="720"/>
      <w:jc w:val="left"/>
    </w:pPr>
  </w:style>
  <w:style w:type="paragraph" w:customStyle="1" w:styleId="NormalIndent10">
    <w:name w:val="Normal Indent 1.0"/>
    <w:basedOn w:val="Normalny"/>
    <w:autoRedefine/>
    <w:rsid w:val="00632978"/>
    <w:pPr>
      <w:spacing w:line="240" w:lineRule="auto"/>
    </w:pPr>
  </w:style>
  <w:style w:type="paragraph" w:styleId="Listapunktowana3">
    <w:name w:val="List Bullet 3"/>
    <w:basedOn w:val="Normalny"/>
    <w:autoRedefine/>
    <w:semiHidden/>
    <w:rsid w:val="00632978"/>
    <w:pPr>
      <w:numPr>
        <w:numId w:val="13"/>
      </w:numPr>
      <w:spacing w:line="240" w:lineRule="auto"/>
    </w:pPr>
  </w:style>
  <w:style w:type="character" w:customStyle="1" w:styleId="Nagwek4Znak">
    <w:name w:val="Nagłówek 4 Znak"/>
    <w:aliases w:val="Nagłówek 4 Znak Znak Znak,4 dash Znak,d Znak,3 Znak,PMG - Nagłówek 4 Znak,. (A.) Znak,Bijlage Znak1,Bijlage Znak Znak"/>
    <w:link w:val="Nagwek40"/>
    <w:rsid w:val="00632978"/>
    <w:rPr>
      <w:rFonts w:ascii="Arial Narrow" w:eastAsia="SimSun" w:hAnsi="Arial Narrow"/>
      <w:i/>
      <w:sz w:val="24"/>
      <w:u w:val="single"/>
      <w:lang w:val="x-none" w:eastAsia="x-none"/>
    </w:rPr>
  </w:style>
  <w:style w:type="paragraph" w:styleId="Tekstpodstawowyzwciciem">
    <w:name w:val="Body Text First Indent"/>
    <w:basedOn w:val="Tekstpodstawowy"/>
    <w:link w:val="TekstpodstawowyzwciciemZnak"/>
    <w:semiHidden/>
    <w:unhideWhenUsed/>
    <w:rsid w:val="00632978"/>
    <w:pPr>
      <w:spacing w:line="240" w:lineRule="auto"/>
      <w:ind w:firstLine="210"/>
    </w:pPr>
    <w:rPr>
      <w:color w:val="000000"/>
    </w:rPr>
  </w:style>
  <w:style w:type="character" w:customStyle="1" w:styleId="TekstpodstawowyZnak1">
    <w:name w:val="Tekst podstawowy Znak1"/>
    <w:link w:val="Tekstpodstawowy"/>
    <w:rsid w:val="00632978"/>
    <w:rPr>
      <w:rFonts w:ascii="Arial Narrow" w:eastAsia="SimSun" w:hAnsi="Arial Narrow"/>
      <w:sz w:val="24"/>
    </w:rPr>
  </w:style>
  <w:style w:type="character" w:customStyle="1" w:styleId="TekstpodstawowyzwciciemZnak">
    <w:name w:val="Tekst podstawowy z wcięciem Znak"/>
    <w:link w:val="Tekstpodstawowyzwciciem"/>
    <w:semiHidden/>
    <w:rsid w:val="00632978"/>
    <w:rPr>
      <w:rFonts w:ascii="Arial Narrow" w:eastAsia="SimSun" w:hAnsi="Arial Narrow"/>
      <w:color w:val="000000"/>
      <w:sz w:val="24"/>
      <w:lang w:val="x-none" w:eastAsia="x-none"/>
    </w:rPr>
  </w:style>
  <w:style w:type="paragraph" w:styleId="Listapunktowana">
    <w:name w:val="List Bullet"/>
    <w:basedOn w:val="Normalny"/>
    <w:unhideWhenUsed/>
    <w:rsid w:val="00632978"/>
    <w:pPr>
      <w:numPr>
        <w:numId w:val="14"/>
      </w:numPr>
      <w:spacing w:line="240" w:lineRule="auto"/>
      <w:contextualSpacing/>
    </w:pPr>
  </w:style>
  <w:style w:type="paragraph" w:customStyle="1" w:styleId="StylTekstpodstawowywcityArialWyjustowanyZlewej0cm">
    <w:name w:val="Styl Tekst podstawowy wcięty + Arial Wyjustowany Z lewej:  0 cm..."/>
    <w:basedOn w:val="Tekstpodstawowywcity"/>
    <w:autoRedefine/>
    <w:rsid w:val="00632978"/>
    <w:pPr>
      <w:spacing w:line="240" w:lineRule="auto"/>
    </w:pPr>
  </w:style>
  <w:style w:type="paragraph" w:styleId="Akapitzlist">
    <w:name w:val="List Paragraph"/>
    <w:aliases w:val="Normal,Normalny1,Akapit z listą2"/>
    <w:basedOn w:val="Normalny"/>
    <w:link w:val="AkapitzlistZnak"/>
    <w:uiPriority w:val="34"/>
    <w:qFormat/>
    <w:rsid w:val="00632978"/>
    <w:pPr>
      <w:spacing w:line="240" w:lineRule="auto"/>
      <w:ind w:left="720"/>
    </w:pPr>
  </w:style>
  <w:style w:type="character" w:customStyle="1" w:styleId="TekstpodstawowywcityZnak1">
    <w:name w:val="Tekst podstawowy wcięty Znak1"/>
    <w:rsid w:val="00632978"/>
    <w:rPr>
      <w:rFonts w:ascii="Arial Narrow" w:hAnsi="Arial Narrow"/>
      <w:sz w:val="24"/>
    </w:rPr>
  </w:style>
  <w:style w:type="character" w:customStyle="1" w:styleId="apple-converted-space">
    <w:name w:val="apple-converted-space"/>
    <w:rsid w:val="00632978"/>
  </w:style>
  <w:style w:type="paragraph" w:styleId="Podtytu">
    <w:name w:val="Subtitle"/>
    <w:basedOn w:val="Normalny"/>
    <w:next w:val="Normalny"/>
    <w:link w:val="PodtytuZnak"/>
    <w:qFormat/>
    <w:rsid w:val="00632978"/>
    <w:pPr>
      <w:spacing w:after="60" w:line="240" w:lineRule="auto"/>
      <w:jc w:val="center"/>
      <w:outlineLvl w:val="1"/>
    </w:pPr>
    <w:rPr>
      <w:rFonts w:ascii="Cambria" w:eastAsia="Times New Roman" w:hAnsi="Cambria"/>
      <w:szCs w:val="24"/>
      <w:lang w:val="x-none" w:eastAsia="x-none"/>
    </w:rPr>
  </w:style>
  <w:style w:type="character" w:customStyle="1" w:styleId="PodtytuZnak">
    <w:name w:val="Podtytuł Znak"/>
    <w:link w:val="Podtytu"/>
    <w:rsid w:val="00632978"/>
    <w:rPr>
      <w:rFonts w:ascii="Cambria" w:hAnsi="Cambria"/>
      <w:sz w:val="24"/>
      <w:szCs w:val="24"/>
      <w:lang w:val="x-none" w:eastAsia="x-none"/>
    </w:rPr>
  </w:style>
  <w:style w:type="character" w:customStyle="1" w:styleId="Nagwek6Znak">
    <w:name w:val="Nagłówek 6 Znak"/>
    <w:aliases w:val=" Tabela Znak,Nagłówek 6 Tabela Znak,Nagłówek6 Tabela Znak"/>
    <w:link w:val="Nagwek6"/>
    <w:rsid w:val="00632978"/>
    <w:rPr>
      <w:rFonts w:ascii="Arial Narrow" w:eastAsia="SimSun" w:hAnsi="Arial Narrow" w:cs="Arial"/>
      <w:b/>
      <w:smallCaps/>
      <w:sz w:val="22"/>
    </w:rPr>
  </w:style>
  <w:style w:type="character" w:customStyle="1" w:styleId="Nagwek7Znak">
    <w:name w:val="Nagłówek 7 Znak"/>
    <w:link w:val="Nagwek7"/>
    <w:rsid w:val="00632978"/>
    <w:rPr>
      <w:rFonts w:ascii="Arial Narrow" w:eastAsia="SimSun" w:hAnsi="Arial Narrow"/>
      <w:b/>
      <w:sz w:val="28"/>
      <w:lang w:val="x-none" w:eastAsia="x-none"/>
    </w:rPr>
  </w:style>
  <w:style w:type="character" w:customStyle="1" w:styleId="Nagwek8Znak">
    <w:name w:val="Nagłówek 8 Znak"/>
    <w:link w:val="Nagwek8"/>
    <w:rsid w:val="00632978"/>
    <w:rPr>
      <w:rFonts w:ascii="Arial Narrow" w:eastAsia="SimSun" w:hAnsi="Arial Narrow"/>
      <w:b/>
      <w:sz w:val="24"/>
      <w:lang w:val="x-none" w:eastAsia="x-none"/>
    </w:rPr>
  </w:style>
  <w:style w:type="character" w:customStyle="1" w:styleId="Nagwek9Znak">
    <w:name w:val="Nagłówek 9 Znak"/>
    <w:aliases w:val="f9 Znak"/>
    <w:link w:val="Nagwek9"/>
    <w:rsid w:val="00632978"/>
    <w:rPr>
      <w:rFonts w:ascii="Arial Narrow" w:eastAsia="SimSun" w:hAnsi="Arial Narrow"/>
      <w:b/>
      <w:spacing w:val="200"/>
      <w:sz w:val="32"/>
      <w:lang w:val="x-none" w:eastAsia="x-none"/>
    </w:rPr>
  </w:style>
  <w:style w:type="character" w:customStyle="1" w:styleId="Tekstpodstawowy2Znak">
    <w:name w:val="Tekst podstawowy 2 Znak"/>
    <w:link w:val="Tekstpodstawowy2"/>
    <w:rsid w:val="00632978"/>
    <w:rPr>
      <w:sz w:val="24"/>
      <w:szCs w:val="24"/>
    </w:rPr>
  </w:style>
  <w:style w:type="paragraph" w:customStyle="1" w:styleId="StylPrzed6ptPo6pt">
    <w:name w:val="Styl Przed:  6 pt Po:  6 pt"/>
    <w:basedOn w:val="Normalny"/>
    <w:rsid w:val="00632978"/>
    <w:pPr>
      <w:spacing w:before="120" w:after="120" w:line="360" w:lineRule="auto"/>
    </w:pPr>
    <w:rPr>
      <w:rFonts w:ascii="Times New Roman" w:eastAsia="Times New Roman" w:hAnsi="Times New Roman"/>
      <w:sz w:val="20"/>
    </w:rPr>
  </w:style>
  <w:style w:type="character" w:customStyle="1" w:styleId="Tekstpodstawowywcity3Znak">
    <w:name w:val="Tekst podstawowy wcięty 3 Znak"/>
    <w:link w:val="Tekstpodstawowywcity3"/>
    <w:rsid w:val="00632978"/>
    <w:rPr>
      <w:sz w:val="16"/>
      <w:szCs w:val="16"/>
    </w:rPr>
  </w:style>
  <w:style w:type="numbering" w:customStyle="1" w:styleId="Bezlisty1">
    <w:name w:val="Bez listy1"/>
    <w:next w:val="Bezlisty"/>
    <w:uiPriority w:val="99"/>
    <w:semiHidden/>
    <w:unhideWhenUsed/>
    <w:rsid w:val="00632978"/>
  </w:style>
  <w:style w:type="character" w:customStyle="1" w:styleId="StylNagwek3TimesNewRomanZnak">
    <w:name w:val="Styl Nagłówek 3 + Times New Roman Znak"/>
    <w:rsid w:val="00632978"/>
    <w:rPr>
      <w:rFonts w:ascii="Arial Narrow" w:eastAsia="SimSun" w:hAnsi="Arial Narrow" w:cs="Arial"/>
      <w:b w:val="0"/>
      <w:bCs/>
      <w:sz w:val="24"/>
      <w:lang w:val="en-GB"/>
    </w:rPr>
  </w:style>
  <w:style w:type="character" w:customStyle="1" w:styleId="StylNagwek1TimesNewRoman10ptZnak">
    <w:name w:val="Styl Nagłówek 1 + Times New Roman 10 pt Znak"/>
    <w:rsid w:val="00632978"/>
    <w:rPr>
      <w:rFonts w:ascii="Arial Narrow" w:eastAsia="SimSun" w:hAnsi="Arial Narrow" w:cs="Arial"/>
      <w:b/>
      <w:bCs/>
      <w:kern w:val="32"/>
      <w:sz w:val="22"/>
      <w:szCs w:val="32"/>
      <w:u w:val="single"/>
      <w:lang w:val="en-GB"/>
    </w:rPr>
  </w:style>
  <w:style w:type="paragraph" w:customStyle="1" w:styleId="StylTekstpodstawowywcityPrzed3ptPo3ptInterlinia">
    <w:name w:val="Styl Tekst podstawowy wcięty + Przed:  3 pt Po:  3 pt Interlinia..."/>
    <w:basedOn w:val="Tekstpodstawowywcity"/>
    <w:rsid w:val="00632978"/>
    <w:pPr>
      <w:spacing w:before="60" w:after="60" w:line="360" w:lineRule="auto"/>
      <w:ind w:left="0" w:firstLine="540"/>
    </w:pPr>
    <w:rPr>
      <w:rFonts w:ascii="Times New Roman" w:eastAsia="Times New Roman" w:hAnsi="Times New Roman"/>
      <w:sz w:val="20"/>
    </w:rPr>
  </w:style>
  <w:style w:type="paragraph" w:customStyle="1" w:styleId="StylWyjustowanyPierwszywiersz095cmPrzed3ptPo3">
    <w:name w:val="Styl Wyjustowany Pierwszy wiersz:  095 cm Przed:  3 pt Po:  3 ..."/>
    <w:basedOn w:val="Normalny"/>
    <w:rsid w:val="00632978"/>
    <w:pPr>
      <w:spacing w:before="60" w:after="60" w:line="360" w:lineRule="auto"/>
      <w:ind w:firstLine="539"/>
    </w:pPr>
    <w:rPr>
      <w:rFonts w:ascii="Times New Roman" w:eastAsia="Times New Roman" w:hAnsi="Times New Roman"/>
      <w:sz w:val="20"/>
    </w:rPr>
  </w:style>
  <w:style w:type="paragraph" w:customStyle="1" w:styleId="StylTekstpodstawowywcityPierwszywiersz095cmPrzed">
    <w:name w:val="Styl Tekst podstawowy wcięty + Pierwszy wiersz:  095 cm Przed:  ..."/>
    <w:basedOn w:val="Tekstpodstawowywcity"/>
    <w:rsid w:val="00632978"/>
    <w:pPr>
      <w:spacing w:before="60" w:after="60" w:line="360" w:lineRule="auto"/>
      <w:ind w:left="0" w:firstLine="539"/>
    </w:pPr>
    <w:rPr>
      <w:rFonts w:ascii="Times New Roman" w:eastAsia="Times New Roman" w:hAnsi="Times New Roman"/>
      <w:sz w:val="20"/>
    </w:rPr>
  </w:style>
  <w:style w:type="paragraph" w:customStyle="1" w:styleId="StylWyjustowanyZlewej095cmWysunicie159cmPrzed">
    <w:name w:val="Styl Wyjustowany Z lewej:  095 cm Wysunięcie:  159 cm Przed: ..."/>
    <w:basedOn w:val="Normalny"/>
    <w:rsid w:val="00632978"/>
    <w:pPr>
      <w:spacing w:before="60" w:after="60" w:line="360" w:lineRule="auto"/>
      <w:ind w:left="1441" w:hanging="902"/>
    </w:pPr>
    <w:rPr>
      <w:rFonts w:ascii="Times New Roman" w:eastAsia="Times New Roman" w:hAnsi="Times New Roman"/>
      <w:sz w:val="20"/>
    </w:rPr>
  </w:style>
  <w:style w:type="paragraph" w:customStyle="1" w:styleId="StylWyjustowany">
    <w:name w:val="Styl Wyjustowany"/>
    <w:basedOn w:val="Normalny"/>
    <w:rsid w:val="00632978"/>
    <w:pPr>
      <w:spacing w:line="360" w:lineRule="auto"/>
    </w:pPr>
    <w:rPr>
      <w:rFonts w:ascii="Times New Roman" w:eastAsia="Times New Roman" w:hAnsi="Times New Roman"/>
      <w:sz w:val="20"/>
    </w:rPr>
  </w:style>
  <w:style w:type="paragraph" w:customStyle="1" w:styleId="StylWyjustowanyPrzed6ptPo6pt">
    <w:name w:val="Styl Wyjustowany Przed:  6 pt Po:  6 pt"/>
    <w:basedOn w:val="Normalny"/>
    <w:rsid w:val="00632978"/>
    <w:pPr>
      <w:spacing w:before="120" w:after="120" w:line="360" w:lineRule="auto"/>
    </w:pPr>
    <w:rPr>
      <w:rFonts w:ascii="Times New Roman" w:eastAsia="Times New Roman" w:hAnsi="Times New Roman"/>
      <w:sz w:val="20"/>
    </w:rPr>
  </w:style>
  <w:style w:type="paragraph" w:customStyle="1" w:styleId="StylTekstpodstawowy2Pierwszywiersz095cmPrzed3pt">
    <w:name w:val="Styl Tekst podstawowy 2 + Pierwszy wiersz:  095 cm Przed:  3 pt..."/>
    <w:basedOn w:val="Tekstpodstawowy2"/>
    <w:rsid w:val="00632978"/>
    <w:pPr>
      <w:overflowPunct w:val="0"/>
      <w:autoSpaceDE w:val="0"/>
      <w:autoSpaceDN w:val="0"/>
      <w:adjustRightInd w:val="0"/>
      <w:spacing w:before="60" w:after="60" w:line="360" w:lineRule="auto"/>
      <w:ind w:firstLine="539"/>
      <w:textAlignment w:val="baseline"/>
    </w:pPr>
    <w:rPr>
      <w:sz w:val="20"/>
      <w:szCs w:val="20"/>
    </w:rPr>
  </w:style>
  <w:style w:type="paragraph" w:customStyle="1" w:styleId="StylWyjustowanyPierwszywiersz095cm">
    <w:name w:val="Styl Wyjustowany Pierwszy wiersz:  095 cm"/>
    <w:basedOn w:val="Normalny"/>
    <w:rsid w:val="00632978"/>
    <w:pPr>
      <w:spacing w:line="360" w:lineRule="auto"/>
      <w:ind w:firstLine="540"/>
    </w:pPr>
    <w:rPr>
      <w:rFonts w:ascii="Times New Roman" w:eastAsia="Times New Roman" w:hAnsi="Times New Roman"/>
      <w:sz w:val="20"/>
    </w:rPr>
  </w:style>
  <w:style w:type="paragraph" w:customStyle="1" w:styleId="StylTekstpodstawowywcityInterliniapojedyncze">
    <w:name w:val="Styl Tekst podstawowy wcięty + Interlinia:  pojedyncze"/>
    <w:basedOn w:val="Tekstpodstawowywcity"/>
    <w:rsid w:val="00632978"/>
    <w:pPr>
      <w:spacing w:after="0" w:line="360" w:lineRule="auto"/>
      <w:ind w:left="0" w:firstLine="540"/>
    </w:pPr>
    <w:rPr>
      <w:rFonts w:ascii="Times New Roman" w:eastAsia="Times New Roman" w:hAnsi="Times New Roman"/>
      <w:sz w:val="20"/>
    </w:rPr>
  </w:style>
  <w:style w:type="paragraph" w:customStyle="1" w:styleId="StylTekstpodstawowywcityPrzed6ptPo6ptInterlinia">
    <w:name w:val="Styl Tekst podstawowy wcięty + Przed:  6 pt Po:  6 pt Interlinia..."/>
    <w:basedOn w:val="Tekstpodstawowywcity"/>
    <w:rsid w:val="00632978"/>
    <w:pPr>
      <w:spacing w:before="120" w:line="360" w:lineRule="auto"/>
      <w:ind w:left="0" w:firstLine="540"/>
    </w:pPr>
    <w:rPr>
      <w:rFonts w:ascii="Times New Roman" w:eastAsia="Times New Roman" w:hAnsi="Times New Roman"/>
      <w:sz w:val="20"/>
    </w:rPr>
  </w:style>
  <w:style w:type="paragraph" w:customStyle="1" w:styleId="xl31">
    <w:name w:val="xl31"/>
    <w:basedOn w:val="Normalny"/>
    <w:rsid w:val="00632978"/>
    <w:pPr>
      <w:pBdr>
        <w:bottom w:val="double" w:sz="6" w:space="0" w:color="auto"/>
      </w:pBdr>
      <w:spacing w:before="100" w:beforeAutospacing="1" w:after="100" w:afterAutospacing="1" w:line="240" w:lineRule="auto"/>
    </w:pPr>
    <w:rPr>
      <w:rFonts w:ascii="Arial Unicode MS" w:eastAsia="Arial Unicode MS" w:hAnsi="Arial Unicode MS" w:cs="Arial Unicode MS"/>
      <w:szCs w:val="24"/>
    </w:rPr>
  </w:style>
  <w:style w:type="character" w:customStyle="1" w:styleId="Nagwek2Znak1">
    <w:name w:val="Nagłówek 2 Znak1"/>
    <w:rsid w:val="00632978"/>
    <w:rPr>
      <w:rFonts w:ascii="Arial Narrow" w:eastAsia="SimSun" w:hAnsi="Arial Narrow"/>
      <w:b/>
      <w:sz w:val="24"/>
      <w:u w:val="single"/>
    </w:rPr>
  </w:style>
  <w:style w:type="paragraph" w:customStyle="1" w:styleId="Standardowy1">
    <w:name w:val="Standardowy1"/>
    <w:rsid w:val="00632978"/>
    <w:rPr>
      <w:sz w:val="24"/>
      <w:szCs w:val="24"/>
    </w:rPr>
  </w:style>
  <w:style w:type="paragraph" w:customStyle="1" w:styleId="font5">
    <w:name w:val="font5"/>
    <w:basedOn w:val="Normalny"/>
    <w:rsid w:val="00632978"/>
    <w:pPr>
      <w:spacing w:before="100" w:beforeAutospacing="1" w:after="100" w:afterAutospacing="1" w:line="240" w:lineRule="auto"/>
    </w:pPr>
    <w:rPr>
      <w:rFonts w:eastAsia="Times New Roman"/>
      <w:sz w:val="20"/>
    </w:rPr>
  </w:style>
  <w:style w:type="paragraph" w:customStyle="1" w:styleId="font6">
    <w:name w:val="font6"/>
    <w:basedOn w:val="Normalny"/>
    <w:rsid w:val="00632978"/>
    <w:pPr>
      <w:spacing w:before="100" w:beforeAutospacing="1" w:after="100" w:afterAutospacing="1" w:line="240" w:lineRule="auto"/>
    </w:pPr>
    <w:rPr>
      <w:rFonts w:eastAsia="Times New Roman"/>
      <w:sz w:val="20"/>
    </w:rPr>
  </w:style>
  <w:style w:type="paragraph" w:customStyle="1" w:styleId="xl65">
    <w:name w:val="xl65"/>
    <w:basedOn w:val="Normalny"/>
    <w:rsid w:val="00632978"/>
    <w:pPr>
      <w:spacing w:before="100" w:beforeAutospacing="1" w:after="100" w:afterAutospacing="1" w:line="240" w:lineRule="auto"/>
    </w:pPr>
    <w:rPr>
      <w:rFonts w:eastAsia="Times New Roman"/>
      <w:sz w:val="20"/>
      <w:szCs w:val="22"/>
    </w:rPr>
  </w:style>
  <w:style w:type="paragraph" w:customStyle="1" w:styleId="xl66">
    <w:name w:val="xl66"/>
    <w:basedOn w:val="Normalny"/>
    <w:rsid w:val="0063297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rPr>
  </w:style>
  <w:style w:type="paragraph" w:customStyle="1" w:styleId="xl67">
    <w:name w:val="xl67"/>
    <w:basedOn w:val="Normalny"/>
    <w:rsid w:val="0063297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rPr>
  </w:style>
  <w:style w:type="paragraph" w:customStyle="1" w:styleId="xl68">
    <w:name w:val="xl68"/>
    <w:basedOn w:val="Normalny"/>
    <w:rsid w:val="0063297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rPr>
  </w:style>
  <w:style w:type="paragraph" w:customStyle="1" w:styleId="xl69">
    <w:name w:val="xl69"/>
    <w:basedOn w:val="Normalny"/>
    <w:rsid w:val="0063297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rPr>
  </w:style>
  <w:style w:type="paragraph" w:customStyle="1" w:styleId="xl70">
    <w:name w:val="xl70"/>
    <w:basedOn w:val="Normalny"/>
    <w:rsid w:val="00632978"/>
    <w:pPr>
      <w:spacing w:before="100" w:beforeAutospacing="1" w:after="100" w:afterAutospacing="1" w:line="240" w:lineRule="auto"/>
      <w:jc w:val="center"/>
    </w:pPr>
    <w:rPr>
      <w:rFonts w:eastAsia="Times New Roman"/>
      <w:sz w:val="20"/>
      <w:szCs w:val="22"/>
    </w:rPr>
  </w:style>
  <w:style w:type="paragraph" w:customStyle="1" w:styleId="xl71">
    <w:name w:val="xl71"/>
    <w:basedOn w:val="Normalny"/>
    <w:rsid w:val="00632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rPr>
  </w:style>
  <w:style w:type="paragraph" w:customStyle="1" w:styleId="xl72">
    <w:name w:val="xl72"/>
    <w:basedOn w:val="Normalny"/>
    <w:rsid w:val="00632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73">
    <w:name w:val="xl73"/>
    <w:basedOn w:val="Normalny"/>
    <w:rsid w:val="006329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74">
    <w:name w:val="xl74"/>
    <w:basedOn w:val="Normalny"/>
    <w:rsid w:val="006329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75">
    <w:name w:val="xl75"/>
    <w:basedOn w:val="Normalny"/>
    <w:rsid w:val="006329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76">
    <w:name w:val="xl76"/>
    <w:basedOn w:val="Normalny"/>
    <w:rsid w:val="00632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77">
    <w:name w:val="xl77"/>
    <w:basedOn w:val="Normalny"/>
    <w:rsid w:val="00632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78">
    <w:name w:val="xl78"/>
    <w:basedOn w:val="Normalny"/>
    <w:rsid w:val="00632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rPr>
  </w:style>
  <w:style w:type="paragraph" w:customStyle="1" w:styleId="xl79">
    <w:name w:val="xl79"/>
    <w:basedOn w:val="Normalny"/>
    <w:rsid w:val="00632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80">
    <w:name w:val="xl80"/>
    <w:basedOn w:val="Normalny"/>
    <w:rsid w:val="00632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81">
    <w:name w:val="xl81"/>
    <w:basedOn w:val="Normalny"/>
    <w:rsid w:val="006329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82">
    <w:name w:val="xl82"/>
    <w:basedOn w:val="Normalny"/>
    <w:rsid w:val="00632978"/>
    <w:pPr>
      <w:spacing w:before="100" w:beforeAutospacing="1" w:after="100" w:afterAutospacing="1" w:line="240" w:lineRule="auto"/>
      <w:textAlignment w:val="center"/>
    </w:pPr>
    <w:rPr>
      <w:rFonts w:eastAsia="Times New Roman"/>
      <w:sz w:val="20"/>
      <w:szCs w:val="22"/>
    </w:rPr>
  </w:style>
  <w:style w:type="paragraph" w:customStyle="1" w:styleId="xl83">
    <w:name w:val="xl83"/>
    <w:basedOn w:val="Normalny"/>
    <w:rsid w:val="006329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4"/>
    </w:rPr>
  </w:style>
  <w:style w:type="paragraph" w:customStyle="1" w:styleId="xl84">
    <w:name w:val="xl84"/>
    <w:basedOn w:val="Normalny"/>
    <w:rsid w:val="00632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rPr>
  </w:style>
  <w:style w:type="paragraph" w:customStyle="1" w:styleId="xl85">
    <w:name w:val="xl85"/>
    <w:basedOn w:val="Normalny"/>
    <w:rsid w:val="00632978"/>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86">
    <w:name w:val="xl86"/>
    <w:basedOn w:val="Normalny"/>
    <w:rsid w:val="00632978"/>
    <w:pPr>
      <w:pBdr>
        <w:top w:val="single" w:sz="4" w:space="0" w:color="auto"/>
        <w:left w:val="single" w:sz="8" w:space="0" w:color="auto"/>
        <w:right w:val="single" w:sz="4" w:space="0" w:color="auto"/>
      </w:pBdr>
      <w:spacing w:before="100" w:beforeAutospacing="1" w:after="100" w:afterAutospacing="1" w:line="240" w:lineRule="auto"/>
      <w:jc w:val="center"/>
    </w:pPr>
    <w:rPr>
      <w:rFonts w:eastAsia="Times New Roman"/>
      <w:szCs w:val="24"/>
    </w:rPr>
  </w:style>
  <w:style w:type="paragraph" w:customStyle="1" w:styleId="xl87">
    <w:name w:val="xl87"/>
    <w:basedOn w:val="Normalny"/>
    <w:rsid w:val="00632978"/>
    <w:pPr>
      <w:pBdr>
        <w:top w:val="single" w:sz="4" w:space="0" w:color="auto"/>
        <w:left w:val="single" w:sz="4" w:space="0" w:color="auto"/>
        <w:right w:val="single" w:sz="4" w:space="0" w:color="auto"/>
      </w:pBdr>
      <w:spacing w:before="100" w:beforeAutospacing="1" w:after="100" w:afterAutospacing="1" w:line="240" w:lineRule="auto"/>
    </w:pPr>
    <w:rPr>
      <w:rFonts w:eastAsia="Times New Roman"/>
      <w:szCs w:val="24"/>
    </w:rPr>
  </w:style>
  <w:style w:type="paragraph" w:customStyle="1" w:styleId="xl88">
    <w:name w:val="xl88"/>
    <w:basedOn w:val="Normalny"/>
    <w:rsid w:val="0063297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rPr>
  </w:style>
  <w:style w:type="paragraph" w:customStyle="1" w:styleId="xl89">
    <w:name w:val="xl89"/>
    <w:basedOn w:val="Normalny"/>
    <w:rsid w:val="00632978"/>
    <w:pPr>
      <w:pBdr>
        <w:top w:val="single" w:sz="4" w:space="0" w:color="auto"/>
        <w:left w:val="single" w:sz="4" w:space="0" w:color="auto"/>
      </w:pBdr>
      <w:spacing w:before="100" w:beforeAutospacing="1" w:after="100" w:afterAutospacing="1" w:line="240" w:lineRule="auto"/>
      <w:jc w:val="center"/>
    </w:pPr>
    <w:rPr>
      <w:rFonts w:eastAsia="Times New Roman"/>
      <w:szCs w:val="24"/>
    </w:rPr>
  </w:style>
  <w:style w:type="paragraph" w:customStyle="1" w:styleId="xl90">
    <w:name w:val="xl90"/>
    <w:basedOn w:val="Normalny"/>
    <w:rsid w:val="00632978"/>
    <w:pPr>
      <w:pBdr>
        <w:top w:val="single" w:sz="4" w:space="0" w:color="auto"/>
        <w:left w:val="single" w:sz="4" w:space="0" w:color="auto"/>
        <w:right w:val="single" w:sz="8" w:space="0" w:color="auto"/>
      </w:pBdr>
      <w:spacing w:before="100" w:beforeAutospacing="1" w:after="100" w:afterAutospacing="1" w:line="240" w:lineRule="auto"/>
      <w:jc w:val="center"/>
    </w:pPr>
    <w:rPr>
      <w:rFonts w:eastAsia="Times New Roman"/>
      <w:szCs w:val="24"/>
    </w:rPr>
  </w:style>
  <w:style w:type="paragraph" w:customStyle="1" w:styleId="xl91">
    <w:name w:val="xl91"/>
    <w:basedOn w:val="Normalny"/>
    <w:rsid w:val="0063297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92">
    <w:name w:val="xl92"/>
    <w:basedOn w:val="Normalny"/>
    <w:rsid w:val="006329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rPr>
  </w:style>
  <w:style w:type="paragraph" w:customStyle="1" w:styleId="xl93">
    <w:name w:val="xl93"/>
    <w:basedOn w:val="Normalny"/>
    <w:rsid w:val="006329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94">
    <w:name w:val="xl94"/>
    <w:basedOn w:val="Normalny"/>
    <w:rsid w:val="006329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rPr>
  </w:style>
  <w:style w:type="paragraph" w:customStyle="1" w:styleId="xl95">
    <w:name w:val="xl95"/>
    <w:basedOn w:val="Normalny"/>
    <w:rsid w:val="006329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4"/>
    </w:rPr>
  </w:style>
  <w:style w:type="paragraph" w:customStyle="1" w:styleId="xl96">
    <w:name w:val="xl96"/>
    <w:basedOn w:val="Normalny"/>
    <w:rsid w:val="006329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97">
    <w:name w:val="xl97"/>
    <w:basedOn w:val="Normalny"/>
    <w:rsid w:val="006329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98">
    <w:name w:val="xl98"/>
    <w:basedOn w:val="Normalny"/>
    <w:rsid w:val="006329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99">
    <w:name w:val="xl99"/>
    <w:basedOn w:val="Normalny"/>
    <w:rsid w:val="0063297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Cs w:val="24"/>
    </w:rPr>
  </w:style>
  <w:style w:type="paragraph" w:customStyle="1" w:styleId="xl100">
    <w:name w:val="xl100"/>
    <w:basedOn w:val="Normalny"/>
    <w:rsid w:val="0063297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rPr>
  </w:style>
  <w:style w:type="paragraph" w:customStyle="1" w:styleId="xl101">
    <w:name w:val="xl101"/>
    <w:basedOn w:val="Normalny"/>
    <w:rsid w:val="0063297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Cs w:val="24"/>
    </w:rPr>
  </w:style>
  <w:style w:type="paragraph" w:customStyle="1" w:styleId="xl102">
    <w:name w:val="xl102"/>
    <w:basedOn w:val="Normalny"/>
    <w:rsid w:val="00632978"/>
    <w:pPr>
      <w:pBdr>
        <w:top w:val="single" w:sz="4" w:space="0" w:color="auto"/>
        <w:left w:val="single" w:sz="8" w:space="0" w:color="auto"/>
        <w:bottom w:val="single" w:sz="8" w:space="0" w:color="auto"/>
      </w:pBdr>
      <w:spacing w:before="100" w:beforeAutospacing="1" w:after="100" w:afterAutospacing="1" w:line="240" w:lineRule="auto"/>
    </w:pPr>
    <w:rPr>
      <w:rFonts w:eastAsia="Times New Roman"/>
      <w:b/>
      <w:bCs/>
      <w:szCs w:val="24"/>
    </w:rPr>
  </w:style>
  <w:style w:type="paragraph" w:customStyle="1" w:styleId="xl103">
    <w:name w:val="xl103"/>
    <w:basedOn w:val="Normalny"/>
    <w:rsid w:val="00632978"/>
    <w:pPr>
      <w:pBdr>
        <w:top w:val="single" w:sz="4" w:space="0" w:color="auto"/>
        <w:bottom w:val="single" w:sz="8" w:space="0" w:color="auto"/>
      </w:pBdr>
      <w:spacing w:before="100" w:beforeAutospacing="1" w:after="100" w:afterAutospacing="1" w:line="240" w:lineRule="auto"/>
    </w:pPr>
    <w:rPr>
      <w:rFonts w:eastAsia="Times New Roman"/>
      <w:b/>
      <w:bCs/>
      <w:szCs w:val="24"/>
    </w:rPr>
  </w:style>
  <w:style w:type="paragraph" w:customStyle="1" w:styleId="xl104">
    <w:name w:val="xl104"/>
    <w:basedOn w:val="Normalny"/>
    <w:rsid w:val="00632978"/>
    <w:pPr>
      <w:pBdr>
        <w:top w:val="single" w:sz="4" w:space="0" w:color="auto"/>
        <w:bottom w:val="single" w:sz="8" w:space="0" w:color="auto"/>
        <w:right w:val="single" w:sz="8" w:space="0" w:color="auto"/>
      </w:pBdr>
      <w:spacing w:before="100" w:beforeAutospacing="1" w:after="100" w:afterAutospacing="1" w:line="240" w:lineRule="auto"/>
    </w:pPr>
    <w:rPr>
      <w:rFonts w:eastAsia="Times New Roman"/>
      <w:b/>
      <w:bCs/>
      <w:szCs w:val="24"/>
    </w:rPr>
  </w:style>
  <w:style w:type="paragraph" w:customStyle="1" w:styleId="Styl2">
    <w:name w:val="Styl2"/>
    <w:basedOn w:val="Nagwek2"/>
    <w:rsid w:val="00632978"/>
    <w:pPr>
      <w:keepLines/>
      <w:widowControl w:val="0"/>
      <w:tabs>
        <w:tab w:val="num" w:pos="0"/>
      </w:tabs>
      <w:suppressAutoHyphens/>
      <w:spacing w:before="200" w:after="0" w:line="240" w:lineRule="auto"/>
      <w:ind w:left="720" w:hanging="360"/>
    </w:pPr>
    <w:rPr>
      <w:rFonts w:ascii="Times New Roman" w:eastAsia="Times New Roman" w:hAnsi="Times New Roman"/>
      <w:bCs/>
      <w:iCs/>
      <w:sz w:val="28"/>
      <w:szCs w:val="28"/>
      <w:u w:val="none"/>
      <w:lang w:eastAsia="ar-SA"/>
    </w:rPr>
  </w:style>
  <w:style w:type="character" w:customStyle="1" w:styleId="Titlu3CaracterZnakZnak1">
    <w:name w:val="Titlu 3 Caracter Znak Znak1"/>
    <w:rsid w:val="00632978"/>
    <w:rPr>
      <w:rFonts w:ascii="Arial Narrow" w:hAnsi="Arial Narrow"/>
      <w:b/>
      <w:sz w:val="24"/>
    </w:rPr>
  </w:style>
  <w:style w:type="character" w:customStyle="1" w:styleId="BezodstpwZnak">
    <w:name w:val="Bez odstępów Znak"/>
    <w:link w:val="Bezodstpw"/>
    <w:rsid w:val="00632978"/>
    <w:rPr>
      <w:rFonts w:ascii="Univers Condensed" w:eastAsia="SimSun" w:hAnsi="Univers Condensed"/>
      <w:sz w:val="22"/>
      <w:szCs w:val="22"/>
      <w:lang w:val="en-US" w:eastAsia="en-US" w:bidi="en-US"/>
    </w:rPr>
  </w:style>
  <w:style w:type="paragraph" w:customStyle="1" w:styleId="BodyText21">
    <w:name w:val="Body Text 21"/>
    <w:basedOn w:val="Normalny"/>
    <w:rsid w:val="00632978"/>
    <w:pPr>
      <w:spacing w:line="240" w:lineRule="auto"/>
    </w:pPr>
    <w:rPr>
      <w:rFonts w:ascii="Times New Roman" w:eastAsia="Times New Roman" w:hAnsi="Times New Roman"/>
      <w:lang w:val="en-GB"/>
    </w:rPr>
  </w:style>
  <w:style w:type="paragraph" w:customStyle="1" w:styleId="ReportText">
    <w:name w:val="Report Text"/>
    <w:rsid w:val="00632978"/>
    <w:pPr>
      <w:suppressAutoHyphens/>
      <w:spacing w:after="120" w:line="260" w:lineRule="atLeast"/>
      <w:jc w:val="both"/>
    </w:pPr>
    <w:rPr>
      <w:rFonts w:ascii="Trebuchet MS" w:eastAsia="Arial" w:hAnsi="Trebuchet MS" w:cs="Calibri"/>
      <w:lang w:eastAsia="ar-SA"/>
    </w:rPr>
  </w:style>
  <w:style w:type="character" w:customStyle="1" w:styleId="Znakinumeracji">
    <w:name w:val="Znaki numeracji"/>
    <w:rsid w:val="00632978"/>
  </w:style>
  <w:style w:type="paragraph" w:customStyle="1" w:styleId="Podpis1">
    <w:name w:val="Podpis1"/>
    <w:basedOn w:val="Normalny"/>
    <w:rsid w:val="00632978"/>
    <w:pPr>
      <w:widowControl w:val="0"/>
      <w:suppressLineNumbers/>
      <w:suppressAutoHyphens/>
      <w:spacing w:before="120" w:after="120" w:line="240" w:lineRule="auto"/>
    </w:pPr>
    <w:rPr>
      <w:rFonts w:ascii="Times New Roman" w:hAnsi="Times New Roman" w:cs="Mangal"/>
      <w:i/>
      <w:iCs/>
      <w:kern w:val="1"/>
      <w:szCs w:val="24"/>
      <w:lang w:eastAsia="hi-IN" w:bidi="hi-IN"/>
    </w:rPr>
  </w:style>
  <w:style w:type="paragraph" w:customStyle="1" w:styleId="Indeks">
    <w:name w:val="Indeks"/>
    <w:basedOn w:val="Normalny"/>
    <w:rsid w:val="00632978"/>
    <w:pPr>
      <w:widowControl w:val="0"/>
      <w:suppressLineNumbers/>
      <w:suppressAutoHyphens/>
      <w:spacing w:line="240" w:lineRule="auto"/>
    </w:pPr>
    <w:rPr>
      <w:rFonts w:ascii="Times New Roman" w:hAnsi="Times New Roman" w:cs="Mangal"/>
      <w:kern w:val="1"/>
      <w:szCs w:val="24"/>
      <w:lang w:eastAsia="hi-IN" w:bidi="hi-IN"/>
    </w:rPr>
  </w:style>
  <w:style w:type="paragraph" w:customStyle="1" w:styleId="xl27">
    <w:name w:val="xl27"/>
    <w:basedOn w:val="Normalny"/>
    <w:rsid w:val="00632978"/>
    <w:pPr>
      <w:spacing w:before="100" w:beforeAutospacing="1" w:after="100" w:afterAutospacing="1" w:line="240" w:lineRule="auto"/>
    </w:pPr>
    <w:rPr>
      <w:rFonts w:ascii="Arial" w:eastAsia="Times New Roman" w:hAnsi="Arial" w:cs="Mangal"/>
      <w:b/>
      <w:bCs/>
      <w:szCs w:val="24"/>
      <w:lang w:bidi="hi-IN"/>
    </w:rPr>
  </w:style>
  <w:style w:type="character" w:customStyle="1" w:styleId="Titlu3CaracterZnakZnak">
    <w:name w:val="Titlu 3 Caracter Znak Znak"/>
    <w:rsid w:val="00632978"/>
    <w:rPr>
      <w:rFonts w:ascii="Arial" w:hAnsi="Arial" w:cs="Mangal"/>
      <w:b/>
      <w:sz w:val="24"/>
      <w:lang w:val="en-GB" w:eastAsia="pl-PL" w:bidi="hi-IN"/>
    </w:rPr>
  </w:style>
  <w:style w:type="paragraph" w:styleId="Wcicienormalne">
    <w:name w:val="Normal Indent"/>
    <w:basedOn w:val="Normalny"/>
    <w:rsid w:val="00632978"/>
    <w:pPr>
      <w:spacing w:line="240" w:lineRule="auto"/>
      <w:ind w:left="708"/>
    </w:pPr>
  </w:style>
  <w:style w:type="character" w:customStyle="1" w:styleId="Znak1">
    <w:name w:val="Znak1"/>
    <w:rsid w:val="00632978"/>
    <w:rPr>
      <w:rFonts w:ascii="Arial Narrow" w:hAnsi="Arial Narrow"/>
      <w:b/>
      <w:sz w:val="24"/>
      <w:u w:val="single"/>
    </w:rPr>
  </w:style>
  <w:style w:type="character" w:styleId="Uwydatnienie">
    <w:name w:val="Emphasis"/>
    <w:qFormat/>
    <w:rsid w:val="00632978"/>
    <w:rPr>
      <w:b/>
      <w:bCs/>
      <w:i w:val="0"/>
      <w:iCs w:val="0"/>
    </w:rPr>
  </w:style>
  <w:style w:type="character" w:customStyle="1" w:styleId="st">
    <w:name w:val="st"/>
    <w:rsid w:val="00632978"/>
  </w:style>
  <w:style w:type="character" w:customStyle="1" w:styleId="Teksttreci">
    <w:name w:val="Tekst treści_"/>
    <w:link w:val="Teksttreci1"/>
    <w:locked/>
    <w:rsid w:val="00632978"/>
    <w:rPr>
      <w:rFonts w:ascii="Arial Narrow" w:hAnsi="Arial Narrow"/>
      <w:shd w:val="clear" w:color="auto" w:fill="FFFFFF"/>
    </w:rPr>
  </w:style>
  <w:style w:type="paragraph" w:customStyle="1" w:styleId="Teksttreci1">
    <w:name w:val="Tekst treści1"/>
    <w:basedOn w:val="Normalny"/>
    <w:link w:val="Teksttreci"/>
    <w:rsid w:val="00632978"/>
    <w:pPr>
      <w:widowControl w:val="0"/>
      <w:shd w:val="clear" w:color="auto" w:fill="FFFFFF"/>
      <w:spacing w:before="180" w:after="60" w:line="240" w:lineRule="atLeast"/>
      <w:ind w:hanging="860"/>
    </w:pPr>
    <w:rPr>
      <w:rFonts w:eastAsia="Times New Roman"/>
      <w:sz w:val="20"/>
      <w:shd w:val="clear" w:color="auto" w:fill="FFFFFF"/>
      <w:lang w:val="x-none" w:eastAsia="x-none"/>
    </w:rPr>
  </w:style>
  <w:style w:type="character" w:customStyle="1" w:styleId="Teksttreci0">
    <w:name w:val="Tekst treści"/>
    <w:uiPriority w:val="99"/>
    <w:rsid w:val="00632978"/>
  </w:style>
  <w:style w:type="paragraph" w:customStyle="1" w:styleId="WW-Tekstpodstawowywcity31">
    <w:name w:val="WW-Tekst podstawowy wcięty 31"/>
    <w:basedOn w:val="Normalny"/>
    <w:rsid w:val="00632978"/>
    <w:pPr>
      <w:suppressAutoHyphens/>
      <w:spacing w:line="240" w:lineRule="auto"/>
      <w:ind w:firstLine="708"/>
    </w:pPr>
    <w:rPr>
      <w:rFonts w:ascii="Times New Roman" w:eastAsia="Times New Roman" w:hAnsi="Times New Roman"/>
      <w:lang w:eastAsia="ar-SA"/>
    </w:rPr>
  </w:style>
  <w:style w:type="character" w:customStyle="1" w:styleId="Nagwek11">
    <w:name w:val="Nagłówek #1_"/>
    <w:link w:val="Nagwek110"/>
    <w:locked/>
    <w:rsid w:val="00632978"/>
    <w:rPr>
      <w:rFonts w:ascii="Arial Narrow" w:hAnsi="Arial Narrow"/>
      <w:b/>
      <w:bCs/>
      <w:sz w:val="22"/>
      <w:szCs w:val="22"/>
      <w:shd w:val="clear" w:color="auto" w:fill="FFFFFF"/>
    </w:rPr>
  </w:style>
  <w:style w:type="paragraph" w:customStyle="1" w:styleId="Nagwek110">
    <w:name w:val="Nagłówek #11"/>
    <w:basedOn w:val="Normalny"/>
    <w:link w:val="Nagwek11"/>
    <w:rsid w:val="00632978"/>
    <w:pPr>
      <w:widowControl w:val="0"/>
      <w:shd w:val="clear" w:color="auto" w:fill="FFFFFF"/>
      <w:spacing w:after="180" w:line="240" w:lineRule="atLeast"/>
      <w:outlineLvl w:val="0"/>
    </w:pPr>
    <w:rPr>
      <w:rFonts w:eastAsia="Times New Roman"/>
      <w:b/>
      <w:bCs/>
      <w:sz w:val="22"/>
      <w:szCs w:val="22"/>
      <w:shd w:val="clear" w:color="auto" w:fill="FFFFFF"/>
      <w:lang w:val="x-none" w:eastAsia="x-none"/>
    </w:rPr>
  </w:style>
  <w:style w:type="character" w:customStyle="1" w:styleId="Nagwek12">
    <w:name w:val="Nagłówek #1"/>
    <w:uiPriority w:val="99"/>
    <w:rsid w:val="00632978"/>
  </w:style>
  <w:style w:type="character" w:customStyle="1" w:styleId="Teksttreci3">
    <w:name w:val="Tekst treści3"/>
    <w:uiPriority w:val="99"/>
    <w:rsid w:val="00632978"/>
    <w:rPr>
      <w:rFonts w:ascii="Arial Narrow" w:hAnsi="Arial Narrow" w:cs="Arial Narrow"/>
      <w:sz w:val="20"/>
      <w:szCs w:val="20"/>
      <w:u w:val="none"/>
      <w:shd w:val="clear" w:color="auto" w:fill="FFFFFF"/>
    </w:rPr>
  </w:style>
  <w:style w:type="character" w:customStyle="1" w:styleId="Podpisobrazu2">
    <w:name w:val="Podpis obrazu (2)_"/>
    <w:link w:val="Podpisobrazu21"/>
    <w:uiPriority w:val="99"/>
    <w:locked/>
    <w:rsid w:val="00632978"/>
    <w:rPr>
      <w:rFonts w:ascii="Arial Narrow" w:hAnsi="Arial Narrow"/>
      <w:b/>
      <w:bCs/>
      <w:sz w:val="22"/>
      <w:szCs w:val="22"/>
      <w:shd w:val="clear" w:color="auto" w:fill="FFFFFF"/>
    </w:rPr>
  </w:style>
  <w:style w:type="paragraph" w:customStyle="1" w:styleId="Podpisobrazu21">
    <w:name w:val="Podpis obrazu (2)1"/>
    <w:basedOn w:val="Normalny"/>
    <w:link w:val="Podpisobrazu2"/>
    <w:uiPriority w:val="99"/>
    <w:rsid w:val="00632978"/>
    <w:pPr>
      <w:widowControl w:val="0"/>
      <w:shd w:val="clear" w:color="auto" w:fill="FFFFFF"/>
      <w:spacing w:line="240" w:lineRule="atLeast"/>
    </w:pPr>
    <w:rPr>
      <w:rFonts w:eastAsia="Times New Roman"/>
      <w:b/>
      <w:bCs/>
      <w:sz w:val="22"/>
      <w:szCs w:val="22"/>
      <w:shd w:val="clear" w:color="auto" w:fill="FFFFFF"/>
      <w:lang w:val="x-none" w:eastAsia="x-none"/>
    </w:rPr>
  </w:style>
  <w:style w:type="character" w:customStyle="1" w:styleId="Podpisobrazu20">
    <w:name w:val="Podpis obrazu (2)"/>
    <w:uiPriority w:val="99"/>
    <w:rsid w:val="00632978"/>
  </w:style>
  <w:style w:type="character" w:customStyle="1" w:styleId="Podpisobrazu3">
    <w:name w:val="Podpis obrazu (3)_"/>
    <w:link w:val="Podpisobrazu31"/>
    <w:uiPriority w:val="99"/>
    <w:locked/>
    <w:rsid w:val="00632978"/>
    <w:rPr>
      <w:rFonts w:ascii="Arial Narrow" w:hAnsi="Arial Narrow"/>
      <w:shd w:val="clear" w:color="auto" w:fill="FFFFFF"/>
    </w:rPr>
  </w:style>
  <w:style w:type="paragraph" w:customStyle="1" w:styleId="Podpisobrazu31">
    <w:name w:val="Podpis obrazu (3)1"/>
    <w:basedOn w:val="Normalny"/>
    <w:link w:val="Podpisobrazu3"/>
    <w:uiPriority w:val="99"/>
    <w:rsid w:val="00632978"/>
    <w:pPr>
      <w:widowControl w:val="0"/>
      <w:shd w:val="clear" w:color="auto" w:fill="FFFFFF"/>
      <w:spacing w:line="180" w:lineRule="exact"/>
      <w:jc w:val="center"/>
    </w:pPr>
    <w:rPr>
      <w:rFonts w:eastAsia="Times New Roman"/>
      <w:sz w:val="20"/>
      <w:shd w:val="clear" w:color="auto" w:fill="FFFFFF"/>
      <w:lang w:val="x-none" w:eastAsia="x-none"/>
    </w:rPr>
  </w:style>
  <w:style w:type="character" w:customStyle="1" w:styleId="Podpisobrazu30">
    <w:name w:val="Podpis obrazu (3)"/>
    <w:uiPriority w:val="99"/>
    <w:rsid w:val="00632978"/>
  </w:style>
  <w:style w:type="character" w:customStyle="1" w:styleId="Podpisobrazu5">
    <w:name w:val="Podpis obrazu (5)_"/>
    <w:link w:val="Podpisobrazu51"/>
    <w:uiPriority w:val="99"/>
    <w:locked/>
    <w:rsid w:val="00632978"/>
    <w:rPr>
      <w:rFonts w:ascii="Arial Narrow" w:hAnsi="Arial Narrow"/>
      <w:spacing w:val="20"/>
      <w:sz w:val="18"/>
      <w:szCs w:val="18"/>
      <w:shd w:val="clear" w:color="auto" w:fill="FFFFFF"/>
    </w:rPr>
  </w:style>
  <w:style w:type="paragraph" w:customStyle="1" w:styleId="Podpisobrazu51">
    <w:name w:val="Podpis obrazu (5)1"/>
    <w:basedOn w:val="Normalny"/>
    <w:link w:val="Podpisobrazu5"/>
    <w:uiPriority w:val="99"/>
    <w:rsid w:val="00632978"/>
    <w:pPr>
      <w:widowControl w:val="0"/>
      <w:shd w:val="clear" w:color="auto" w:fill="FFFFFF"/>
      <w:spacing w:line="180" w:lineRule="exact"/>
      <w:jc w:val="center"/>
    </w:pPr>
    <w:rPr>
      <w:rFonts w:eastAsia="Times New Roman"/>
      <w:spacing w:val="20"/>
      <w:sz w:val="18"/>
      <w:szCs w:val="18"/>
      <w:shd w:val="clear" w:color="auto" w:fill="FFFFFF"/>
      <w:lang w:val="x-none" w:eastAsia="x-none"/>
    </w:rPr>
  </w:style>
  <w:style w:type="character" w:customStyle="1" w:styleId="Podpisobrazu50">
    <w:name w:val="Podpis obrazu (5)"/>
    <w:uiPriority w:val="99"/>
    <w:rsid w:val="00632978"/>
  </w:style>
  <w:style w:type="character" w:customStyle="1" w:styleId="Podpisobrazu">
    <w:name w:val="Podpis obrazu_"/>
    <w:link w:val="Podpisobrazu0"/>
    <w:uiPriority w:val="99"/>
    <w:locked/>
    <w:rsid w:val="00632978"/>
    <w:rPr>
      <w:rFonts w:ascii="Arial Narrow" w:hAnsi="Arial Narrow"/>
      <w:sz w:val="11"/>
      <w:szCs w:val="11"/>
      <w:shd w:val="clear" w:color="auto" w:fill="FFFFFF"/>
    </w:rPr>
  </w:style>
  <w:style w:type="paragraph" w:customStyle="1" w:styleId="Podpisobrazu0">
    <w:name w:val="Podpis obrazu"/>
    <w:basedOn w:val="Normalny"/>
    <w:link w:val="Podpisobrazu"/>
    <w:uiPriority w:val="99"/>
    <w:rsid w:val="00632978"/>
    <w:pPr>
      <w:widowControl w:val="0"/>
      <w:shd w:val="clear" w:color="auto" w:fill="FFFFFF"/>
      <w:spacing w:after="120" w:line="240" w:lineRule="atLeast"/>
    </w:pPr>
    <w:rPr>
      <w:rFonts w:eastAsia="Times New Roman"/>
      <w:sz w:val="11"/>
      <w:szCs w:val="11"/>
      <w:shd w:val="clear" w:color="auto" w:fill="FFFFFF"/>
      <w:lang w:val="x-none" w:eastAsia="x-none"/>
    </w:rPr>
  </w:style>
  <w:style w:type="character" w:customStyle="1" w:styleId="Podpisobrazu10pt">
    <w:name w:val="Podpis obrazu + 10 pt"/>
    <w:uiPriority w:val="99"/>
    <w:rsid w:val="00632978"/>
    <w:rPr>
      <w:rFonts w:ascii="Arial Narrow" w:hAnsi="Arial Narrow" w:cs="Arial Narrow"/>
      <w:sz w:val="20"/>
      <w:szCs w:val="20"/>
      <w:shd w:val="clear" w:color="auto" w:fill="FFFFFF"/>
    </w:rPr>
  </w:style>
  <w:style w:type="character" w:customStyle="1" w:styleId="PodpisobrazuMSReferenceSansSerif">
    <w:name w:val="Podpis obrazu + MS Reference Sans Serif"/>
    <w:aliases w:val="4 pt,Małe litery"/>
    <w:uiPriority w:val="99"/>
    <w:rsid w:val="00632978"/>
    <w:rPr>
      <w:rFonts w:ascii="MS Reference Sans Serif" w:hAnsi="MS Reference Sans Serif" w:cs="MS Reference Sans Serif"/>
      <w:smallCaps/>
      <w:sz w:val="8"/>
      <w:szCs w:val="8"/>
      <w:shd w:val="clear" w:color="auto" w:fill="FFFFFF"/>
    </w:rPr>
  </w:style>
  <w:style w:type="character" w:customStyle="1" w:styleId="PodpisobrazuMSReferenceSansSerif1">
    <w:name w:val="Podpis obrazu + MS Reference Sans Serif1"/>
    <w:aliases w:val="4 pt1"/>
    <w:uiPriority w:val="99"/>
    <w:rsid w:val="00632978"/>
    <w:rPr>
      <w:rFonts w:ascii="MS Reference Sans Serif" w:hAnsi="MS Reference Sans Serif" w:cs="MS Reference Sans Serif"/>
      <w:sz w:val="8"/>
      <w:szCs w:val="8"/>
      <w:shd w:val="clear" w:color="auto" w:fill="FFFFFF"/>
    </w:rPr>
  </w:style>
  <w:style w:type="character" w:customStyle="1" w:styleId="Podpisobrazu8pt">
    <w:name w:val="Podpis obrazu + 8 pt"/>
    <w:aliases w:val="Kursywa2,Odstępy 1 pt1"/>
    <w:uiPriority w:val="99"/>
    <w:rsid w:val="00632978"/>
    <w:rPr>
      <w:rFonts w:ascii="Arial Narrow" w:hAnsi="Arial Narrow" w:cs="Arial Narrow"/>
      <w:i/>
      <w:iCs/>
      <w:spacing w:val="30"/>
      <w:sz w:val="16"/>
      <w:szCs w:val="16"/>
      <w:shd w:val="clear" w:color="auto" w:fill="FFFFFF"/>
    </w:rPr>
  </w:style>
  <w:style w:type="character" w:customStyle="1" w:styleId="Podpisobrazu32">
    <w:name w:val="Podpis obrazu (3)2"/>
    <w:uiPriority w:val="99"/>
    <w:rsid w:val="00632978"/>
  </w:style>
  <w:style w:type="paragraph" w:customStyle="1" w:styleId="podpunkt2">
    <w:name w:val="podpunkt 2"/>
    <w:basedOn w:val="Nagwek3"/>
    <w:rsid w:val="00632978"/>
    <w:pPr>
      <w:numPr>
        <w:numId w:val="12"/>
      </w:numPr>
      <w:autoSpaceDE w:val="0"/>
      <w:autoSpaceDN w:val="0"/>
      <w:spacing w:line="240" w:lineRule="auto"/>
    </w:pPr>
    <w:rPr>
      <w:rFonts w:ascii="Times New Roman" w:eastAsia="Times New Roman" w:hAnsi="Times New Roman"/>
      <w:b w:val="0"/>
      <w:iCs/>
      <w:lang w:bidi="ar-SA"/>
    </w:rPr>
  </w:style>
  <w:style w:type="paragraph" w:customStyle="1" w:styleId="Tekstopisu">
    <w:name w:val="Tekst opisu"/>
    <w:rsid w:val="00632978"/>
    <w:pPr>
      <w:spacing w:before="60" w:after="60"/>
      <w:ind w:left="567"/>
      <w:jc w:val="both"/>
    </w:pPr>
    <w:rPr>
      <w:sz w:val="22"/>
    </w:rPr>
  </w:style>
  <w:style w:type="paragraph" w:styleId="Listanumerowana3">
    <w:name w:val="List Number 3"/>
    <w:basedOn w:val="Normalny"/>
    <w:uiPriority w:val="99"/>
    <w:semiHidden/>
    <w:unhideWhenUsed/>
    <w:rsid w:val="00632978"/>
    <w:pPr>
      <w:numPr>
        <w:numId w:val="15"/>
      </w:numPr>
      <w:spacing w:line="240" w:lineRule="auto"/>
      <w:contextualSpacing/>
    </w:pPr>
    <w:rPr>
      <w:sz w:val="20"/>
    </w:rPr>
  </w:style>
  <w:style w:type="paragraph" w:customStyle="1" w:styleId="naglid">
    <w:name w:val="nag_lid"/>
    <w:basedOn w:val="Normalny"/>
    <w:rsid w:val="00632978"/>
    <w:pPr>
      <w:spacing w:line="480" w:lineRule="auto"/>
    </w:pPr>
    <w:rPr>
      <w:rFonts w:ascii="Arial" w:eastAsia="Times New Roman" w:hAnsi="Arial"/>
      <w:b/>
    </w:rPr>
  </w:style>
  <w:style w:type="paragraph" w:styleId="HTML-adres">
    <w:name w:val="HTML Address"/>
    <w:basedOn w:val="Normalny"/>
    <w:link w:val="HTML-adresZnak"/>
    <w:semiHidden/>
    <w:rsid w:val="00632978"/>
    <w:pPr>
      <w:spacing w:line="240" w:lineRule="auto"/>
    </w:pPr>
    <w:rPr>
      <w:rFonts w:ascii="Arial Unicode MS" w:eastAsia="Arial Unicode MS" w:hAnsi="Arial Unicode MS"/>
      <w:i/>
      <w:iCs/>
      <w:szCs w:val="24"/>
      <w:lang w:val="x-none" w:eastAsia="x-none"/>
    </w:rPr>
  </w:style>
  <w:style w:type="character" w:customStyle="1" w:styleId="HTML-adresZnak">
    <w:name w:val="HTML - adres Znak"/>
    <w:link w:val="HTML-adres"/>
    <w:semiHidden/>
    <w:rsid w:val="00632978"/>
    <w:rPr>
      <w:rFonts w:ascii="Arial Unicode MS" w:eastAsia="Arial Unicode MS" w:hAnsi="Arial Unicode MS"/>
      <w:i/>
      <w:iCs/>
      <w:sz w:val="24"/>
      <w:szCs w:val="24"/>
      <w:lang w:val="x-none" w:eastAsia="x-none"/>
    </w:rPr>
  </w:style>
  <w:style w:type="paragraph" w:customStyle="1" w:styleId="Bullet1">
    <w:name w:val="Bullet 1"/>
    <w:basedOn w:val="Normalny"/>
    <w:rsid w:val="00632978"/>
    <w:pPr>
      <w:spacing w:line="240" w:lineRule="auto"/>
    </w:pPr>
    <w:rPr>
      <w:rFonts w:ascii="Arial" w:eastAsia="Times New Roman" w:hAnsi="Arial"/>
      <w:noProof/>
      <w:sz w:val="22"/>
      <w:szCs w:val="24"/>
      <w14:shadow w14:blurRad="50800" w14:dist="38100" w14:dir="2700000" w14:sx="100000" w14:sy="100000" w14:kx="0" w14:ky="0" w14:algn="tl">
        <w14:srgbClr w14:val="000000">
          <w14:alpha w14:val="60000"/>
        </w14:srgbClr>
      </w14:shadow>
    </w:rPr>
  </w:style>
  <w:style w:type="paragraph" w:customStyle="1" w:styleId="Moj1">
    <w:name w:val="Moj1"/>
    <w:basedOn w:val="Normalny"/>
    <w:rsid w:val="00632978"/>
    <w:pPr>
      <w:numPr>
        <w:numId w:val="16"/>
      </w:numPr>
      <w:tabs>
        <w:tab w:val="clear" w:pos="780"/>
      </w:tabs>
      <w:spacing w:line="240" w:lineRule="auto"/>
      <w:ind w:left="426"/>
    </w:pPr>
    <w:rPr>
      <w:rFonts w:ascii="Times New Roman" w:eastAsia="Times New Roman" w:hAnsi="Times New Roman"/>
    </w:rPr>
  </w:style>
  <w:style w:type="paragraph" w:customStyle="1" w:styleId="lidkaZnak">
    <w:name w:val="lidka Znak"/>
    <w:basedOn w:val="Normalny"/>
    <w:rsid w:val="00632978"/>
    <w:pPr>
      <w:tabs>
        <w:tab w:val="left" w:pos="709"/>
      </w:tabs>
      <w:suppressAutoHyphens/>
      <w:spacing w:line="240" w:lineRule="auto"/>
      <w:ind w:left="454"/>
    </w:pPr>
    <w:rPr>
      <w:rFonts w:ascii="Times New Roman" w:eastAsia="Times New Roman" w:hAnsi="Times New Roman"/>
      <w:lang w:eastAsia="ar-SA"/>
    </w:rPr>
  </w:style>
  <w:style w:type="character" w:customStyle="1" w:styleId="style221">
    <w:name w:val="style221"/>
    <w:rsid w:val="00632978"/>
    <w:rPr>
      <w:rFonts w:ascii="Verdana" w:hAnsi="Verdana" w:hint="default"/>
      <w:sz w:val="18"/>
      <w:szCs w:val="18"/>
    </w:rPr>
  </w:style>
  <w:style w:type="character" w:customStyle="1" w:styleId="style361">
    <w:name w:val="style361"/>
    <w:rsid w:val="00632978"/>
    <w:rPr>
      <w:rFonts w:ascii="Verdana" w:hAnsi="Verdana" w:hint="default"/>
      <w:b/>
      <w:bCs/>
      <w:color w:val="336799"/>
      <w:sz w:val="18"/>
      <w:szCs w:val="18"/>
    </w:rPr>
  </w:style>
  <w:style w:type="character" w:customStyle="1" w:styleId="style331">
    <w:name w:val="style331"/>
    <w:rsid w:val="00632978"/>
    <w:rPr>
      <w:rFonts w:ascii="Verdana" w:hAnsi="Verdana" w:hint="default"/>
      <w:b/>
      <w:bCs/>
      <w:sz w:val="15"/>
      <w:szCs w:val="15"/>
    </w:rPr>
  </w:style>
  <w:style w:type="character" w:customStyle="1" w:styleId="Teksttreci10">
    <w:name w:val="Tekst treści + 10"/>
    <w:aliases w:val="5 pt"/>
    <w:rsid w:val="00632978"/>
    <w:rPr>
      <w:rFonts w:ascii="Arial Narrow" w:hAnsi="Arial Narrow"/>
      <w:color w:val="000000"/>
      <w:spacing w:val="0"/>
      <w:w w:val="100"/>
      <w:position w:val="0"/>
      <w:sz w:val="21"/>
      <w:u w:val="none"/>
      <w:shd w:val="clear" w:color="auto" w:fill="FFFFFF"/>
      <w:lang w:val="pl-PL" w:eastAsia="x-none"/>
    </w:rPr>
  </w:style>
  <w:style w:type="paragraph" w:customStyle="1" w:styleId="Tretekstu">
    <w:name w:val="Treść tekstu"/>
    <w:basedOn w:val="Normalny"/>
    <w:rsid w:val="00632978"/>
    <w:pPr>
      <w:suppressAutoHyphens/>
    </w:pPr>
    <w:rPr>
      <w:rFonts w:ascii="TimesEE" w:hAnsi="TimesEE"/>
      <w:color w:val="000000"/>
      <w:lang w:val="cs-CZ"/>
    </w:rPr>
  </w:style>
  <w:style w:type="paragraph" w:customStyle="1" w:styleId="ALFATEKST">
    <w:name w:val="ALFA TEKST"/>
    <w:basedOn w:val="Normalny"/>
    <w:link w:val="ALFATEKSTZnak"/>
    <w:qFormat/>
    <w:rsid w:val="00632978"/>
    <w:rPr>
      <w:color w:val="000000"/>
      <w:sz w:val="20"/>
      <w:lang w:val="x-none" w:eastAsia="x-none"/>
    </w:rPr>
  </w:style>
  <w:style w:type="character" w:customStyle="1" w:styleId="ALFATEKSTZnak">
    <w:name w:val="ALFA TEKST Znak"/>
    <w:link w:val="ALFATEKST"/>
    <w:rsid w:val="00632978"/>
    <w:rPr>
      <w:rFonts w:ascii="Arial Narrow" w:eastAsia="SimSun" w:hAnsi="Arial Narrow"/>
      <w:color w:val="000000"/>
      <w:lang w:val="x-none" w:eastAsia="x-none"/>
    </w:rPr>
  </w:style>
  <w:style w:type="paragraph" w:customStyle="1" w:styleId="NormalShort">
    <w:name w:val="Normal Short"/>
    <w:basedOn w:val="Normalny"/>
    <w:next w:val="Normalny"/>
    <w:uiPriority w:val="99"/>
    <w:rsid w:val="00632978"/>
    <w:pPr>
      <w:widowControl w:val="0"/>
      <w:autoSpaceDE w:val="0"/>
      <w:autoSpaceDN w:val="0"/>
      <w:adjustRightInd w:val="0"/>
      <w:spacing w:line="240" w:lineRule="auto"/>
    </w:pPr>
    <w:rPr>
      <w:rFonts w:ascii="Arial" w:eastAsia="Times New Roman" w:hAnsi="Arial" w:cs="Arial"/>
      <w:sz w:val="22"/>
      <w:szCs w:val="22"/>
    </w:rPr>
  </w:style>
  <w:style w:type="paragraph" w:customStyle="1" w:styleId="NormalNumbered">
    <w:name w:val="Normal Numbered"/>
    <w:basedOn w:val="Normalny"/>
    <w:next w:val="Normalny"/>
    <w:uiPriority w:val="99"/>
    <w:rsid w:val="00632978"/>
    <w:pPr>
      <w:widowControl w:val="0"/>
      <w:autoSpaceDE w:val="0"/>
      <w:autoSpaceDN w:val="0"/>
      <w:adjustRightInd w:val="0"/>
      <w:spacing w:before="60" w:after="60" w:line="240" w:lineRule="auto"/>
      <w:ind w:left="720" w:hanging="720"/>
    </w:pPr>
    <w:rPr>
      <w:rFonts w:ascii="Arial" w:eastAsia="Times New Roman" w:hAnsi="Arial" w:cs="Arial"/>
      <w:sz w:val="22"/>
      <w:szCs w:val="22"/>
    </w:rPr>
  </w:style>
  <w:style w:type="paragraph" w:customStyle="1" w:styleId="NormalNumbered2">
    <w:name w:val="Normal Numbered 2"/>
    <w:basedOn w:val="Normalny"/>
    <w:next w:val="Normalny"/>
    <w:uiPriority w:val="99"/>
    <w:rsid w:val="00632978"/>
    <w:pPr>
      <w:widowControl w:val="0"/>
      <w:autoSpaceDE w:val="0"/>
      <w:autoSpaceDN w:val="0"/>
      <w:adjustRightInd w:val="0"/>
      <w:spacing w:before="60" w:after="60" w:line="240" w:lineRule="auto"/>
      <w:ind w:left="1440" w:hanging="720"/>
    </w:pPr>
    <w:rPr>
      <w:rFonts w:ascii="Arial" w:eastAsia="Times New Roman" w:hAnsi="Arial" w:cs="Arial"/>
      <w:sz w:val="22"/>
      <w:szCs w:val="22"/>
    </w:rPr>
  </w:style>
  <w:style w:type="paragraph" w:customStyle="1" w:styleId="List1">
    <w:name w:val="List 1"/>
    <w:basedOn w:val="Normalny"/>
    <w:next w:val="Normalny"/>
    <w:uiPriority w:val="99"/>
    <w:rsid w:val="00632978"/>
    <w:pPr>
      <w:widowControl w:val="0"/>
      <w:autoSpaceDE w:val="0"/>
      <w:autoSpaceDN w:val="0"/>
      <w:adjustRightInd w:val="0"/>
      <w:spacing w:before="60" w:after="60" w:line="240" w:lineRule="auto"/>
      <w:ind w:left="720" w:hanging="720"/>
    </w:pPr>
    <w:rPr>
      <w:rFonts w:ascii="Arial" w:eastAsia="Times New Roman" w:hAnsi="Arial" w:cs="Arial"/>
      <w:sz w:val="22"/>
      <w:szCs w:val="22"/>
    </w:rPr>
  </w:style>
  <w:style w:type="paragraph" w:customStyle="1" w:styleId="SoldisHeading1">
    <w:name w:val="Soldis Heading 1"/>
    <w:basedOn w:val="Normalny"/>
    <w:next w:val="Normalny"/>
    <w:uiPriority w:val="99"/>
    <w:rsid w:val="00632978"/>
    <w:pPr>
      <w:widowControl w:val="0"/>
      <w:autoSpaceDE w:val="0"/>
      <w:autoSpaceDN w:val="0"/>
      <w:adjustRightInd w:val="0"/>
      <w:spacing w:before="100" w:after="100" w:line="240" w:lineRule="auto"/>
      <w:jc w:val="center"/>
    </w:pPr>
    <w:rPr>
      <w:rFonts w:ascii="Arial" w:eastAsia="Times New Roman" w:hAnsi="Arial" w:cs="Arial"/>
      <w:b/>
      <w:bCs/>
      <w:color w:val="000000"/>
      <w:sz w:val="26"/>
      <w:szCs w:val="26"/>
    </w:rPr>
  </w:style>
  <w:style w:type="paragraph" w:customStyle="1" w:styleId="SoldisHeading2">
    <w:name w:val="Soldis Heading 2"/>
    <w:basedOn w:val="Normalny"/>
    <w:next w:val="Normalny"/>
    <w:uiPriority w:val="99"/>
    <w:rsid w:val="00632978"/>
    <w:pPr>
      <w:widowControl w:val="0"/>
      <w:autoSpaceDE w:val="0"/>
      <w:autoSpaceDN w:val="0"/>
      <w:adjustRightInd w:val="0"/>
      <w:spacing w:before="250" w:after="100" w:line="240" w:lineRule="auto"/>
    </w:pPr>
    <w:rPr>
      <w:rFonts w:ascii="Arial" w:eastAsia="Times New Roman" w:hAnsi="Arial" w:cs="Arial"/>
      <w:b/>
      <w:bCs/>
      <w:color w:val="000000"/>
      <w:sz w:val="26"/>
      <w:szCs w:val="26"/>
    </w:rPr>
  </w:style>
  <w:style w:type="paragraph" w:customStyle="1" w:styleId="SoldisHeading3">
    <w:name w:val="Soldis Heading 3"/>
    <w:basedOn w:val="Normalny"/>
    <w:next w:val="Normalny"/>
    <w:uiPriority w:val="99"/>
    <w:rsid w:val="00632978"/>
    <w:pPr>
      <w:widowControl w:val="0"/>
      <w:autoSpaceDE w:val="0"/>
      <w:autoSpaceDN w:val="0"/>
      <w:adjustRightInd w:val="0"/>
      <w:spacing w:before="180" w:after="100" w:line="240" w:lineRule="auto"/>
    </w:pPr>
    <w:rPr>
      <w:rFonts w:ascii="Arial" w:eastAsia="Times New Roman" w:hAnsi="Arial" w:cs="Arial"/>
      <w:b/>
      <w:bCs/>
      <w:color w:val="000000"/>
      <w:sz w:val="22"/>
      <w:szCs w:val="22"/>
    </w:rPr>
  </w:style>
  <w:style w:type="paragraph" w:customStyle="1" w:styleId="SoldisHeading3Highlighted">
    <w:name w:val="Soldis Heading 3 Highlighted"/>
    <w:basedOn w:val="Normalny"/>
    <w:next w:val="Normalny"/>
    <w:uiPriority w:val="99"/>
    <w:rsid w:val="00632978"/>
    <w:pPr>
      <w:widowControl w:val="0"/>
      <w:autoSpaceDE w:val="0"/>
      <w:autoSpaceDN w:val="0"/>
      <w:adjustRightInd w:val="0"/>
      <w:spacing w:before="180" w:after="100" w:line="240" w:lineRule="auto"/>
    </w:pPr>
    <w:rPr>
      <w:rFonts w:ascii="Arial" w:eastAsia="Times New Roman" w:hAnsi="Arial" w:cs="Arial"/>
      <w:b/>
      <w:bCs/>
      <w:color w:val="FF0000"/>
      <w:sz w:val="22"/>
      <w:szCs w:val="22"/>
    </w:rPr>
  </w:style>
  <w:style w:type="paragraph" w:customStyle="1" w:styleId="SoldisText">
    <w:name w:val="Soldis Text"/>
    <w:basedOn w:val="Normalny"/>
    <w:next w:val="Normalny"/>
    <w:uiPriority w:val="99"/>
    <w:rsid w:val="00632978"/>
    <w:pPr>
      <w:widowControl w:val="0"/>
      <w:autoSpaceDE w:val="0"/>
      <w:autoSpaceDN w:val="0"/>
      <w:adjustRightInd w:val="0"/>
      <w:spacing w:before="60" w:after="60" w:line="240" w:lineRule="auto"/>
    </w:pPr>
    <w:rPr>
      <w:rFonts w:ascii="Arial" w:eastAsia="Times New Roman" w:hAnsi="Arial" w:cs="Arial"/>
      <w:color w:val="000000"/>
      <w:sz w:val="20"/>
    </w:rPr>
  </w:style>
  <w:style w:type="paragraph" w:customStyle="1" w:styleId="SoldisHighlighted">
    <w:name w:val="Soldis Highlighted"/>
    <w:basedOn w:val="Normalny"/>
    <w:next w:val="Normalny"/>
    <w:uiPriority w:val="99"/>
    <w:rsid w:val="00632978"/>
    <w:pPr>
      <w:widowControl w:val="0"/>
      <w:autoSpaceDE w:val="0"/>
      <w:autoSpaceDN w:val="0"/>
      <w:adjustRightInd w:val="0"/>
      <w:spacing w:before="60" w:after="60" w:line="240" w:lineRule="auto"/>
    </w:pPr>
    <w:rPr>
      <w:rFonts w:ascii="Arial" w:eastAsia="Times New Roman" w:hAnsi="Arial" w:cs="Arial"/>
      <w:b/>
      <w:bCs/>
      <w:color w:val="000000"/>
      <w:szCs w:val="24"/>
    </w:rPr>
  </w:style>
  <w:style w:type="paragraph" w:customStyle="1" w:styleId="SoldisTableText">
    <w:name w:val="Soldis Table Text"/>
    <w:basedOn w:val="Normalny"/>
    <w:next w:val="Normalny"/>
    <w:uiPriority w:val="99"/>
    <w:rsid w:val="00632978"/>
    <w:pPr>
      <w:widowControl w:val="0"/>
      <w:autoSpaceDE w:val="0"/>
      <w:autoSpaceDN w:val="0"/>
      <w:adjustRightInd w:val="0"/>
      <w:spacing w:before="30" w:after="30" w:line="240" w:lineRule="auto"/>
      <w:jc w:val="center"/>
    </w:pPr>
    <w:rPr>
      <w:rFonts w:ascii="Arial" w:eastAsia="Times New Roman" w:hAnsi="Arial" w:cs="Arial"/>
      <w:color w:val="000000"/>
      <w:sz w:val="20"/>
    </w:rPr>
  </w:style>
  <w:style w:type="paragraph" w:customStyle="1" w:styleId="SoldisTableHeadings">
    <w:name w:val="Soldis Table Headings"/>
    <w:basedOn w:val="Normalny"/>
    <w:next w:val="Normalny"/>
    <w:uiPriority w:val="99"/>
    <w:rsid w:val="00632978"/>
    <w:pPr>
      <w:widowControl w:val="0"/>
      <w:autoSpaceDE w:val="0"/>
      <w:autoSpaceDN w:val="0"/>
      <w:adjustRightInd w:val="0"/>
      <w:spacing w:line="240" w:lineRule="auto"/>
      <w:jc w:val="center"/>
    </w:pPr>
    <w:rPr>
      <w:rFonts w:ascii="Arial" w:eastAsia="Times New Roman" w:hAnsi="Arial" w:cs="Arial"/>
      <w:b/>
      <w:bCs/>
      <w:color w:val="000000"/>
      <w:sz w:val="20"/>
    </w:rPr>
  </w:style>
  <w:style w:type="character" w:customStyle="1" w:styleId="WW8Num7z0">
    <w:name w:val="WW8Num7z0"/>
    <w:rsid w:val="00632978"/>
    <w:rPr>
      <w:rFonts w:ascii="Times New Roman" w:hAnsi="Times New Roman"/>
    </w:rPr>
  </w:style>
  <w:style w:type="character" w:customStyle="1" w:styleId="Symbolwypunktowania">
    <w:name w:val="Symbol wypunktowania"/>
    <w:rsid w:val="00632978"/>
    <w:rPr>
      <w:rFonts w:ascii="StarSymbol" w:hAnsi="StarSymbol"/>
      <w:sz w:val="18"/>
    </w:rPr>
  </w:style>
  <w:style w:type="character" w:styleId="Tekstzastpczy">
    <w:name w:val="Placeholder Text"/>
    <w:uiPriority w:val="99"/>
    <w:semiHidden/>
    <w:rsid w:val="00632978"/>
    <w:rPr>
      <w:color w:val="808080"/>
    </w:rPr>
  </w:style>
  <w:style w:type="character" w:styleId="Wyrnieniedelikatne">
    <w:name w:val="Subtle Emphasis"/>
    <w:uiPriority w:val="19"/>
    <w:qFormat/>
    <w:rsid w:val="00632978"/>
    <w:rPr>
      <w:i/>
      <w:iCs/>
      <w:color w:val="404040"/>
    </w:rPr>
  </w:style>
  <w:style w:type="character" w:styleId="Wyrnienieintensywne">
    <w:name w:val="Intense Emphasis"/>
    <w:uiPriority w:val="21"/>
    <w:qFormat/>
    <w:rsid w:val="00632978"/>
    <w:rPr>
      <w:i/>
      <w:iCs/>
      <w:color w:val="5B9BD5"/>
    </w:rPr>
  </w:style>
  <w:style w:type="paragraph" w:styleId="Cytatintensywny">
    <w:name w:val="Intense Quote"/>
    <w:basedOn w:val="Normalny"/>
    <w:next w:val="Normalny"/>
    <w:link w:val="CytatintensywnyZnak"/>
    <w:uiPriority w:val="30"/>
    <w:qFormat/>
    <w:rsid w:val="00632978"/>
    <w:pPr>
      <w:widowControl w:val="0"/>
      <w:pBdr>
        <w:top w:val="single" w:sz="4" w:space="10" w:color="5B9BD5"/>
        <w:bottom w:val="single" w:sz="4" w:space="10" w:color="5B9BD5"/>
      </w:pBdr>
      <w:suppressAutoHyphens/>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i/>
      <w:iCs/>
      <w:color w:val="5B9BD5"/>
      <w:lang w:val="x-none" w:eastAsia="x-none"/>
    </w:rPr>
  </w:style>
  <w:style w:type="character" w:customStyle="1" w:styleId="CytatintensywnyZnak">
    <w:name w:val="Cytat intensywny Znak"/>
    <w:link w:val="Cytatintensywny"/>
    <w:uiPriority w:val="30"/>
    <w:rsid w:val="00632978"/>
    <w:rPr>
      <w:i/>
      <w:iCs/>
      <w:color w:val="5B9BD5"/>
      <w:sz w:val="24"/>
    </w:rPr>
  </w:style>
  <w:style w:type="paragraph" w:styleId="Cytat">
    <w:name w:val="Quote"/>
    <w:basedOn w:val="Normalny"/>
    <w:next w:val="Normalny"/>
    <w:link w:val="CytatZnak"/>
    <w:uiPriority w:val="29"/>
    <w:qFormat/>
    <w:rsid w:val="00632978"/>
    <w:pPr>
      <w:widowControl w:val="0"/>
      <w:suppressAutoHyphens/>
      <w:overflowPunct w:val="0"/>
      <w:autoSpaceDE w:val="0"/>
      <w:autoSpaceDN w:val="0"/>
      <w:adjustRightInd w:val="0"/>
      <w:spacing w:before="200" w:after="160" w:line="240" w:lineRule="auto"/>
      <w:ind w:left="864" w:right="864"/>
      <w:jc w:val="center"/>
      <w:textAlignment w:val="baseline"/>
    </w:pPr>
    <w:rPr>
      <w:rFonts w:ascii="Times New Roman" w:eastAsia="Times New Roman" w:hAnsi="Times New Roman"/>
      <w:i/>
      <w:iCs/>
      <w:color w:val="404040"/>
      <w:lang w:val="x-none" w:eastAsia="x-none"/>
    </w:rPr>
  </w:style>
  <w:style w:type="character" w:customStyle="1" w:styleId="CytatZnak">
    <w:name w:val="Cytat Znak"/>
    <w:link w:val="Cytat"/>
    <w:uiPriority w:val="29"/>
    <w:rsid w:val="00632978"/>
    <w:rPr>
      <w:i/>
      <w:iCs/>
      <w:color w:val="404040"/>
      <w:sz w:val="24"/>
    </w:rPr>
  </w:style>
  <w:style w:type="paragraph" w:customStyle="1" w:styleId="ALFAN1">
    <w:name w:val="ALFA N1"/>
    <w:basedOn w:val="Nagwek1"/>
    <w:link w:val="ALFAN1Znak"/>
    <w:autoRedefine/>
    <w:qFormat/>
    <w:rsid w:val="005B275E"/>
    <w:pPr>
      <w:numPr>
        <w:numId w:val="18"/>
      </w:numPr>
      <w:spacing w:line="288" w:lineRule="auto"/>
      <w:jc w:val="both"/>
    </w:pPr>
    <w:rPr>
      <w:b/>
      <w:szCs w:val="24"/>
    </w:rPr>
  </w:style>
  <w:style w:type="character" w:customStyle="1" w:styleId="ALFAN1Znak">
    <w:name w:val="ALFA N1 Znak"/>
    <w:link w:val="ALFAN1"/>
    <w:rsid w:val="005B275E"/>
    <w:rPr>
      <w:rFonts w:asciiTheme="minorHAnsi" w:eastAsia="SimSun" w:hAnsiTheme="minorHAnsi" w:cstheme="minorHAnsi"/>
      <w:b/>
      <w:bCs/>
      <w:color w:val="000000"/>
      <w:sz w:val="28"/>
      <w:szCs w:val="24"/>
      <w:lang w:eastAsia="x-none"/>
    </w:rPr>
  </w:style>
  <w:style w:type="paragraph" w:customStyle="1" w:styleId="ALFAN2">
    <w:name w:val="ALFA N2"/>
    <w:basedOn w:val="Nagwek1"/>
    <w:link w:val="ALFAN2Znak"/>
    <w:qFormat/>
    <w:rsid w:val="00FE53CD"/>
    <w:pPr>
      <w:numPr>
        <w:ilvl w:val="1"/>
        <w:numId w:val="18"/>
      </w:numPr>
      <w:tabs>
        <w:tab w:val="left" w:pos="567"/>
        <w:tab w:val="left" w:pos="624"/>
      </w:tabs>
      <w:spacing w:line="288" w:lineRule="auto"/>
      <w:jc w:val="both"/>
    </w:pPr>
    <w:rPr>
      <w:color w:val="auto"/>
      <w:sz w:val="26"/>
      <w:szCs w:val="24"/>
    </w:rPr>
  </w:style>
  <w:style w:type="paragraph" w:customStyle="1" w:styleId="ALFAN3">
    <w:name w:val="ALFA N3"/>
    <w:basedOn w:val="Nagwek1"/>
    <w:link w:val="ALFAN3Znak"/>
    <w:qFormat/>
    <w:rsid w:val="009D7D21"/>
    <w:pPr>
      <w:numPr>
        <w:ilvl w:val="2"/>
        <w:numId w:val="18"/>
      </w:numPr>
      <w:tabs>
        <w:tab w:val="left" w:pos="567"/>
      </w:tabs>
      <w:spacing w:line="288" w:lineRule="auto"/>
      <w:jc w:val="both"/>
    </w:pPr>
    <w:rPr>
      <w:bCs w:val="0"/>
      <w:color w:val="auto"/>
      <w:sz w:val="24"/>
    </w:rPr>
  </w:style>
  <w:style w:type="character" w:customStyle="1" w:styleId="ALFAN2Znak">
    <w:name w:val="ALFA N2 Znak"/>
    <w:link w:val="ALFAN2"/>
    <w:rsid w:val="00FE53CD"/>
    <w:rPr>
      <w:rFonts w:asciiTheme="minorHAnsi" w:eastAsia="SimSun" w:hAnsiTheme="minorHAnsi" w:cstheme="minorHAnsi"/>
      <w:bCs/>
      <w:sz w:val="26"/>
      <w:szCs w:val="24"/>
      <w:lang w:eastAsia="x-none"/>
    </w:rPr>
  </w:style>
  <w:style w:type="paragraph" w:customStyle="1" w:styleId="ALFAN4">
    <w:name w:val="ALFA N4"/>
    <w:basedOn w:val="Nagwek1"/>
    <w:qFormat/>
    <w:rsid w:val="00EF2C34"/>
    <w:pPr>
      <w:numPr>
        <w:ilvl w:val="3"/>
        <w:numId w:val="18"/>
      </w:numPr>
      <w:spacing w:line="288" w:lineRule="auto"/>
      <w:ind w:left="1287" w:hanging="862"/>
      <w:jc w:val="both"/>
    </w:pPr>
    <w:rPr>
      <w:bCs w:val="0"/>
      <w:color w:val="BF8F00"/>
      <w:sz w:val="24"/>
      <w:lang w:val="x-none"/>
    </w:rPr>
  </w:style>
  <w:style w:type="character" w:customStyle="1" w:styleId="ALFAN3Znak">
    <w:name w:val="ALFA N3 Znak"/>
    <w:link w:val="ALFAN3"/>
    <w:rsid w:val="009D7D21"/>
    <w:rPr>
      <w:rFonts w:asciiTheme="minorHAnsi" w:eastAsia="SimSun" w:hAnsiTheme="minorHAnsi" w:cstheme="minorHAnsi"/>
      <w:sz w:val="24"/>
      <w:lang w:eastAsia="x-none"/>
    </w:rPr>
  </w:style>
  <w:style w:type="paragraph" w:customStyle="1" w:styleId="ALFAN5">
    <w:name w:val="ALFA N5"/>
    <w:basedOn w:val="ALFAN4"/>
    <w:qFormat/>
    <w:rsid w:val="00EF2C34"/>
    <w:pPr>
      <w:numPr>
        <w:ilvl w:val="4"/>
      </w:numPr>
      <w:ind w:left="1576" w:hanging="1009"/>
    </w:pPr>
    <w:rPr>
      <w:color w:val="00B050"/>
    </w:rPr>
  </w:style>
  <w:style w:type="character" w:customStyle="1" w:styleId="postbody1">
    <w:name w:val="postbody1"/>
    <w:rsid w:val="00304539"/>
    <w:rPr>
      <w:sz w:val="11"/>
      <w:szCs w:val="11"/>
    </w:rPr>
  </w:style>
  <w:style w:type="paragraph" w:customStyle="1" w:styleId="WW-Tretekstu">
    <w:name w:val="WW-Treść tekstu"/>
    <w:basedOn w:val="Normalny"/>
    <w:rsid w:val="009931D3"/>
    <w:pPr>
      <w:suppressAutoHyphens/>
    </w:pPr>
    <w:rPr>
      <w:rFonts w:ascii="TimesEE" w:hAnsi="TimesEE" w:cs="TimesEE"/>
      <w:color w:val="000000"/>
      <w:kern w:val="2"/>
      <w:lang w:val="cs-CZ" w:eastAsia="zh-CN"/>
    </w:rPr>
  </w:style>
  <w:style w:type="paragraph" w:customStyle="1" w:styleId="Zawartoramki">
    <w:name w:val="Zawartość ramki"/>
    <w:basedOn w:val="Normalny"/>
    <w:rsid w:val="009931D3"/>
    <w:pPr>
      <w:suppressAutoHyphens/>
      <w:spacing w:after="200" w:line="276" w:lineRule="auto"/>
    </w:pPr>
    <w:rPr>
      <w:rFonts w:ascii="Calibri" w:eastAsia="Calibri" w:hAnsi="Calibri"/>
      <w:color w:val="00000A"/>
      <w:kern w:val="2"/>
      <w:szCs w:val="22"/>
      <w:lang w:eastAsia="zh-CN"/>
    </w:rPr>
  </w:style>
  <w:style w:type="paragraph" w:customStyle="1" w:styleId="Tekstpodstawowy310">
    <w:name w:val="Tekst podstawowy 31"/>
    <w:basedOn w:val="Normalny"/>
    <w:rsid w:val="00CA471B"/>
    <w:pPr>
      <w:suppressAutoHyphens/>
    </w:pPr>
    <w:rPr>
      <w:lang w:eastAsia="ar-SA"/>
    </w:rPr>
  </w:style>
  <w:style w:type="paragraph" w:customStyle="1" w:styleId="WW-Tekstpodstawowy2">
    <w:name w:val="WW-Tekst podstawowy 2"/>
    <w:basedOn w:val="Normalny"/>
    <w:rsid w:val="00996D92"/>
    <w:pPr>
      <w:widowControl w:val="0"/>
      <w:suppressAutoHyphens/>
      <w:spacing w:before="9" w:line="360" w:lineRule="atLeast"/>
    </w:pPr>
    <w:rPr>
      <w:rFonts w:ascii="Arial" w:eastAsia="Lucida Sans Unicode" w:hAnsi="Arial" w:cs="Arial Narrow"/>
      <w:bCs/>
      <w:sz w:val="22"/>
    </w:rPr>
  </w:style>
  <w:style w:type="character" w:customStyle="1" w:styleId="PMBulletPointChar">
    <w:name w:val="PM_BulletPoint Char"/>
    <w:link w:val="PMBulletPoint"/>
    <w:locked/>
    <w:rsid w:val="00996D92"/>
    <w:rPr>
      <w:rFonts w:ascii="Arial" w:hAnsi="Arial" w:cs="Arial"/>
      <w:lang w:eastAsia="en-GB"/>
    </w:rPr>
  </w:style>
  <w:style w:type="paragraph" w:customStyle="1" w:styleId="PMBulletPoint">
    <w:name w:val="PM_BulletPoint"/>
    <w:basedOn w:val="Normalny"/>
    <w:link w:val="PMBulletPointChar"/>
    <w:rsid w:val="00996D92"/>
    <w:pPr>
      <w:numPr>
        <w:numId w:val="23"/>
      </w:numPr>
      <w:spacing w:before="120" w:after="60" w:line="240" w:lineRule="auto"/>
    </w:pPr>
    <w:rPr>
      <w:rFonts w:ascii="Arial" w:eastAsia="Times New Roman" w:hAnsi="Arial" w:cs="Arial"/>
      <w:sz w:val="20"/>
      <w:lang w:eastAsia="en-GB"/>
    </w:rPr>
  </w:style>
  <w:style w:type="paragraph" w:customStyle="1" w:styleId="tp">
    <w:name w:val="tp"/>
    <w:basedOn w:val="Normalny"/>
    <w:rsid w:val="005A6CFC"/>
    <w:pPr>
      <w:spacing w:line="360" w:lineRule="auto"/>
    </w:pPr>
    <w:rPr>
      <w:rFonts w:ascii="Times New Roman" w:eastAsia="Times New Roman" w:hAnsi="Times New Roman"/>
    </w:rPr>
  </w:style>
  <w:style w:type="paragraph" w:customStyle="1" w:styleId="Tekstpodstawowy21">
    <w:name w:val="Tekst podstawowy 21"/>
    <w:basedOn w:val="Normalny"/>
    <w:rsid w:val="005A6CFC"/>
    <w:pPr>
      <w:widowControl w:val="0"/>
      <w:suppressAutoHyphens/>
      <w:spacing w:line="240" w:lineRule="auto"/>
      <w:ind w:firstLine="284"/>
    </w:pPr>
    <w:rPr>
      <w:rFonts w:ascii="Times New Roman" w:eastAsia="Times New Roman" w:hAnsi="Times New Roman"/>
      <w:lang w:eastAsia="ar-SA"/>
    </w:rPr>
  </w:style>
  <w:style w:type="character" w:styleId="Odwoaniedelikatne">
    <w:name w:val="Subtle Reference"/>
    <w:uiPriority w:val="31"/>
    <w:qFormat/>
    <w:rsid w:val="00F33290"/>
    <w:rPr>
      <w:smallCaps/>
      <w:color w:val="5A5A5A"/>
    </w:rPr>
  </w:style>
  <w:style w:type="character" w:customStyle="1" w:styleId="AkapitzlistZnak">
    <w:name w:val="Akapit z listą Znak"/>
    <w:aliases w:val="Normal Znak,Normalny1 Znak,Akapit z listą2 Znak"/>
    <w:link w:val="Akapitzlist"/>
    <w:uiPriority w:val="34"/>
    <w:locked/>
    <w:rsid w:val="00F13C67"/>
    <w:rPr>
      <w:rFonts w:ascii="Arial Narrow" w:eastAsia="SimSun" w:hAnsi="Arial Narrow"/>
      <w:sz w:val="24"/>
    </w:rPr>
  </w:style>
  <w:style w:type="paragraph" w:styleId="Nagwekspisutreci">
    <w:name w:val="TOC Heading"/>
    <w:basedOn w:val="Nagwek1"/>
    <w:next w:val="Normalny"/>
    <w:uiPriority w:val="39"/>
    <w:unhideWhenUsed/>
    <w:qFormat/>
    <w:rsid w:val="0009504F"/>
    <w:pPr>
      <w:keepLines/>
      <w:spacing w:before="240" w:after="0" w:line="259" w:lineRule="auto"/>
      <w:jc w:val="left"/>
      <w:outlineLvl w:val="9"/>
    </w:pPr>
    <w:rPr>
      <w:rFonts w:ascii="Calibri Light" w:eastAsia="Times New Roman" w:hAnsi="Calibri Light"/>
      <w:b/>
      <w:color w:val="2F5496"/>
      <w:sz w:val="32"/>
      <w:szCs w:val="32"/>
      <w:lang w:eastAsia="pl-PL"/>
    </w:rPr>
  </w:style>
  <w:style w:type="character" w:customStyle="1" w:styleId="Nierozpoznanawzmianka1">
    <w:name w:val="Nierozpoznana wzmianka1"/>
    <w:uiPriority w:val="99"/>
    <w:semiHidden/>
    <w:unhideWhenUsed/>
    <w:rsid w:val="003E480E"/>
    <w:rPr>
      <w:color w:val="605E5C"/>
      <w:shd w:val="clear" w:color="auto" w:fill="E1DFDD"/>
    </w:rPr>
  </w:style>
  <w:style w:type="character" w:customStyle="1" w:styleId="ui-provider">
    <w:name w:val="ui-provider"/>
    <w:basedOn w:val="Domylnaczcionkaakapitu"/>
    <w:rsid w:val="00383AA7"/>
  </w:style>
  <w:style w:type="character" w:customStyle="1" w:styleId="Nierozpoznanawzmianka2">
    <w:name w:val="Nierozpoznana wzmianka2"/>
    <w:basedOn w:val="Domylnaczcionkaakapitu"/>
    <w:uiPriority w:val="99"/>
    <w:semiHidden/>
    <w:unhideWhenUsed/>
    <w:rsid w:val="00472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9045">
      <w:bodyDiv w:val="1"/>
      <w:marLeft w:val="0"/>
      <w:marRight w:val="0"/>
      <w:marTop w:val="0"/>
      <w:marBottom w:val="0"/>
      <w:divBdr>
        <w:top w:val="none" w:sz="0" w:space="0" w:color="auto"/>
        <w:left w:val="none" w:sz="0" w:space="0" w:color="auto"/>
        <w:bottom w:val="none" w:sz="0" w:space="0" w:color="auto"/>
        <w:right w:val="none" w:sz="0" w:space="0" w:color="auto"/>
      </w:divBdr>
    </w:div>
    <w:div w:id="222258903">
      <w:bodyDiv w:val="1"/>
      <w:marLeft w:val="0"/>
      <w:marRight w:val="0"/>
      <w:marTop w:val="0"/>
      <w:marBottom w:val="0"/>
      <w:divBdr>
        <w:top w:val="none" w:sz="0" w:space="0" w:color="auto"/>
        <w:left w:val="none" w:sz="0" w:space="0" w:color="auto"/>
        <w:bottom w:val="none" w:sz="0" w:space="0" w:color="auto"/>
        <w:right w:val="none" w:sz="0" w:space="0" w:color="auto"/>
      </w:divBdr>
    </w:div>
    <w:div w:id="256250850">
      <w:bodyDiv w:val="1"/>
      <w:marLeft w:val="0"/>
      <w:marRight w:val="0"/>
      <w:marTop w:val="0"/>
      <w:marBottom w:val="0"/>
      <w:divBdr>
        <w:top w:val="none" w:sz="0" w:space="0" w:color="auto"/>
        <w:left w:val="none" w:sz="0" w:space="0" w:color="auto"/>
        <w:bottom w:val="none" w:sz="0" w:space="0" w:color="auto"/>
        <w:right w:val="none" w:sz="0" w:space="0" w:color="auto"/>
      </w:divBdr>
    </w:div>
    <w:div w:id="275599927">
      <w:bodyDiv w:val="1"/>
      <w:marLeft w:val="0"/>
      <w:marRight w:val="0"/>
      <w:marTop w:val="0"/>
      <w:marBottom w:val="0"/>
      <w:divBdr>
        <w:top w:val="none" w:sz="0" w:space="0" w:color="auto"/>
        <w:left w:val="none" w:sz="0" w:space="0" w:color="auto"/>
        <w:bottom w:val="none" w:sz="0" w:space="0" w:color="auto"/>
        <w:right w:val="none" w:sz="0" w:space="0" w:color="auto"/>
      </w:divBdr>
    </w:div>
    <w:div w:id="360474036">
      <w:bodyDiv w:val="1"/>
      <w:marLeft w:val="0"/>
      <w:marRight w:val="0"/>
      <w:marTop w:val="0"/>
      <w:marBottom w:val="0"/>
      <w:divBdr>
        <w:top w:val="none" w:sz="0" w:space="0" w:color="auto"/>
        <w:left w:val="none" w:sz="0" w:space="0" w:color="auto"/>
        <w:bottom w:val="none" w:sz="0" w:space="0" w:color="auto"/>
        <w:right w:val="none" w:sz="0" w:space="0" w:color="auto"/>
      </w:divBdr>
    </w:div>
    <w:div w:id="523597932">
      <w:bodyDiv w:val="1"/>
      <w:marLeft w:val="0"/>
      <w:marRight w:val="0"/>
      <w:marTop w:val="0"/>
      <w:marBottom w:val="0"/>
      <w:divBdr>
        <w:top w:val="none" w:sz="0" w:space="0" w:color="auto"/>
        <w:left w:val="none" w:sz="0" w:space="0" w:color="auto"/>
        <w:bottom w:val="none" w:sz="0" w:space="0" w:color="auto"/>
        <w:right w:val="none" w:sz="0" w:space="0" w:color="auto"/>
      </w:divBdr>
    </w:div>
    <w:div w:id="558514587">
      <w:bodyDiv w:val="1"/>
      <w:marLeft w:val="0"/>
      <w:marRight w:val="0"/>
      <w:marTop w:val="0"/>
      <w:marBottom w:val="0"/>
      <w:divBdr>
        <w:top w:val="none" w:sz="0" w:space="0" w:color="auto"/>
        <w:left w:val="none" w:sz="0" w:space="0" w:color="auto"/>
        <w:bottom w:val="none" w:sz="0" w:space="0" w:color="auto"/>
        <w:right w:val="none" w:sz="0" w:space="0" w:color="auto"/>
      </w:divBdr>
    </w:div>
    <w:div w:id="759760490">
      <w:bodyDiv w:val="1"/>
      <w:marLeft w:val="0"/>
      <w:marRight w:val="0"/>
      <w:marTop w:val="0"/>
      <w:marBottom w:val="0"/>
      <w:divBdr>
        <w:top w:val="none" w:sz="0" w:space="0" w:color="auto"/>
        <w:left w:val="none" w:sz="0" w:space="0" w:color="auto"/>
        <w:bottom w:val="none" w:sz="0" w:space="0" w:color="auto"/>
        <w:right w:val="none" w:sz="0" w:space="0" w:color="auto"/>
      </w:divBdr>
    </w:div>
    <w:div w:id="787119491">
      <w:bodyDiv w:val="1"/>
      <w:marLeft w:val="0"/>
      <w:marRight w:val="0"/>
      <w:marTop w:val="0"/>
      <w:marBottom w:val="0"/>
      <w:divBdr>
        <w:top w:val="none" w:sz="0" w:space="0" w:color="auto"/>
        <w:left w:val="none" w:sz="0" w:space="0" w:color="auto"/>
        <w:bottom w:val="none" w:sz="0" w:space="0" w:color="auto"/>
        <w:right w:val="none" w:sz="0" w:space="0" w:color="auto"/>
      </w:divBdr>
    </w:div>
    <w:div w:id="800735309">
      <w:bodyDiv w:val="1"/>
      <w:marLeft w:val="0"/>
      <w:marRight w:val="0"/>
      <w:marTop w:val="0"/>
      <w:marBottom w:val="0"/>
      <w:divBdr>
        <w:top w:val="none" w:sz="0" w:space="0" w:color="auto"/>
        <w:left w:val="none" w:sz="0" w:space="0" w:color="auto"/>
        <w:bottom w:val="none" w:sz="0" w:space="0" w:color="auto"/>
        <w:right w:val="none" w:sz="0" w:space="0" w:color="auto"/>
      </w:divBdr>
    </w:div>
    <w:div w:id="866603664">
      <w:bodyDiv w:val="1"/>
      <w:marLeft w:val="0"/>
      <w:marRight w:val="0"/>
      <w:marTop w:val="0"/>
      <w:marBottom w:val="0"/>
      <w:divBdr>
        <w:top w:val="none" w:sz="0" w:space="0" w:color="auto"/>
        <w:left w:val="none" w:sz="0" w:space="0" w:color="auto"/>
        <w:bottom w:val="none" w:sz="0" w:space="0" w:color="auto"/>
        <w:right w:val="none" w:sz="0" w:space="0" w:color="auto"/>
      </w:divBdr>
    </w:div>
    <w:div w:id="956789993">
      <w:bodyDiv w:val="1"/>
      <w:marLeft w:val="0"/>
      <w:marRight w:val="0"/>
      <w:marTop w:val="0"/>
      <w:marBottom w:val="0"/>
      <w:divBdr>
        <w:top w:val="none" w:sz="0" w:space="0" w:color="auto"/>
        <w:left w:val="none" w:sz="0" w:space="0" w:color="auto"/>
        <w:bottom w:val="none" w:sz="0" w:space="0" w:color="auto"/>
        <w:right w:val="none" w:sz="0" w:space="0" w:color="auto"/>
      </w:divBdr>
    </w:div>
    <w:div w:id="1017585847">
      <w:bodyDiv w:val="1"/>
      <w:marLeft w:val="0"/>
      <w:marRight w:val="0"/>
      <w:marTop w:val="0"/>
      <w:marBottom w:val="0"/>
      <w:divBdr>
        <w:top w:val="none" w:sz="0" w:space="0" w:color="auto"/>
        <w:left w:val="none" w:sz="0" w:space="0" w:color="auto"/>
        <w:bottom w:val="none" w:sz="0" w:space="0" w:color="auto"/>
        <w:right w:val="none" w:sz="0" w:space="0" w:color="auto"/>
      </w:divBdr>
    </w:div>
    <w:div w:id="1292401459">
      <w:bodyDiv w:val="1"/>
      <w:marLeft w:val="0"/>
      <w:marRight w:val="0"/>
      <w:marTop w:val="0"/>
      <w:marBottom w:val="0"/>
      <w:divBdr>
        <w:top w:val="none" w:sz="0" w:space="0" w:color="auto"/>
        <w:left w:val="none" w:sz="0" w:space="0" w:color="auto"/>
        <w:bottom w:val="none" w:sz="0" w:space="0" w:color="auto"/>
        <w:right w:val="none" w:sz="0" w:space="0" w:color="auto"/>
      </w:divBdr>
    </w:div>
    <w:div w:id="1336496905">
      <w:bodyDiv w:val="1"/>
      <w:marLeft w:val="0"/>
      <w:marRight w:val="0"/>
      <w:marTop w:val="0"/>
      <w:marBottom w:val="0"/>
      <w:divBdr>
        <w:top w:val="none" w:sz="0" w:space="0" w:color="auto"/>
        <w:left w:val="none" w:sz="0" w:space="0" w:color="auto"/>
        <w:bottom w:val="none" w:sz="0" w:space="0" w:color="auto"/>
        <w:right w:val="none" w:sz="0" w:space="0" w:color="auto"/>
      </w:divBdr>
    </w:div>
    <w:div w:id="1430469874">
      <w:bodyDiv w:val="1"/>
      <w:marLeft w:val="0"/>
      <w:marRight w:val="0"/>
      <w:marTop w:val="0"/>
      <w:marBottom w:val="0"/>
      <w:divBdr>
        <w:top w:val="none" w:sz="0" w:space="0" w:color="auto"/>
        <w:left w:val="none" w:sz="0" w:space="0" w:color="auto"/>
        <w:bottom w:val="none" w:sz="0" w:space="0" w:color="auto"/>
        <w:right w:val="none" w:sz="0" w:space="0" w:color="auto"/>
      </w:divBdr>
    </w:div>
    <w:div w:id="1502038580">
      <w:bodyDiv w:val="1"/>
      <w:marLeft w:val="0"/>
      <w:marRight w:val="0"/>
      <w:marTop w:val="0"/>
      <w:marBottom w:val="0"/>
      <w:divBdr>
        <w:top w:val="none" w:sz="0" w:space="0" w:color="auto"/>
        <w:left w:val="none" w:sz="0" w:space="0" w:color="auto"/>
        <w:bottom w:val="none" w:sz="0" w:space="0" w:color="auto"/>
        <w:right w:val="none" w:sz="0" w:space="0" w:color="auto"/>
      </w:divBdr>
    </w:div>
    <w:div w:id="1865240978">
      <w:bodyDiv w:val="1"/>
      <w:marLeft w:val="0"/>
      <w:marRight w:val="0"/>
      <w:marTop w:val="0"/>
      <w:marBottom w:val="0"/>
      <w:divBdr>
        <w:top w:val="none" w:sz="0" w:space="0" w:color="auto"/>
        <w:left w:val="none" w:sz="0" w:space="0" w:color="auto"/>
        <w:bottom w:val="none" w:sz="0" w:space="0" w:color="auto"/>
        <w:right w:val="none" w:sz="0" w:space="0" w:color="auto"/>
      </w:divBdr>
    </w:div>
    <w:div w:id="2010478233">
      <w:bodyDiv w:val="1"/>
      <w:marLeft w:val="0"/>
      <w:marRight w:val="0"/>
      <w:marTop w:val="0"/>
      <w:marBottom w:val="0"/>
      <w:divBdr>
        <w:top w:val="none" w:sz="0" w:space="0" w:color="auto"/>
        <w:left w:val="none" w:sz="0" w:space="0" w:color="auto"/>
        <w:bottom w:val="none" w:sz="0" w:space="0" w:color="auto"/>
        <w:right w:val="none" w:sz="0" w:space="0" w:color="auto"/>
      </w:divBdr>
    </w:div>
    <w:div w:id="21243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84131BA6BE21849B3411B03BAFAEC86" ma:contentTypeVersion="12" ma:contentTypeDescription="Utwórz nowy dokument." ma:contentTypeScope="" ma:versionID="f067fe5f95efecf49d3bc2c806a27f9e">
  <xsd:schema xmlns:xsd="http://www.w3.org/2001/XMLSchema" xmlns:xs="http://www.w3.org/2001/XMLSchema" xmlns:p="http://schemas.microsoft.com/office/2006/metadata/properties" xmlns:ns2="8e13c517-e54f-48ca-b0d5-d8913967a51b" xmlns:ns3="579fad5e-8ba1-4294-bee9-344f0d9b97d5" targetNamespace="http://schemas.microsoft.com/office/2006/metadata/properties" ma:root="true" ma:fieldsID="510d7a5c1ca93e2802aac77f15f51c8b" ns2:_="" ns3:_="">
    <xsd:import namespace="8e13c517-e54f-48ca-b0d5-d8913967a51b"/>
    <xsd:import namespace="579fad5e-8ba1-4294-bee9-344f0d9b97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3c517-e54f-48ca-b0d5-d8913967a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10774446-80dc-450c-a20d-fa785849658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9fad5e-8ba1-4294-bee9-344f0d9b97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ea64f2-c0ff-4afd-a948-c3be7079733f}" ma:internalName="TaxCatchAll" ma:showField="CatchAllData" ma:web="579fad5e-8ba1-4294-bee9-344f0d9b97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FF48D-12B0-4E39-9E46-F12DD760D29D}">
  <ds:schemaRefs>
    <ds:schemaRef ds:uri="http://schemas.openxmlformats.org/officeDocument/2006/bibliography"/>
  </ds:schemaRefs>
</ds:datastoreItem>
</file>

<file path=customXml/itemProps2.xml><?xml version="1.0" encoding="utf-8"?>
<ds:datastoreItem xmlns:ds="http://schemas.openxmlformats.org/officeDocument/2006/customXml" ds:itemID="{23815B0B-BEC1-4AF0-A6CD-BB8841F0E4AF}"/>
</file>

<file path=customXml/itemProps3.xml><?xml version="1.0" encoding="utf-8"?>
<ds:datastoreItem xmlns:ds="http://schemas.openxmlformats.org/officeDocument/2006/customXml" ds:itemID="{99306F9B-9AE9-4377-BF13-30EF7C7FAC68}"/>
</file>

<file path=docProps/app.xml><?xml version="1.0" encoding="utf-8"?>
<Properties xmlns="http://schemas.openxmlformats.org/officeDocument/2006/extended-properties" xmlns:vt="http://schemas.openxmlformats.org/officeDocument/2006/docPropsVTypes">
  <Template>Normal.dotm</Template>
  <TotalTime>44</TotalTime>
  <Pages>42</Pages>
  <Words>9903</Words>
  <Characters>73275</Characters>
  <Application>Microsoft Office Word</Application>
  <DocSecurity>0</DocSecurity>
  <Lines>610</Lines>
  <Paragraphs>166</Paragraphs>
  <ScaleCrop>false</ScaleCrop>
  <HeadingPairs>
    <vt:vector size="2" baseType="variant">
      <vt:variant>
        <vt:lpstr>Tytuł</vt:lpstr>
      </vt:variant>
      <vt:variant>
        <vt:i4>1</vt:i4>
      </vt:variant>
    </vt:vector>
  </HeadingPairs>
  <TitlesOfParts>
    <vt:vector size="1" baseType="lpstr">
      <vt:lpstr>PROJEKT ARCHITEKTONICZNO - BUDOWLANY</vt:lpstr>
    </vt:vector>
  </TitlesOfParts>
  <Company/>
  <LinksUpToDate>false</LinksUpToDate>
  <CharactersWithSpaces>83012</CharactersWithSpaces>
  <SharedDoc>false</SharedDoc>
  <HLinks>
    <vt:vector size="600" baseType="variant">
      <vt:variant>
        <vt:i4>6422579</vt:i4>
      </vt:variant>
      <vt:variant>
        <vt:i4>597</vt:i4>
      </vt:variant>
      <vt:variant>
        <vt:i4>0</vt:i4>
      </vt:variant>
      <vt:variant>
        <vt:i4>5</vt:i4>
      </vt:variant>
      <vt:variant>
        <vt:lpwstr>https://sip.lex.pl/</vt:lpwstr>
      </vt:variant>
      <vt:variant>
        <vt:lpwstr>/document/16964625?unitId=par(147)ust(5)&amp;cm=DOCUMENT</vt:lpwstr>
      </vt:variant>
      <vt:variant>
        <vt:i4>6619187</vt:i4>
      </vt:variant>
      <vt:variant>
        <vt:i4>594</vt:i4>
      </vt:variant>
      <vt:variant>
        <vt:i4>0</vt:i4>
      </vt:variant>
      <vt:variant>
        <vt:i4>5</vt:i4>
      </vt:variant>
      <vt:variant>
        <vt:lpwstr>https://sip.lex.pl/</vt:lpwstr>
      </vt:variant>
      <vt:variant>
        <vt:lpwstr>/document/16964625?unitId=par(135)ust(7)&amp;cm=DOCUMENT</vt:lpwstr>
      </vt:variant>
      <vt:variant>
        <vt:i4>1310776</vt:i4>
      </vt:variant>
      <vt:variant>
        <vt:i4>584</vt:i4>
      </vt:variant>
      <vt:variant>
        <vt:i4>0</vt:i4>
      </vt:variant>
      <vt:variant>
        <vt:i4>5</vt:i4>
      </vt:variant>
      <vt:variant>
        <vt:lpwstr/>
      </vt:variant>
      <vt:variant>
        <vt:lpwstr>_Toc146276837</vt:lpwstr>
      </vt:variant>
      <vt:variant>
        <vt:i4>1310776</vt:i4>
      </vt:variant>
      <vt:variant>
        <vt:i4>578</vt:i4>
      </vt:variant>
      <vt:variant>
        <vt:i4>0</vt:i4>
      </vt:variant>
      <vt:variant>
        <vt:i4>5</vt:i4>
      </vt:variant>
      <vt:variant>
        <vt:lpwstr/>
      </vt:variant>
      <vt:variant>
        <vt:lpwstr>_Toc146276836</vt:lpwstr>
      </vt:variant>
      <vt:variant>
        <vt:i4>1310776</vt:i4>
      </vt:variant>
      <vt:variant>
        <vt:i4>572</vt:i4>
      </vt:variant>
      <vt:variant>
        <vt:i4>0</vt:i4>
      </vt:variant>
      <vt:variant>
        <vt:i4>5</vt:i4>
      </vt:variant>
      <vt:variant>
        <vt:lpwstr/>
      </vt:variant>
      <vt:variant>
        <vt:lpwstr>_Toc146276835</vt:lpwstr>
      </vt:variant>
      <vt:variant>
        <vt:i4>1310776</vt:i4>
      </vt:variant>
      <vt:variant>
        <vt:i4>566</vt:i4>
      </vt:variant>
      <vt:variant>
        <vt:i4>0</vt:i4>
      </vt:variant>
      <vt:variant>
        <vt:i4>5</vt:i4>
      </vt:variant>
      <vt:variant>
        <vt:lpwstr/>
      </vt:variant>
      <vt:variant>
        <vt:lpwstr>_Toc146276834</vt:lpwstr>
      </vt:variant>
      <vt:variant>
        <vt:i4>1310776</vt:i4>
      </vt:variant>
      <vt:variant>
        <vt:i4>560</vt:i4>
      </vt:variant>
      <vt:variant>
        <vt:i4>0</vt:i4>
      </vt:variant>
      <vt:variant>
        <vt:i4>5</vt:i4>
      </vt:variant>
      <vt:variant>
        <vt:lpwstr/>
      </vt:variant>
      <vt:variant>
        <vt:lpwstr>_Toc146276833</vt:lpwstr>
      </vt:variant>
      <vt:variant>
        <vt:i4>1310776</vt:i4>
      </vt:variant>
      <vt:variant>
        <vt:i4>554</vt:i4>
      </vt:variant>
      <vt:variant>
        <vt:i4>0</vt:i4>
      </vt:variant>
      <vt:variant>
        <vt:i4>5</vt:i4>
      </vt:variant>
      <vt:variant>
        <vt:lpwstr/>
      </vt:variant>
      <vt:variant>
        <vt:lpwstr>_Toc146276832</vt:lpwstr>
      </vt:variant>
      <vt:variant>
        <vt:i4>1310776</vt:i4>
      </vt:variant>
      <vt:variant>
        <vt:i4>548</vt:i4>
      </vt:variant>
      <vt:variant>
        <vt:i4>0</vt:i4>
      </vt:variant>
      <vt:variant>
        <vt:i4>5</vt:i4>
      </vt:variant>
      <vt:variant>
        <vt:lpwstr/>
      </vt:variant>
      <vt:variant>
        <vt:lpwstr>_Toc146276831</vt:lpwstr>
      </vt:variant>
      <vt:variant>
        <vt:i4>1310776</vt:i4>
      </vt:variant>
      <vt:variant>
        <vt:i4>542</vt:i4>
      </vt:variant>
      <vt:variant>
        <vt:i4>0</vt:i4>
      </vt:variant>
      <vt:variant>
        <vt:i4>5</vt:i4>
      </vt:variant>
      <vt:variant>
        <vt:lpwstr/>
      </vt:variant>
      <vt:variant>
        <vt:lpwstr>_Toc146276830</vt:lpwstr>
      </vt:variant>
      <vt:variant>
        <vt:i4>1376312</vt:i4>
      </vt:variant>
      <vt:variant>
        <vt:i4>536</vt:i4>
      </vt:variant>
      <vt:variant>
        <vt:i4>0</vt:i4>
      </vt:variant>
      <vt:variant>
        <vt:i4>5</vt:i4>
      </vt:variant>
      <vt:variant>
        <vt:lpwstr/>
      </vt:variant>
      <vt:variant>
        <vt:lpwstr>_Toc146276829</vt:lpwstr>
      </vt:variant>
      <vt:variant>
        <vt:i4>1376312</vt:i4>
      </vt:variant>
      <vt:variant>
        <vt:i4>530</vt:i4>
      </vt:variant>
      <vt:variant>
        <vt:i4>0</vt:i4>
      </vt:variant>
      <vt:variant>
        <vt:i4>5</vt:i4>
      </vt:variant>
      <vt:variant>
        <vt:lpwstr/>
      </vt:variant>
      <vt:variant>
        <vt:lpwstr>_Toc146276828</vt:lpwstr>
      </vt:variant>
      <vt:variant>
        <vt:i4>1376312</vt:i4>
      </vt:variant>
      <vt:variant>
        <vt:i4>524</vt:i4>
      </vt:variant>
      <vt:variant>
        <vt:i4>0</vt:i4>
      </vt:variant>
      <vt:variant>
        <vt:i4>5</vt:i4>
      </vt:variant>
      <vt:variant>
        <vt:lpwstr/>
      </vt:variant>
      <vt:variant>
        <vt:lpwstr>_Toc146276827</vt:lpwstr>
      </vt:variant>
      <vt:variant>
        <vt:i4>1376312</vt:i4>
      </vt:variant>
      <vt:variant>
        <vt:i4>518</vt:i4>
      </vt:variant>
      <vt:variant>
        <vt:i4>0</vt:i4>
      </vt:variant>
      <vt:variant>
        <vt:i4>5</vt:i4>
      </vt:variant>
      <vt:variant>
        <vt:lpwstr/>
      </vt:variant>
      <vt:variant>
        <vt:lpwstr>_Toc146276826</vt:lpwstr>
      </vt:variant>
      <vt:variant>
        <vt:i4>1376312</vt:i4>
      </vt:variant>
      <vt:variant>
        <vt:i4>512</vt:i4>
      </vt:variant>
      <vt:variant>
        <vt:i4>0</vt:i4>
      </vt:variant>
      <vt:variant>
        <vt:i4>5</vt:i4>
      </vt:variant>
      <vt:variant>
        <vt:lpwstr/>
      </vt:variant>
      <vt:variant>
        <vt:lpwstr>_Toc146276825</vt:lpwstr>
      </vt:variant>
      <vt:variant>
        <vt:i4>1376312</vt:i4>
      </vt:variant>
      <vt:variant>
        <vt:i4>506</vt:i4>
      </vt:variant>
      <vt:variant>
        <vt:i4>0</vt:i4>
      </vt:variant>
      <vt:variant>
        <vt:i4>5</vt:i4>
      </vt:variant>
      <vt:variant>
        <vt:lpwstr/>
      </vt:variant>
      <vt:variant>
        <vt:lpwstr>_Toc146276824</vt:lpwstr>
      </vt:variant>
      <vt:variant>
        <vt:i4>1376312</vt:i4>
      </vt:variant>
      <vt:variant>
        <vt:i4>500</vt:i4>
      </vt:variant>
      <vt:variant>
        <vt:i4>0</vt:i4>
      </vt:variant>
      <vt:variant>
        <vt:i4>5</vt:i4>
      </vt:variant>
      <vt:variant>
        <vt:lpwstr/>
      </vt:variant>
      <vt:variant>
        <vt:lpwstr>_Toc146276823</vt:lpwstr>
      </vt:variant>
      <vt:variant>
        <vt:i4>1376312</vt:i4>
      </vt:variant>
      <vt:variant>
        <vt:i4>494</vt:i4>
      </vt:variant>
      <vt:variant>
        <vt:i4>0</vt:i4>
      </vt:variant>
      <vt:variant>
        <vt:i4>5</vt:i4>
      </vt:variant>
      <vt:variant>
        <vt:lpwstr/>
      </vt:variant>
      <vt:variant>
        <vt:lpwstr>_Toc146276822</vt:lpwstr>
      </vt:variant>
      <vt:variant>
        <vt:i4>1376312</vt:i4>
      </vt:variant>
      <vt:variant>
        <vt:i4>488</vt:i4>
      </vt:variant>
      <vt:variant>
        <vt:i4>0</vt:i4>
      </vt:variant>
      <vt:variant>
        <vt:i4>5</vt:i4>
      </vt:variant>
      <vt:variant>
        <vt:lpwstr/>
      </vt:variant>
      <vt:variant>
        <vt:lpwstr>_Toc146276821</vt:lpwstr>
      </vt:variant>
      <vt:variant>
        <vt:i4>1376312</vt:i4>
      </vt:variant>
      <vt:variant>
        <vt:i4>482</vt:i4>
      </vt:variant>
      <vt:variant>
        <vt:i4>0</vt:i4>
      </vt:variant>
      <vt:variant>
        <vt:i4>5</vt:i4>
      </vt:variant>
      <vt:variant>
        <vt:lpwstr/>
      </vt:variant>
      <vt:variant>
        <vt:lpwstr>_Toc146276820</vt:lpwstr>
      </vt:variant>
      <vt:variant>
        <vt:i4>1441848</vt:i4>
      </vt:variant>
      <vt:variant>
        <vt:i4>476</vt:i4>
      </vt:variant>
      <vt:variant>
        <vt:i4>0</vt:i4>
      </vt:variant>
      <vt:variant>
        <vt:i4>5</vt:i4>
      </vt:variant>
      <vt:variant>
        <vt:lpwstr/>
      </vt:variant>
      <vt:variant>
        <vt:lpwstr>_Toc146276819</vt:lpwstr>
      </vt:variant>
      <vt:variant>
        <vt:i4>1441848</vt:i4>
      </vt:variant>
      <vt:variant>
        <vt:i4>470</vt:i4>
      </vt:variant>
      <vt:variant>
        <vt:i4>0</vt:i4>
      </vt:variant>
      <vt:variant>
        <vt:i4>5</vt:i4>
      </vt:variant>
      <vt:variant>
        <vt:lpwstr/>
      </vt:variant>
      <vt:variant>
        <vt:lpwstr>_Toc146276818</vt:lpwstr>
      </vt:variant>
      <vt:variant>
        <vt:i4>1441848</vt:i4>
      </vt:variant>
      <vt:variant>
        <vt:i4>464</vt:i4>
      </vt:variant>
      <vt:variant>
        <vt:i4>0</vt:i4>
      </vt:variant>
      <vt:variant>
        <vt:i4>5</vt:i4>
      </vt:variant>
      <vt:variant>
        <vt:lpwstr/>
      </vt:variant>
      <vt:variant>
        <vt:lpwstr>_Toc146276817</vt:lpwstr>
      </vt:variant>
      <vt:variant>
        <vt:i4>1441848</vt:i4>
      </vt:variant>
      <vt:variant>
        <vt:i4>458</vt:i4>
      </vt:variant>
      <vt:variant>
        <vt:i4>0</vt:i4>
      </vt:variant>
      <vt:variant>
        <vt:i4>5</vt:i4>
      </vt:variant>
      <vt:variant>
        <vt:lpwstr/>
      </vt:variant>
      <vt:variant>
        <vt:lpwstr>_Toc146276816</vt:lpwstr>
      </vt:variant>
      <vt:variant>
        <vt:i4>1441848</vt:i4>
      </vt:variant>
      <vt:variant>
        <vt:i4>452</vt:i4>
      </vt:variant>
      <vt:variant>
        <vt:i4>0</vt:i4>
      </vt:variant>
      <vt:variant>
        <vt:i4>5</vt:i4>
      </vt:variant>
      <vt:variant>
        <vt:lpwstr/>
      </vt:variant>
      <vt:variant>
        <vt:lpwstr>_Toc146276815</vt:lpwstr>
      </vt:variant>
      <vt:variant>
        <vt:i4>1441848</vt:i4>
      </vt:variant>
      <vt:variant>
        <vt:i4>446</vt:i4>
      </vt:variant>
      <vt:variant>
        <vt:i4>0</vt:i4>
      </vt:variant>
      <vt:variant>
        <vt:i4>5</vt:i4>
      </vt:variant>
      <vt:variant>
        <vt:lpwstr/>
      </vt:variant>
      <vt:variant>
        <vt:lpwstr>_Toc146276814</vt:lpwstr>
      </vt:variant>
      <vt:variant>
        <vt:i4>1441848</vt:i4>
      </vt:variant>
      <vt:variant>
        <vt:i4>440</vt:i4>
      </vt:variant>
      <vt:variant>
        <vt:i4>0</vt:i4>
      </vt:variant>
      <vt:variant>
        <vt:i4>5</vt:i4>
      </vt:variant>
      <vt:variant>
        <vt:lpwstr/>
      </vt:variant>
      <vt:variant>
        <vt:lpwstr>_Toc146276813</vt:lpwstr>
      </vt:variant>
      <vt:variant>
        <vt:i4>1441848</vt:i4>
      </vt:variant>
      <vt:variant>
        <vt:i4>434</vt:i4>
      </vt:variant>
      <vt:variant>
        <vt:i4>0</vt:i4>
      </vt:variant>
      <vt:variant>
        <vt:i4>5</vt:i4>
      </vt:variant>
      <vt:variant>
        <vt:lpwstr/>
      </vt:variant>
      <vt:variant>
        <vt:lpwstr>_Toc146276812</vt:lpwstr>
      </vt:variant>
      <vt:variant>
        <vt:i4>1441848</vt:i4>
      </vt:variant>
      <vt:variant>
        <vt:i4>428</vt:i4>
      </vt:variant>
      <vt:variant>
        <vt:i4>0</vt:i4>
      </vt:variant>
      <vt:variant>
        <vt:i4>5</vt:i4>
      </vt:variant>
      <vt:variant>
        <vt:lpwstr/>
      </vt:variant>
      <vt:variant>
        <vt:lpwstr>_Toc146276811</vt:lpwstr>
      </vt:variant>
      <vt:variant>
        <vt:i4>1441848</vt:i4>
      </vt:variant>
      <vt:variant>
        <vt:i4>422</vt:i4>
      </vt:variant>
      <vt:variant>
        <vt:i4>0</vt:i4>
      </vt:variant>
      <vt:variant>
        <vt:i4>5</vt:i4>
      </vt:variant>
      <vt:variant>
        <vt:lpwstr/>
      </vt:variant>
      <vt:variant>
        <vt:lpwstr>_Toc146276810</vt:lpwstr>
      </vt:variant>
      <vt:variant>
        <vt:i4>1507384</vt:i4>
      </vt:variant>
      <vt:variant>
        <vt:i4>416</vt:i4>
      </vt:variant>
      <vt:variant>
        <vt:i4>0</vt:i4>
      </vt:variant>
      <vt:variant>
        <vt:i4>5</vt:i4>
      </vt:variant>
      <vt:variant>
        <vt:lpwstr/>
      </vt:variant>
      <vt:variant>
        <vt:lpwstr>_Toc146276809</vt:lpwstr>
      </vt:variant>
      <vt:variant>
        <vt:i4>1507384</vt:i4>
      </vt:variant>
      <vt:variant>
        <vt:i4>410</vt:i4>
      </vt:variant>
      <vt:variant>
        <vt:i4>0</vt:i4>
      </vt:variant>
      <vt:variant>
        <vt:i4>5</vt:i4>
      </vt:variant>
      <vt:variant>
        <vt:lpwstr/>
      </vt:variant>
      <vt:variant>
        <vt:lpwstr>_Toc146276808</vt:lpwstr>
      </vt:variant>
      <vt:variant>
        <vt:i4>1507384</vt:i4>
      </vt:variant>
      <vt:variant>
        <vt:i4>404</vt:i4>
      </vt:variant>
      <vt:variant>
        <vt:i4>0</vt:i4>
      </vt:variant>
      <vt:variant>
        <vt:i4>5</vt:i4>
      </vt:variant>
      <vt:variant>
        <vt:lpwstr/>
      </vt:variant>
      <vt:variant>
        <vt:lpwstr>_Toc146276807</vt:lpwstr>
      </vt:variant>
      <vt:variant>
        <vt:i4>1507384</vt:i4>
      </vt:variant>
      <vt:variant>
        <vt:i4>398</vt:i4>
      </vt:variant>
      <vt:variant>
        <vt:i4>0</vt:i4>
      </vt:variant>
      <vt:variant>
        <vt:i4>5</vt:i4>
      </vt:variant>
      <vt:variant>
        <vt:lpwstr/>
      </vt:variant>
      <vt:variant>
        <vt:lpwstr>_Toc146276806</vt:lpwstr>
      </vt:variant>
      <vt:variant>
        <vt:i4>1507384</vt:i4>
      </vt:variant>
      <vt:variant>
        <vt:i4>392</vt:i4>
      </vt:variant>
      <vt:variant>
        <vt:i4>0</vt:i4>
      </vt:variant>
      <vt:variant>
        <vt:i4>5</vt:i4>
      </vt:variant>
      <vt:variant>
        <vt:lpwstr/>
      </vt:variant>
      <vt:variant>
        <vt:lpwstr>_Toc146276805</vt:lpwstr>
      </vt:variant>
      <vt:variant>
        <vt:i4>1507384</vt:i4>
      </vt:variant>
      <vt:variant>
        <vt:i4>386</vt:i4>
      </vt:variant>
      <vt:variant>
        <vt:i4>0</vt:i4>
      </vt:variant>
      <vt:variant>
        <vt:i4>5</vt:i4>
      </vt:variant>
      <vt:variant>
        <vt:lpwstr/>
      </vt:variant>
      <vt:variant>
        <vt:lpwstr>_Toc146276804</vt:lpwstr>
      </vt:variant>
      <vt:variant>
        <vt:i4>1507384</vt:i4>
      </vt:variant>
      <vt:variant>
        <vt:i4>380</vt:i4>
      </vt:variant>
      <vt:variant>
        <vt:i4>0</vt:i4>
      </vt:variant>
      <vt:variant>
        <vt:i4>5</vt:i4>
      </vt:variant>
      <vt:variant>
        <vt:lpwstr/>
      </vt:variant>
      <vt:variant>
        <vt:lpwstr>_Toc146276803</vt:lpwstr>
      </vt:variant>
      <vt:variant>
        <vt:i4>1507384</vt:i4>
      </vt:variant>
      <vt:variant>
        <vt:i4>374</vt:i4>
      </vt:variant>
      <vt:variant>
        <vt:i4>0</vt:i4>
      </vt:variant>
      <vt:variant>
        <vt:i4>5</vt:i4>
      </vt:variant>
      <vt:variant>
        <vt:lpwstr/>
      </vt:variant>
      <vt:variant>
        <vt:lpwstr>_Toc146276802</vt:lpwstr>
      </vt:variant>
      <vt:variant>
        <vt:i4>1507384</vt:i4>
      </vt:variant>
      <vt:variant>
        <vt:i4>368</vt:i4>
      </vt:variant>
      <vt:variant>
        <vt:i4>0</vt:i4>
      </vt:variant>
      <vt:variant>
        <vt:i4>5</vt:i4>
      </vt:variant>
      <vt:variant>
        <vt:lpwstr/>
      </vt:variant>
      <vt:variant>
        <vt:lpwstr>_Toc146276801</vt:lpwstr>
      </vt:variant>
      <vt:variant>
        <vt:i4>1507384</vt:i4>
      </vt:variant>
      <vt:variant>
        <vt:i4>362</vt:i4>
      </vt:variant>
      <vt:variant>
        <vt:i4>0</vt:i4>
      </vt:variant>
      <vt:variant>
        <vt:i4>5</vt:i4>
      </vt:variant>
      <vt:variant>
        <vt:lpwstr/>
      </vt:variant>
      <vt:variant>
        <vt:lpwstr>_Toc146276800</vt:lpwstr>
      </vt:variant>
      <vt:variant>
        <vt:i4>1966135</vt:i4>
      </vt:variant>
      <vt:variant>
        <vt:i4>356</vt:i4>
      </vt:variant>
      <vt:variant>
        <vt:i4>0</vt:i4>
      </vt:variant>
      <vt:variant>
        <vt:i4>5</vt:i4>
      </vt:variant>
      <vt:variant>
        <vt:lpwstr/>
      </vt:variant>
      <vt:variant>
        <vt:lpwstr>_Toc146276799</vt:lpwstr>
      </vt:variant>
      <vt:variant>
        <vt:i4>1966135</vt:i4>
      </vt:variant>
      <vt:variant>
        <vt:i4>350</vt:i4>
      </vt:variant>
      <vt:variant>
        <vt:i4>0</vt:i4>
      </vt:variant>
      <vt:variant>
        <vt:i4>5</vt:i4>
      </vt:variant>
      <vt:variant>
        <vt:lpwstr/>
      </vt:variant>
      <vt:variant>
        <vt:lpwstr>_Toc146276798</vt:lpwstr>
      </vt:variant>
      <vt:variant>
        <vt:i4>1966135</vt:i4>
      </vt:variant>
      <vt:variant>
        <vt:i4>344</vt:i4>
      </vt:variant>
      <vt:variant>
        <vt:i4>0</vt:i4>
      </vt:variant>
      <vt:variant>
        <vt:i4>5</vt:i4>
      </vt:variant>
      <vt:variant>
        <vt:lpwstr/>
      </vt:variant>
      <vt:variant>
        <vt:lpwstr>_Toc146276797</vt:lpwstr>
      </vt:variant>
      <vt:variant>
        <vt:i4>1966135</vt:i4>
      </vt:variant>
      <vt:variant>
        <vt:i4>338</vt:i4>
      </vt:variant>
      <vt:variant>
        <vt:i4>0</vt:i4>
      </vt:variant>
      <vt:variant>
        <vt:i4>5</vt:i4>
      </vt:variant>
      <vt:variant>
        <vt:lpwstr/>
      </vt:variant>
      <vt:variant>
        <vt:lpwstr>_Toc146276796</vt:lpwstr>
      </vt:variant>
      <vt:variant>
        <vt:i4>1966135</vt:i4>
      </vt:variant>
      <vt:variant>
        <vt:i4>332</vt:i4>
      </vt:variant>
      <vt:variant>
        <vt:i4>0</vt:i4>
      </vt:variant>
      <vt:variant>
        <vt:i4>5</vt:i4>
      </vt:variant>
      <vt:variant>
        <vt:lpwstr/>
      </vt:variant>
      <vt:variant>
        <vt:lpwstr>_Toc146276795</vt:lpwstr>
      </vt:variant>
      <vt:variant>
        <vt:i4>1966135</vt:i4>
      </vt:variant>
      <vt:variant>
        <vt:i4>326</vt:i4>
      </vt:variant>
      <vt:variant>
        <vt:i4>0</vt:i4>
      </vt:variant>
      <vt:variant>
        <vt:i4>5</vt:i4>
      </vt:variant>
      <vt:variant>
        <vt:lpwstr/>
      </vt:variant>
      <vt:variant>
        <vt:lpwstr>_Toc146276794</vt:lpwstr>
      </vt:variant>
      <vt:variant>
        <vt:i4>1966135</vt:i4>
      </vt:variant>
      <vt:variant>
        <vt:i4>320</vt:i4>
      </vt:variant>
      <vt:variant>
        <vt:i4>0</vt:i4>
      </vt:variant>
      <vt:variant>
        <vt:i4>5</vt:i4>
      </vt:variant>
      <vt:variant>
        <vt:lpwstr/>
      </vt:variant>
      <vt:variant>
        <vt:lpwstr>_Toc146276793</vt:lpwstr>
      </vt:variant>
      <vt:variant>
        <vt:i4>1966135</vt:i4>
      </vt:variant>
      <vt:variant>
        <vt:i4>314</vt:i4>
      </vt:variant>
      <vt:variant>
        <vt:i4>0</vt:i4>
      </vt:variant>
      <vt:variant>
        <vt:i4>5</vt:i4>
      </vt:variant>
      <vt:variant>
        <vt:lpwstr/>
      </vt:variant>
      <vt:variant>
        <vt:lpwstr>_Toc146276792</vt:lpwstr>
      </vt:variant>
      <vt:variant>
        <vt:i4>1966135</vt:i4>
      </vt:variant>
      <vt:variant>
        <vt:i4>308</vt:i4>
      </vt:variant>
      <vt:variant>
        <vt:i4>0</vt:i4>
      </vt:variant>
      <vt:variant>
        <vt:i4>5</vt:i4>
      </vt:variant>
      <vt:variant>
        <vt:lpwstr/>
      </vt:variant>
      <vt:variant>
        <vt:lpwstr>_Toc146276791</vt:lpwstr>
      </vt:variant>
      <vt:variant>
        <vt:i4>1966135</vt:i4>
      </vt:variant>
      <vt:variant>
        <vt:i4>302</vt:i4>
      </vt:variant>
      <vt:variant>
        <vt:i4>0</vt:i4>
      </vt:variant>
      <vt:variant>
        <vt:i4>5</vt:i4>
      </vt:variant>
      <vt:variant>
        <vt:lpwstr/>
      </vt:variant>
      <vt:variant>
        <vt:lpwstr>_Toc146276790</vt:lpwstr>
      </vt:variant>
      <vt:variant>
        <vt:i4>2031671</vt:i4>
      </vt:variant>
      <vt:variant>
        <vt:i4>296</vt:i4>
      </vt:variant>
      <vt:variant>
        <vt:i4>0</vt:i4>
      </vt:variant>
      <vt:variant>
        <vt:i4>5</vt:i4>
      </vt:variant>
      <vt:variant>
        <vt:lpwstr/>
      </vt:variant>
      <vt:variant>
        <vt:lpwstr>_Toc146276789</vt:lpwstr>
      </vt:variant>
      <vt:variant>
        <vt:i4>2031671</vt:i4>
      </vt:variant>
      <vt:variant>
        <vt:i4>290</vt:i4>
      </vt:variant>
      <vt:variant>
        <vt:i4>0</vt:i4>
      </vt:variant>
      <vt:variant>
        <vt:i4>5</vt:i4>
      </vt:variant>
      <vt:variant>
        <vt:lpwstr/>
      </vt:variant>
      <vt:variant>
        <vt:lpwstr>_Toc146276788</vt:lpwstr>
      </vt:variant>
      <vt:variant>
        <vt:i4>2031671</vt:i4>
      </vt:variant>
      <vt:variant>
        <vt:i4>284</vt:i4>
      </vt:variant>
      <vt:variant>
        <vt:i4>0</vt:i4>
      </vt:variant>
      <vt:variant>
        <vt:i4>5</vt:i4>
      </vt:variant>
      <vt:variant>
        <vt:lpwstr/>
      </vt:variant>
      <vt:variant>
        <vt:lpwstr>_Toc146276787</vt:lpwstr>
      </vt:variant>
      <vt:variant>
        <vt:i4>2031671</vt:i4>
      </vt:variant>
      <vt:variant>
        <vt:i4>278</vt:i4>
      </vt:variant>
      <vt:variant>
        <vt:i4>0</vt:i4>
      </vt:variant>
      <vt:variant>
        <vt:i4>5</vt:i4>
      </vt:variant>
      <vt:variant>
        <vt:lpwstr/>
      </vt:variant>
      <vt:variant>
        <vt:lpwstr>_Toc146276786</vt:lpwstr>
      </vt:variant>
      <vt:variant>
        <vt:i4>2031671</vt:i4>
      </vt:variant>
      <vt:variant>
        <vt:i4>272</vt:i4>
      </vt:variant>
      <vt:variant>
        <vt:i4>0</vt:i4>
      </vt:variant>
      <vt:variant>
        <vt:i4>5</vt:i4>
      </vt:variant>
      <vt:variant>
        <vt:lpwstr/>
      </vt:variant>
      <vt:variant>
        <vt:lpwstr>_Toc146276785</vt:lpwstr>
      </vt:variant>
      <vt:variant>
        <vt:i4>2031671</vt:i4>
      </vt:variant>
      <vt:variant>
        <vt:i4>266</vt:i4>
      </vt:variant>
      <vt:variant>
        <vt:i4>0</vt:i4>
      </vt:variant>
      <vt:variant>
        <vt:i4>5</vt:i4>
      </vt:variant>
      <vt:variant>
        <vt:lpwstr/>
      </vt:variant>
      <vt:variant>
        <vt:lpwstr>_Toc146276784</vt:lpwstr>
      </vt:variant>
      <vt:variant>
        <vt:i4>2031671</vt:i4>
      </vt:variant>
      <vt:variant>
        <vt:i4>260</vt:i4>
      </vt:variant>
      <vt:variant>
        <vt:i4>0</vt:i4>
      </vt:variant>
      <vt:variant>
        <vt:i4>5</vt:i4>
      </vt:variant>
      <vt:variant>
        <vt:lpwstr/>
      </vt:variant>
      <vt:variant>
        <vt:lpwstr>_Toc146276783</vt:lpwstr>
      </vt:variant>
      <vt:variant>
        <vt:i4>2031671</vt:i4>
      </vt:variant>
      <vt:variant>
        <vt:i4>254</vt:i4>
      </vt:variant>
      <vt:variant>
        <vt:i4>0</vt:i4>
      </vt:variant>
      <vt:variant>
        <vt:i4>5</vt:i4>
      </vt:variant>
      <vt:variant>
        <vt:lpwstr/>
      </vt:variant>
      <vt:variant>
        <vt:lpwstr>_Toc146276782</vt:lpwstr>
      </vt:variant>
      <vt:variant>
        <vt:i4>2031671</vt:i4>
      </vt:variant>
      <vt:variant>
        <vt:i4>248</vt:i4>
      </vt:variant>
      <vt:variant>
        <vt:i4>0</vt:i4>
      </vt:variant>
      <vt:variant>
        <vt:i4>5</vt:i4>
      </vt:variant>
      <vt:variant>
        <vt:lpwstr/>
      </vt:variant>
      <vt:variant>
        <vt:lpwstr>_Toc146276781</vt:lpwstr>
      </vt:variant>
      <vt:variant>
        <vt:i4>2031671</vt:i4>
      </vt:variant>
      <vt:variant>
        <vt:i4>242</vt:i4>
      </vt:variant>
      <vt:variant>
        <vt:i4>0</vt:i4>
      </vt:variant>
      <vt:variant>
        <vt:i4>5</vt:i4>
      </vt:variant>
      <vt:variant>
        <vt:lpwstr/>
      </vt:variant>
      <vt:variant>
        <vt:lpwstr>_Toc146276780</vt:lpwstr>
      </vt:variant>
      <vt:variant>
        <vt:i4>1048631</vt:i4>
      </vt:variant>
      <vt:variant>
        <vt:i4>236</vt:i4>
      </vt:variant>
      <vt:variant>
        <vt:i4>0</vt:i4>
      </vt:variant>
      <vt:variant>
        <vt:i4>5</vt:i4>
      </vt:variant>
      <vt:variant>
        <vt:lpwstr/>
      </vt:variant>
      <vt:variant>
        <vt:lpwstr>_Toc146276779</vt:lpwstr>
      </vt:variant>
      <vt:variant>
        <vt:i4>1048631</vt:i4>
      </vt:variant>
      <vt:variant>
        <vt:i4>230</vt:i4>
      </vt:variant>
      <vt:variant>
        <vt:i4>0</vt:i4>
      </vt:variant>
      <vt:variant>
        <vt:i4>5</vt:i4>
      </vt:variant>
      <vt:variant>
        <vt:lpwstr/>
      </vt:variant>
      <vt:variant>
        <vt:lpwstr>_Toc146276778</vt:lpwstr>
      </vt:variant>
      <vt:variant>
        <vt:i4>1048631</vt:i4>
      </vt:variant>
      <vt:variant>
        <vt:i4>224</vt:i4>
      </vt:variant>
      <vt:variant>
        <vt:i4>0</vt:i4>
      </vt:variant>
      <vt:variant>
        <vt:i4>5</vt:i4>
      </vt:variant>
      <vt:variant>
        <vt:lpwstr/>
      </vt:variant>
      <vt:variant>
        <vt:lpwstr>_Toc146276777</vt:lpwstr>
      </vt:variant>
      <vt:variant>
        <vt:i4>1048631</vt:i4>
      </vt:variant>
      <vt:variant>
        <vt:i4>218</vt:i4>
      </vt:variant>
      <vt:variant>
        <vt:i4>0</vt:i4>
      </vt:variant>
      <vt:variant>
        <vt:i4>5</vt:i4>
      </vt:variant>
      <vt:variant>
        <vt:lpwstr/>
      </vt:variant>
      <vt:variant>
        <vt:lpwstr>_Toc146276776</vt:lpwstr>
      </vt:variant>
      <vt:variant>
        <vt:i4>1048631</vt:i4>
      </vt:variant>
      <vt:variant>
        <vt:i4>212</vt:i4>
      </vt:variant>
      <vt:variant>
        <vt:i4>0</vt:i4>
      </vt:variant>
      <vt:variant>
        <vt:i4>5</vt:i4>
      </vt:variant>
      <vt:variant>
        <vt:lpwstr/>
      </vt:variant>
      <vt:variant>
        <vt:lpwstr>_Toc146276775</vt:lpwstr>
      </vt:variant>
      <vt:variant>
        <vt:i4>1048631</vt:i4>
      </vt:variant>
      <vt:variant>
        <vt:i4>206</vt:i4>
      </vt:variant>
      <vt:variant>
        <vt:i4>0</vt:i4>
      </vt:variant>
      <vt:variant>
        <vt:i4>5</vt:i4>
      </vt:variant>
      <vt:variant>
        <vt:lpwstr/>
      </vt:variant>
      <vt:variant>
        <vt:lpwstr>_Toc146276774</vt:lpwstr>
      </vt:variant>
      <vt:variant>
        <vt:i4>1048631</vt:i4>
      </vt:variant>
      <vt:variant>
        <vt:i4>200</vt:i4>
      </vt:variant>
      <vt:variant>
        <vt:i4>0</vt:i4>
      </vt:variant>
      <vt:variant>
        <vt:i4>5</vt:i4>
      </vt:variant>
      <vt:variant>
        <vt:lpwstr/>
      </vt:variant>
      <vt:variant>
        <vt:lpwstr>_Toc146276773</vt:lpwstr>
      </vt:variant>
      <vt:variant>
        <vt:i4>1048631</vt:i4>
      </vt:variant>
      <vt:variant>
        <vt:i4>194</vt:i4>
      </vt:variant>
      <vt:variant>
        <vt:i4>0</vt:i4>
      </vt:variant>
      <vt:variant>
        <vt:i4>5</vt:i4>
      </vt:variant>
      <vt:variant>
        <vt:lpwstr/>
      </vt:variant>
      <vt:variant>
        <vt:lpwstr>_Toc146276772</vt:lpwstr>
      </vt:variant>
      <vt:variant>
        <vt:i4>1048631</vt:i4>
      </vt:variant>
      <vt:variant>
        <vt:i4>188</vt:i4>
      </vt:variant>
      <vt:variant>
        <vt:i4>0</vt:i4>
      </vt:variant>
      <vt:variant>
        <vt:i4>5</vt:i4>
      </vt:variant>
      <vt:variant>
        <vt:lpwstr/>
      </vt:variant>
      <vt:variant>
        <vt:lpwstr>_Toc146276771</vt:lpwstr>
      </vt:variant>
      <vt:variant>
        <vt:i4>1048631</vt:i4>
      </vt:variant>
      <vt:variant>
        <vt:i4>182</vt:i4>
      </vt:variant>
      <vt:variant>
        <vt:i4>0</vt:i4>
      </vt:variant>
      <vt:variant>
        <vt:i4>5</vt:i4>
      </vt:variant>
      <vt:variant>
        <vt:lpwstr/>
      </vt:variant>
      <vt:variant>
        <vt:lpwstr>_Toc146276770</vt:lpwstr>
      </vt:variant>
      <vt:variant>
        <vt:i4>1114167</vt:i4>
      </vt:variant>
      <vt:variant>
        <vt:i4>176</vt:i4>
      </vt:variant>
      <vt:variant>
        <vt:i4>0</vt:i4>
      </vt:variant>
      <vt:variant>
        <vt:i4>5</vt:i4>
      </vt:variant>
      <vt:variant>
        <vt:lpwstr/>
      </vt:variant>
      <vt:variant>
        <vt:lpwstr>_Toc146276769</vt:lpwstr>
      </vt:variant>
      <vt:variant>
        <vt:i4>1114167</vt:i4>
      </vt:variant>
      <vt:variant>
        <vt:i4>170</vt:i4>
      </vt:variant>
      <vt:variant>
        <vt:i4>0</vt:i4>
      </vt:variant>
      <vt:variant>
        <vt:i4>5</vt:i4>
      </vt:variant>
      <vt:variant>
        <vt:lpwstr/>
      </vt:variant>
      <vt:variant>
        <vt:lpwstr>_Toc146276768</vt:lpwstr>
      </vt:variant>
      <vt:variant>
        <vt:i4>1114167</vt:i4>
      </vt:variant>
      <vt:variant>
        <vt:i4>164</vt:i4>
      </vt:variant>
      <vt:variant>
        <vt:i4>0</vt:i4>
      </vt:variant>
      <vt:variant>
        <vt:i4>5</vt:i4>
      </vt:variant>
      <vt:variant>
        <vt:lpwstr/>
      </vt:variant>
      <vt:variant>
        <vt:lpwstr>_Toc146276767</vt:lpwstr>
      </vt:variant>
      <vt:variant>
        <vt:i4>1114167</vt:i4>
      </vt:variant>
      <vt:variant>
        <vt:i4>158</vt:i4>
      </vt:variant>
      <vt:variant>
        <vt:i4>0</vt:i4>
      </vt:variant>
      <vt:variant>
        <vt:i4>5</vt:i4>
      </vt:variant>
      <vt:variant>
        <vt:lpwstr/>
      </vt:variant>
      <vt:variant>
        <vt:lpwstr>_Toc146276766</vt:lpwstr>
      </vt:variant>
      <vt:variant>
        <vt:i4>1114167</vt:i4>
      </vt:variant>
      <vt:variant>
        <vt:i4>152</vt:i4>
      </vt:variant>
      <vt:variant>
        <vt:i4>0</vt:i4>
      </vt:variant>
      <vt:variant>
        <vt:i4>5</vt:i4>
      </vt:variant>
      <vt:variant>
        <vt:lpwstr/>
      </vt:variant>
      <vt:variant>
        <vt:lpwstr>_Toc146276765</vt:lpwstr>
      </vt:variant>
      <vt:variant>
        <vt:i4>1114167</vt:i4>
      </vt:variant>
      <vt:variant>
        <vt:i4>146</vt:i4>
      </vt:variant>
      <vt:variant>
        <vt:i4>0</vt:i4>
      </vt:variant>
      <vt:variant>
        <vt:i4>5</vt:i4>
      </vt:variant>
      <vt:variant>
        <vt:lpwstr/>
      </vt:variant>
      <vt:variant>
        <vt:lpwstr>_Toc146276764</vt:lpwstr>
      </vt:variant>
      <vt:variant>
        <vt:i4>1114167</vt:i4>
      </vt:variant>
      <vt:variant>
        <vt:i4>140</vt:i4>
      </vt:variant>
      <vt:variant>
        <vt:i4>0</vt:i4>
      </vt:variant>
      <vt:variant>
        <vt:i4>5</vt:i4>
      </vt:variant>
      <vt:variant>
        <vt:lpwstr/>
      </vt:variant>
      <vt:variant>
        <vt:lpwstr>_Toc146276763</vt:lpwstr>
      </vt:variant>
      <vt:variant>
        <vt:i4>1114167</vt:i4>
      </vt:variant>
      <vt:variant>
        <vt:i4>134</vt:i4>
      </vt:variant>
      <vt:variant>
        <vt:i4>0</vt:i4>
      </vt:variant>
      <vt:variant>
        <vt:i4>5</vt:i4>
      </vt:variant>
      <vt:variant>
        <vt:lpwstr/>
      </vt:variant>
      <vt:variant>
        <vt:lpwstr>_Toc146276762</vt:lpwstr>
      </vt:variant>
      <vt:variant>
        <vt:i4>1114167</vt:i4>
      </vt:variant>
      <vt:variant>
        <vt:i4>128</vt:i4>
      </vt:variant>
      <vt:variant>
        <vt:i4>0</vt:i4>
      </vt:variant>
      <vt:variant>
        <vt:i4>5</vt:i4>
      </vt:variant>
      <vt:variant>
        <vt:lpwstr/>
      </vt:variant>
      <vt:variant>
        <vt:lpwstr>_Toc146276761</vt:lpwstr>
      </vt:variant>
      <vt:variant>
        <vt:i4>1114167</vt:i4>
      </vt:variant>
      <vt:variant>
        <vt:i4>122</vt:i4>
      </vt:variant>
      <vt:variant>
        <vt:i4>0</vt:i4>
      </vt:variant>
      <vt:variant>
        <vt:i4>5</vt:i4>
      </vt:variant>
      <vt:variant>
        <vt:lpwstr/>
      </vt:variant>
      <vt:variant>
        <vt:lpwstr>_Toc146276760</vt:lpwstr>
      </vt:variant>
      <vt:variant>
        <vt:i4>1179703</vt:i4>
      </vt:variant>
      <vt:variant>
        <vt:i4>116</vt:i4>
      </vt:variant>
      <vt:variant>
        <vt:i4>0</vt:i4>
      </vt:variant>
      <vt:variant>
        <vt:i4>5</vt:i4>
      </vt:variant>
      <vt:variant>
        <vt:lpwstr/>
      </vt:variant>
      <vt:variant>
        <vt:lpwstr>_Toc146276759</vt:lpwstr>
      </vt:variant>
      <vt:variant>
        <vt:i4>1179703</vt:i4>
      </vt:variant>
      <vt:variant>
        <vt:i4>110</vt:i4>
      </vt:variant>
      <vt:variant>
        <vt:i4>0</vt:i4>
      </vt:variant>
      <vt:variant>
        <vt:i4>5</vt:i4>
      </vt:variant>
      <vt:variant>
        <vt:lpwstr/>
      </vt:variant>
      <vt:variant>
        <vt:lpwstr>_Toc146276758</vt:lpwstr>
      </vt:variant>
      <vt:variant>
        <vt:i4>1179703</vt:i4>
      </vt:variant>
      <vt:variant>
        <vt:i4>104</vt:i4>
      </vt:variant>
      <vt:variant>
        <vt:i4>0</vt:i4>
      </vt:variant>
      <vt:variant>
        <vt:i4>5</vt:i4>
      </vt:variant>
      <vt:variant>
        <vt:lpwstr/>
      </vt:variant>
      <vt:variant>
        <vt:lpwstr>_Toc146276757</vt:lpwstr>
      </vt:variant>
      <vt:variant>
        <vt:i4>1179703</vt:i4>
      </vt:variant>
      <vt:variant>
        <vt:i4>98</vt:i4>
      </vt:variant>
      <vt:variant>
        <vt:i4>0</vt:i4>
      </vt:variant>
      <vt:variant>
        <vt:i4>5</vt:i4>
      </vt:variant>
      <vt:variant>
        <vt:lpwstr/>
      </vt:variant>
      <vt:variant>
        <vt:lpwstr>_Toc146276756</vt:lpwstr>
      </vt:variant>
      <vt:variant>
        <vt:i4>1179703</vt:i4>
      </vt:variant>
      <vt:variant>
        <vt:i4>92</vt:i4>
      </vt:variant>
      <vt:variant>
        <vt:i4>0</vt:i4>
      </vt:variant>
      <vt:variant>
        <vt:i4>5</vt:i4>
      </vt:variant>
      <vt:variant>
        <vt:lpwstr/>
      </vt:variant>
      <vt:variant>
        <vt:lpwstr>_Toc146276755</vt:lpwstr>
      </vt:variant>
      <vt:variant>
        <vt:i4>1179703</vt:i4>
      </vt:variant>
      <vt:variant>
        <vt:i4>86</vt:i4>
      </vt:variant>
      <vt:variant>
        <vt:i4>0</vt:i4>
      </vt:variant>
      <vt:variant>
        <vt:i4>5</vt:i4>
      </vt:variant>
      <vt:variant>
        <vt:lpwstr/>
      </vt:variant>
      <vt:variant>
        <vt:lpwstr>_Toc146276754</vt:lpwstr>
      </vt:variant>
      <vt:variant>
        <vt:i4>1179703</vt:i4>
      </vt:variant>
      <vt:variant>
        <vt:i4>80</vt:i4>
      </vt:variant>
      <vt:variant>
        <vt:i4>0</vt:i4>
      </vt:variant>
      <vt:variant>
        <vt:i4>5</vt:i4>
      </vt:variant>
      <vt:variant>
        <vt:lpwstr/>
      </vt:variant>
      <vt:variant>
        <vt:lpwstr>_Toc146276753</vt:lpwstr>
      </vt:variant>
      <vt:variant>
        <vt:i4>1179703</vt:i4>
      </vt:variant>
      <vt:variant>
        <vt:i4>74</vt:i4>
      </vt:variant>
      <vt:variant>
        <vt:i4>0</vt:i4>
      </vt:variant>
      <vt:variant>
        <vt:i4>5</vt:i4>
      </vt:variant>
      <vt:variant>
        <vt:lpwstr/>
      </vt:variant>
      <vt:variant>
        <vt:lpwstr>_Toc146276752</vt:lpwstr>
      </vt:variant>
      <vt:variant>
        <vt:i4>1179703</vt:i4>
      </vt:variant>
      <vt:variant>
        <vt:i4>68</vt:i4>
      </vt:variant>
      <vt:variant>
        <vt:i4>0</vt:i4>
      </vt:variant>
      <vt:variant>
        <vt:i4>5</vt:i4>
      </vt:variant>
      <vt:variant>
        <vt:lpwstr/>
      </vt:variant>
      <vt:variant>
        <vt:lpwstr>_Toc146276751</vt:lpwstr>
      </vt:variant>
      <vt:variant>
        <vt:i4>1179703</vt:i4>
      </vt:variant>
      <vt:variant>
        <vt:i4>62</vt:i4>
      </vt:variant>
      <vt:variant>
        <vt:i4>0</vt:i4>
      </vt:variant>
      <vt:variant>
        <vt:i4>5</vt:i4>
      </vt:variant>
      <vt:variant>
        <vt:lpwstr/>
      </vt:variant>
      <vt:variant>
        <vt:lpwstr>_Toc146276750</vt:lpwstr>
      </vt:variant>
      <vt:variant>
        <vt:i4>1245239</vt:i4>
      </vt:variant>
      <vt:variant>
        <vt:i4>56</vt:i4>
      </vt:variant>
      <vt:variant>
        <vt:i4>0</vt:i4>
      </vt:variant>
      <vt:variant>
        <vt:i4>5</vt:i4>
      </vt:variant>
      <vt:variant>
        <vt:lpwstr/>
      </vt:variant>
      <vt:variant>
        <vt:lpwstr>_Toc146276749</vt:lpwstr>
      </vt:variant>
      <vt:variant>
        <vt:i4>1245239</vt:i4>
      </vt:variant>
      <vt:variant>
        <vt:i4>50</vt:i4>
      </vt:variant>
      <vt:variant>
        <vt:i4>0</vt:i4>
      </vt:variant>
      <vt:variant>
        <vt:i4>5</vt:i4>
      </vt:variant>
      <vt:variant>
        <vt:lpwstr/>
      </vt:variant>
      <vt:variant>
        <vt:lpwstr>_Toc146276748</vt:lpwstr>
      </vt:variant>
      <vt:variant>
        <vt:i4>1245239</vt:i4>
      </vt:variant>
      <vt:variant>
        <vt:i4>44</vt:i4>
      </vt:variant>
      <vt:variant>
        <vt:i4>0</vt:i4>
      </vt:variant>
      <vt:variant>
        <vt:i4>5</vt:i4>
      </vt:variant>
      <vt:variant>
        <vt:lpwstr/>
      </vt:variant>
      <vt:variant>
        <vt:lpwstr>_Toc146276747</vt:lpwstr>
      </vt:variant>
      <vt:variant>
        <vt:i4>1245239</vt:i4>
      </vt:variant>
      <vt:variant>
        <vt:i4>38</vt:i4>
      </vt:variant>
      <vt:variant>
        <vt:i4>0</vt:i4>
      </vt:variant>
      <vt:variant>
        <vt:i4>5</vt:i4>
      </vt:variant>
      <vt:variant>
        <vt:lpwstr/>
      </vt:variant>
      <vt:variant>
        <vt:lpwstr>_Toc146276746</vt:lpwstr>
      </vt:variant>
      <vt:variant>
        <vt:i4>1245239</vt:i4>
      </vt:variant>
      <vt:variant>
        <vt:i4>32</vt:i4>
      </vt:variant>
      <vt:variant>
        <vt:i4>0</vt:i4>
      </vt:variant>
      <vt:variant>
        <vt:i4>5</vt:i4>
      </vt:variant>
      <vt:variant>
        <vt:lpwstr/>
      </vt:variant>
      <vt:variant>
        <vt:lpwstr>_Toc146276745</vt:lpwstr>
      </vt:variant>
      <vt:variant>
        <vt:i4>1245239</vt:i4>
      </vt:variant>
      <vt:variant>
        <vt:i4>26</vt:i4>
      </vt:variant>
      <vt:variant>
        <vt:i4>0</vt:i4>
      </vt:variant>
      <vt:variant>
        <vt:i4>5</vt:i4>
      </vt:variant>
      <vt:variant>
        <vt:lpwstr/>
      </vt:variant>
      <vt:variant>
        <vt:lpwstr>_Toc146276744</vt:lpwstr>
      </vt:variant>
      <vt:variant>
        <vt:i4>1245239</vt:i4>
      </vt:variant>
      <vt:variant>
        <vt:i4>20</vt:i4>
      </vt:variant>
      <vt:variant>
        <vt:i4>0</vt:i4>
      </vt:variant>
      <vt:variant>
        <vt:i4>5</vt:i4>
      </vt:variant>
      <vt:variant>
        <vt:lpwstr/>
      </vt:variant>
      <vt:variant>
        <vt:lpwstr>_Toc146276743</vt:lpwstr>
      </vt:variant>
      <vt:variant>
        <vt:i4>1245239</vt:i4>
      </vt:variant>
      <vt:variant>
        <vt:i4>14</vt:i4>
      </vt:variant>
      <vt:variant>
        <vt:i4>0</vt:i4>
      </vt:variant>
      <vt:variant>
        <vt:i4>5</vt:i4>
      </vt:variant>
      <vt:variant>
        <vt:lpwstr/>
      </vt:variant>
      <vt:variant>
        <vt:lpwstr>_Toc146276742</vt:lpwstr>
      </vt:variant>
      <vt:variant>
        <vt:i4>1245239</vt:i4>
      </vt:variant>
      <vt:variant>
        <vt:i4>8</vt:i4>
      </vt:variant>
      <vt:variant>
        <vt:i4>0</vt:i4>
      </vt:variant>
      <vt:variant>
        <vt:i4>5</vt:i4>
      </vt:variant>
      <vt:variant>
        <vt:lpwstr/>
      </vt:variant>
      <vt:variant>
        <vt:lpwstr>_Toc146276741</vt:lpwstr>
      </vt:variant>
      <vt:variant>
        <vt:i4>1245239</vt:i4>
      </vt:variant>
      <vt:variant>
        <vt:i4>2</vt:i4>
      </vt:variant>
      <vt:variant>
        <vt:i4>0</vt:i4>
      </vt:variant>
      <vt:variant>
        <vt:i4>5</vt:i4>
      </vt:variant>
      <vt:variant>
        <vt:lpwstr/>
      </vt:variant>
      <vt:variant>
        <vt:lpwstr>_Toc146276740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ARCHITEKTONICZNO - BUDOWLANY</dc:title>
  <dc:subject/>
  <dc:creator>Alicja</dc:creator>
  <cp:keywords/>
  <dc:description/>
  <cp:lastModifiedBy>Agata Zygmunt-Sidor</cp:lastModifiedBy>
  <cp:revision>11</cp:revision>
  <cp:lastPrinted>2023-10-31T11:36:00Z</cp:lastPrinted>
  <dcterms:created xsi:type="dcterms:W3CDTF">2023-10-31T11:15:00Z</dcterms:created>
  <dcterms:modified xsi:type="dcterms:W3CDTF">2023-11-16T10:00:00Z</dcterms:modified>
</cp:coreProperties>
</file>