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98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6"/>
        <w:gridCol w:w="5266"/>
        <w:gridCol w:w="3544"/>
      </w:tblGrid>
      <w:tr w:rsidR="00A36705" w:rsidRPr="006E55F5" w:rsidTr="00BF49E9">
        <w:tc>
          <w:tcPr>
            <w:tcW w:w="1646" w:type="dxa"/>
            <w:vAlign w:val="center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E55F5">
              <w:rPr>
                <w:rFonts w:ascii="Arial" w:hAnsi="Arial" w:cs="Arial"/>
                <w:b/>
              </w:rPr>
              <w:t>NR DOKUMENTU</w:t>
            </w:r>
          </w:p>
        </w:tc>
        <w:tc>
          <w:tcPr>
            <w:tcW w:w="5266" w:type="dxa"/>
            <w:vAlign w:val="center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E55F5">
              <w:rPr>
                <w:rFonts w:ascii="Arial" w:hAnsi="Arial" w:cs="Arial"/>
                <w:b/>
              </w:rPr>
              <w:t>NAZWA DOKUMENTU</w:t>
            </w:r>
          </w:p>
        </w:tc>
        <w:tc>
          <w:tcPr>
            <w:tcW w:w="3544" w:type="dxa"/>
            <w:vAlign w:val="center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E55F5">
              <w:rPr>
                <w:rFonts w:ascii="Arial" w:hAnsi="Arial" w:cs="Arial"/>
                <w:b/>
              </w:rPr>
              <w:t>UWAGI</w:t>
            </w:r>
          </w:p>
        </w:tc>
      </w:tr>
    </w:tbl>
    <w:tbl>
      <w:tblPr>
        <w:tblpPr w:leftFromText="141" w:rightFromText="141" w:horzAnchor="margin" w:tblpXSpec="center" w:tblpY="-469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6"/>
        <w:gridCol w:w="5266"/>
        <w:gridCol w:w="3544"/>
      </w:tblGrid>
      <w:tr w:rsidR="00BF49E9" w:rsidRPr="006E55F5" w:rsidTr="00BF49E9">
        <w:tc>
          <w:tcPr>
            <w:tcW w:w="10456" w:type="dxa"/>
            <w:gridSpan w:val="3"/>
          </w:tcPr>
          <w:p w:rsidR="00BF49E9" w:rsidRPr="00836AC4" w:rsidRDefault="00BF49E9" w:rsidP="00BF49E9">
            <w:pPr>
              <w:spacing w:before="240" w:after="0" w:line="360" w:lineRule="auto"/>
              <w:rPr>
                <w:rFonts w:ascii="Arial" w:hAnsi="Arial" w:cs="Arial"/>
                <w:b/>
              </w:rPr>
            </w:pPr>
            <w:r w:rsidRPr="00836AC4">
              <w:rPr>
                <w:rFonts w:ascii="Arial" w:hAnsi="Arial" w:cs="Arial"/>
                <w:b/>
              </w:rPr>
              <w:t>6. O</w:t>
            </w:r>
            <w:r>
              <w:rPr>
                <w:rFonts w:ascii="Arial" w:hAnsi="Arial" w:cs="Arial"/>
                <w:b/>
              </w:rPr>
              <w:t>GRZEWANIE</w:t>
            </w:r>
            <w:r w:rsidRPr="00836AC4">
              <w:rPr>
                <w:rFonts w:ascii="Arial" w:hAnsi="Arial" w:cs="Arial"/>
                <w:b/>
              </w:rPr>
              <w:t xml:space="preserve"> –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D5B24">
              <w:rPr>
                <w:rFonts w:ascii="Arial" w:hAnsi="Arial" w:cs="Arial"/>
                <w:b/>
                <w:color w:val="FF0000"/>
              </w:rPr>
              <w:t xml:space="preserve">Segregator Nr </w:t>
            </w:r>
            <w:r>
              <w:rPr>
                <w:rFonts w:ascii="Arial" w:hAnsi="Arial" w:cs="Arial"/>
                <w:b/>
                <w:color w:val="FF0000"/>
              </w:rPr>
              <w:t>9</w:t>
            </w:r>
          </w:p>
        </w:tc>
      </w:tr>
      <w:tr w:rsidR="00BF49E9" w:rsidRPr="006E55F5" w:rsidTr="00BF49E9">
        <w:tc>
          <w:tcPr>
            <w:tcW w:w="1646" w:type="dxa"/>
          </w:tcPr>
          <w:p w:rsidR="00BF49E9" w:rsidRPr="00836AC4" w:rsidRDefault="00BF49E9" w:rsidP="00BF49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36AC4">
              <w:rPr>
                <w:rFonts w:ascii="Arial" w:hAnsi="Arial" w:cs="Arial"/>
                <w:b/>
              </w:rPr>
              <w:t>6.A</w:t>
            </w:r>
          </w:p>
        </w:tc>
        <w:tc>
          <w:tcPr>
            <w:tcW w:w="5266" w:type="dxa"/>
          </w:tcPr>
          <w:p w:rsidR="00BF49E9" w:rsidRDefault="00BF49E9" w:rsidP="00BF49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Plany inwestycyjne instalacji grzewczej – </w:t>
            </w:r>
            <w:r w:rsidRPr="00ED5B24">
              <w:rPr>
                <w:rFonts w:ascii="Arial" w:hAnsi="Arial" w:cs="Arial"/>
                <w:color w:val="FF0000"/>
              </w:rPr>
              <w:t xml:space="preserve">Segregator Nr </w:t>
            </w:r>
            <w:r>
              <w:rPr>
                <w:rFonts w:ascii="Arial" w:hAnsi="Arial" w:cs="Arial"/>
                <w:color w:val="FF0000"/>
              </w:rPr>
              <w:t>9</w:t>
            </w:r>
          </w:p>
        </w:tc>
        <w:tc>
          <w:tcPr>
            <w:tcW w:w="3544" w:type="dxa"/>
          </w:tcPr>
          <w:p w:rsidR="00BF49E9" w:rsidRPr="006E55F5" w:rsidRDefault="00BF49E9" w:rsidP="00BF49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F49E9" w:rsidRPr="006E55F5" w:rsidTr="00BF49E9">
        <w:tc>
          <w:tcPr>
            <w:tcW w:w="1646" w:type="dxa"/>
          </w:tcPr>
          <w:p w:rsidR="00BF49E9" w:rsidRPr="00836AC4" w:rsidRDefault="00BF49E9" w:rsidP="00BF49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36AC4">
              <w:rPr>
                <w:rFonts w:ascii="Arial" w:hAnsi="Arial" w:cs="Arial"/>
                <w:b/>
              </w:rPr>
              <w:t>6.B</w:t>
            </w:r>
          </w:p>
        </w:tc>
        <w:tc>
          <w:tcPr>
            <w:tcW w:w="5266" w:type="dxa"/>
          </w:tcPr>
          <w:p w:rsidR="00BF49E9" w:rsidRDefault="00BF49E9" w:rsidP="00BF49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Dokumentacja kontrolna, dane od producenta – </w:t>
            </w:r>
            <w:r w:rsidRPr="00ED5B24">
              <w:rPr>
                <w:rFonts w:ascii="Arial" w:hAnsi="Arial" w:cs="Arial"/>
                <w:color w:val="FF0000"/>
              </w:rPr>
              <w:t xml:space="preserve">Segregator Nr </w:t>
            </w:r>
            <w:r>
              <w:rPr>
                <w:rFonts w:ascii="Arial" w:hAnsi="Arial" w:cs="Arial"/>
                <w:color w:val="FF0000"/>
              </w:rPr>
              <w:t>9</w:t>
            </w:r>
          </w:p>
        </w:tc>
        <w:tc>
          <w:tcPr>
            <w:tcW w:w="3544" w:type="dxa"/>
          </w:tcPr>
          <w:p w:rsidR="00BF49E9" w:rsidRPr="006E55F5" w:rsidRDefault="00BF49E9" w:rsidP="00BF49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F49E9" w:rsidRPr="006E55F5" w:rsidTr="00BF49E9">
        <w:tc>
          <w:tcPr>
            <w:tcW w:w="1646" w:type="dxa"/>
          </w:tcPr>
          <w:p w:rsidR="00BF49E9" w:rsidRPr="007D49DF" w:rsidRDefault="00BF49E9" w:rsidP="00BF49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6.B.1</w:t>
            </w:r>
          </w:p>
        </w:tc>
        <w:tc>
          <w:tcPr>
            <w:tcW w:w="5266" w:type="dxa"/>
          </w:tcPr>
          <w:p w:rsidR="00BF49E9" w:rsidRDefault="00BF49E9" w:rsidP="00BF49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Instrukcja obsługi, napraw, konstrukcji i eksploatacji</w:t>
            </w:r>
          </w:p>
        </w:tc>
        <w:tc>
          <w:tcPr>
            <w:tcW w:w="3544" w:type="dxa"/>
          </w:tcPr>
          <w:p w:rsidR="00BF49E9" w:rsidRPr="006E55F5" w:rsidRDefault="00BF49E9" w:rsidP="00BF49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F49E9" w:rsidRPr="006E55F5" w:rsidTr="00BF49E9">
        <w:tc>
          <w:tcPr>
            <w:tcW w:w="1646" w:type="dxa"/>
          </w:tcPr>
          <w:p w:rsidR="00BF49E9" w:rsidRPr="007D49DF" w:rsidRDefault="00BF49E9" w:rsidP="00BF49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6.B.2</w:t>
            </w:r>
          </w:p>
        </w:tc>
        <w:tc>
          <w:tcPr>
            <w:tcW w:w="5266" w:type="dxa"/>
          </w:tcPr>
          <w:p w:rsidR="00BF49E9" w:rsidRDefault="00BF49E9" w:rsidP="00BF49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Wykaz części zamiennych wraz z danymi o dostawcach</w:t>
            </w:r>
          </w:p>
        </w:tc>
        <w:tc>
          <w:tcPr>
            <w:tcW w:w="3544" w:type="dxa"/>
          </w:tcPr>
          <w:p w:rsidR="00BF49E9" w:rsidRPr="006E55F5" w:rsidRDefault="00BF49E9" w:rsidP="00BF49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F49E9" w:rsidRPr="006E55F5" w:rsidTr="00BF49E9">
        <w:tc>
          <w:tcPr>
            <w:tcW w:w="1646" w:type="dxa"/>
          </w:tcPr>
          <w:p w:rsidR="00BF49E9" w:rsidRPr="007D49DF" w:rsidRDefault="00BF49E9" w:rsidP="00BF49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6.B.3</w:t>
            </w:r>
          </w:p>
        </w:tc>
        <w:tc>
          <w:tcPr>
            <w:tcW w:w="5266" w:type="dxa"/>
          </w:tcPr>
          <w:p w:rsidR="00BF49E9" w:rsidRDefault="00BF49E9" w:rsidP="00BF49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Atesty, świadectwa, dopuszczenia karty gwarancyjne</w:t>
            </w:r>
          </w:p>
        </w:tc>
        <w:tc>
          <w:tcPr>
            <w:tcW w:w="3544" w:type="dxa"/>
          </w:tcPr>
          <w:p w:rsidR="00BF49E9" w:rsidRPr="006E55F5" w:rsidRDefault="00BF49E9" w:rsidP="00BF49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F49E9" w:rsidRPr="006E55F5" w:rsidTr="00BF49E9">
        <w:tc>
          <w:tcPr>
            <w:tcW w:w="1646" w:type="dxa"/>
          </w:tcPr>
          <w:p w:rsidR="00BF49E9" w:rsidRPr="007D49DF" w:rsidRDefault="00BF49E9" w:rsidP="00BF49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6.B.4</w:t>
            </w:r>
          </w:p>
        </w:tc>
        <w:tc>
          <w:tcPr>
            <w:tcW w:w="5266" w:type="dxa"/>
          </w:tcPr>
          <w:p w:rsidR="00BF49E9" w:rsidRDefault="00BF49E9" w:rsidP="00BF49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Inne </w:t>
            </w:r>
          </w:p>
        </w:tc>
        <w:tc>
          <w:tcPr>
            <w:tcW w:w="3544" w:type="dxa"/>
          </w:tcPr>
          <w:p w:rsidR="00BF49E9" w:rsidRPr="006E55F5" w:rsidRDefault="00BF49E9" w:rsidP="00BF49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BF49E9" w:rsidRPr="006E55F5" w:rsidTr="00BF49E9">
        <w:tc>
          <w:tcPr>
            <w:tcW w:w="1646" w:type="dxa"/>
          </w:tcPr>
          <w:p w:rsidR="00BF49E9" w:rsidRPr="004711F5" w:rsidRDefault="00BF49E9" w:rsidP="00BF49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711F5">
              <w:rPr>
                <w:rFonts w:ascii="Arial" w:hAnsi="Arial" w:cs="Arial"/>
                <w:b/>
              </w:rPr>
              <w:t>6.C</w:t>
            </w:r>
          </w:p>
        </w:tc>
        <w:tc>
          <w:tcPr>
            <w:tcW w:w="5266" w:type="dxa"/>
          </w:tcPr>
          <w:p w:rsidR="00BF49E9" w:rsidRDefault="00BF49E9" w:rsidP="00BF49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Odbiory i protokoły sprawdzeń – </w:t>
            </w:r>
            <w:r w:rsidRPr="0009066C">
              <w:rPr>
                <w:rFonts w:ascii="Arial" w:hAnsi="Arial" w:cs="Arial"/>
                <w:color w:val="FF0000"/>
              </w:rPr>
              <w:t xml:space="preserve">Segregator Nr </w:t>
            </w:r>
            <w:r>
              <w:rPr>
                <w:rFonts w:ascii="Arial" w:hAnsi="Arial" w:cs="Arial"/>
                <w:color w:val="FF0000"/>
              </w:rPr>
              <w:t>9</w:t>
            </w:r>
          </w:p>
        </w:tc>
        <w:tc>
          <w:tcPr>
            <w:tcW w:w="3544" w:type="dxa"/>
          </w:tcPr>
          <w:p w:rsidR="00BF49E9" w:rsidRPr="006E55F5" w:rsidRDefault="00BF49E9" w:rsidP="00BF49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F49E9" w:rsidRPr="006E55F5" w:rsidTr="00BF49E9">
        <w:tc>
          <w:tcPr>
            <w:tcW w:w="1646" w:type="dxa"/>
          </w:tcPr>
          <w:p w:rsidR="00BF49E9" w:rsidRPr="007D49DF" w:rsidRDefault="00BF49E9" w:rsidP="00BF49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6.C.1</w:t>
            </w:r>
          </w:p>
        </w:tc>
        <w:tc>
          <w:tcPr>
            <w:tcW w:w="5266" w:type="dxa"/>
          </w:tcPr>
          <w:p w:rsidR="00BF49E9" w:rsidRDefault="00BF49E9" w:rsidP="00BF49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Odbiory kotłowni</w:t>
            </w:r>
          </w:p>
        </w:tc>
        <w:tc>
          <w:tcPr>
            <w:tcW w:w="3544" w:type="dxa"/>
          </w:tcPr>
          <w:p w:rsidR="00BF49E9" w:rsidRPr="006E55F5" w:rsidRDefault="00BF49E9" w:rsidP="00BF49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F49E9" w:rsidRPr="006E55F5" w:rsidTr="00BF49E9">
        <w:tc>
          <w:tcPr>
            <w:tcW w:w="1646" w:type="dxa"/>
          </w:tcPr>
          <w:p w:rsidR="00BF49E9" w:rsidRDefault="00BF49E9" w:rsidP="00BF49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6.C.1.1</w:t>
            </w:r>
          </w:p>
        </w:tc>
        <w:tc>
          <w:tcPr>
            <w:tcW w:w="5266" w:type="dxa"/>
          </w:tcPr>
          <w:p w:rsidR="00BF49E9" w:rsidRDefault="00BF49E9" w:rsidP="00BF49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Odbiór kotłów grzewczych</w:t>
            </w:r>
          </w:p>
        </w:tc>
        <w:tc>
          <w:tcPr>
            <w:tcW w:w="3544" w:type="dxa"/>
          </w:tcPr>
          <w:p w:rsidR="00BF49E9" w:rsidRPr="006E55F5" w:rsidRDefault="00BF49E9" w:rsidP="00BF49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BF49E9" w:rsidRPr="006E55F5" w:rsidTr="00BF49E9">
        <w:tc>
          <w:tcPr>
            <w:tcW w:w="1646" w:type="dxa"/>
          </w:tcPr>
          <w:p w:rsidR="00BF49E9" w:rsidRDefault="00BF49E9" w:rsidP="00BF49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6.C.1.2</w:t>
            </w:r>
          </w:p>
        </w:tc>
        <w:tc>
          <w:tcPr>
            <w:tcW w:w="5266" w:type="dxa"/>
          </w:tcPr>
          <w:p w:rsidR="00BF49E9" w:rsidRDefault="00BF49E9" w:rsidP="00BF49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Odbiór palników</w:t>
            </w:r>
          </w:p>
        </w:tc>
        <w:tc>
          <w:tcPr>
            <w:tcW w:w="3544" w:type="dxa"/>
          </w:tcPr>
          <w:p w:rsidR="00BF49E9" w:rsidRPr="006E55F5" w:rsidRDefault="00BF49E9" w:rsidP="00BF49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BF49E9" w:rsidRPr="006E55F5" w:rsidTr="00BF49E9">
        <w:tc>
          <w:tcPr>
            <w:tcW w:w="1646" w:type="dxa"/>
          </w:tcPr>
          <w:p w:rsidR="00BF49E9" w:rsidRDefault="00BF49E9" w:rsidP="00BF49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6.C.1.3</w:t>
            </w:r>
          </w:p>
        </w:tc>
        <w:tc>
          <w:tcPr>
            <w:tcW w:w="5266" w:type="dxa"/>
          </w:tcPr>
          <w:p w:rsidR="00BF49E9" w:rsidRDefault="00BF49E9" w:rsidP="00BF49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Odbiór zbiorników ciśnieniowych</w:t>
            </w:r>
          </w:p>
        </w:tc>
        <w:tc>
          <w:tcPr>
            <w:tcW w:w="3544" w:type="dxa"/>
          </w:tcPr>
          <w:p w:rsidR="00BF49E9" w:rsidRPr="006E55F5" w:rsidRDefault="00BF49E9" w:rsidP="00BF49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BF49E9" w:rsidRPr="006E55F5" w:rsidTr="00BF49E9">
        <w:tc>
          <w:tcPr>
            <w:tcW w:w="1646" w:type="dxa"/>
          </w:tcPr>
          <w:p w:rsidR="00BF49E9" w:rsidRDefault="00BF49E9" w:rsidP="00BF49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6.C.1.4</w:t>
            </w:r>
          </w:p>
        </w:tc>
        <w:tc>
          <w:tcPr>
            <w:tcW w:w="5266" w:type="dxa"/>
          </w:tcPr>
          <w:p w:rsidR="00BF49E9" w:rsidRDefault="00BF49E9" w:rsidP="00BF49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Świadectwo dopuszczenia kotłów grzewczych</w:t>
            </w:r>
          </w:p>
        </w:tc>
        <w:tc>
          <w:tcPr>
            <w:tcW w:w="3544" w:type="dxa"/>
          </w:tcPr>
          <w:p w:rsidR="00BF49E9" w:rsidRPr="006E55F5" w:rsidRDefault="00BF49E9" w:rsidP="00BF49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BF49E9" w:rsidRPr="006E55F5" w:rsidTr="00BF49E9">
        <w:tc>
          <w:tcPr>
            <w:tcW w:w="1646" w:type="dxa"/>
          </w:tcPr>
          <w:p w:rsidR="00BF49E9" w:rsidRDefault="00BF49E9" w:rsidP="00BF49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6.C.1.5</w:t>
            </w:r>
          </w:p>
        </w:tc>
        <w:tc>
          <w:tcPr>
            <w:tcW w:w="5266" w:type="dxa"/>
          </w:tcPr>
          <w:p w:rsidR="00BF49E9" w:rsidRDefault="00BF49E9" w:rsidP="00BF49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Świadectwo dopuszczenia palników</w:t>
            </w:r>
          </w:p>
        </w:tc>
        <w:tc>
          <w:tcPr>
            <w:tcW w:w="3544" w:type="dxa"/>
          </w:tcPr>
          <w:p w:rsidR="00BF49E9" w:rsidRPr="006E55F5" w:rsidRDefault="00BF49E9" w:rsidP="00BF49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BF49E9" w:rsidRPr="006E55F5" w:rsidTr="00BF49E9">
        <w:tc>
          <w:tcPr>
            <w:tcW w:w="1646" w:type="dxa"/>
          </w:tcPr>
          <w:p w:rsidR="00BF49E9" w:rsidRDefault="00BF49E9" w:rsidP="00BF49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6.C.1.6</w:t>
            </w:r>
          </w:p>
        </w:tc>
        <w:tc>
          <w:tcPr>
            <w:tcW w:w="5266" w:type="dxa"/>
          </w:tcPr>
          <w:p w:rsidR="00BF49E9" w:rsidRDefault="00BF49E9" w:rsidP="00BF49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Świadectwo dopuszczenia zbiorników ciśnieniowych</w:t>
            </w:r>
          </w:p>
        </w:tc>
        <w:tc>
          <w:tcPr>
            <w:tcW w:w="3544" w:type="dxa"/>
          </w:tcPr>
          <w:p w:rsidR="00BF49E9" w:rsidRPr="006E55F5" w:rsidRDefault="00BF49E9" w:rsidP="00BF49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BF49E9" w:rsidRPr="006E55F5" w:rsidTr="00BF49E9">
        <w:tc>
          <w:tcPr>
            <w:tcW w:w="1646" w:type="dxa"/>
          </w:tcPr>
          <w:p w:rsidR="00BF49E9" w:rsidRDefault="00BF49E9" w:rsidP="00BF49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6.C.1.7</w:t>
            </w:r>
          </w:p>
        </w:tc>
        <w:tc>
          <w:tcPr>
            <w:tcW w:w="5266" w:type="dxa"/>
          </w:tcPr>
          <w:p w:rsidR="00BF49E9" w:rsidRDefault="00BF49E9" w:rsidP="00BF49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Świadectwo dopuszczenia do uruchomienia kotłowni</w:t>
            </w:r>
          </w:p>
        </w:tc>
        <w:tc>
          <w:tcPr>
            <w:tcW w:w="3544" w:type="dxa"/>
          </w:tcPr>
          <w:p w:rsidR="00BF49E9" w:rsidRPr="006E55F5" w:rsidRDefault="00BF49E9" w:rsidP="00BF49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BF49E9" w:rsidRPr="006E55F5" w:rsidTr="00BF49E9">
        <w:tc>
          <w:tcPr>
            <w:tcW w:w="1646" w:type="dxa"/>
          </w:tcPr>
          <w:p w:rsidR="00BF49E9" w:rsidRDefault="00BF49E9" w:rsidP="00BF49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6.C.1.8</w:t>
            </w:r>
          </w:p>
        </w:tc>
        <w:tc>
          <w:tcPr>
            <w:tcW w:w="5266" w:type="dxa"/>
          </w:tcPr>
          <w:p w:rsidR="00BF49E9" w:rsidRDefault="00BF49E9" w:rsidP="00BF49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Odbiór instalacji gazowej wraz z systemem detekcji gazu</w:t>
            </w:r>
          </w:p>
        </w:tc>
        <w:tc>
          <w:tcPr>
            <w:tcW w:w="3544" w:type="dxa"/>
          </w:tcPr>
          <w:p w:rsidR="00BF49E9" w:rsidRPr="006E55F5" w:rsidRDefault="00BF49E9" w:rsidP="00BF49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F49E9" w:rsidRPr="006E55F5" w:rsidTr="00BF49E9">
        <w:tc>
          <w:tcPr>
            <w:tcW w:w="1646" w:type="dxa"/>
          </w:tcPr>
          <w:p w:rsidR="00BF49E9" w:rsidRDefault="00BF49E9" w:rsidP="00BF49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6.C.1.9</w:t>
            </w:r>
          </w:p>
        </w:tc>
        <w:tc>
          <w:tcPr>
            <w:tcW w:w="5266" w:type="dxa"/>
          </w:tcPr>
          <w:p w:rsidR="00BF49E9" w:rsidRDefault="00BF49E9" w:rsidP="00BF49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Inne</w:t>
            </w:r>
          </w:p>
        </w:tc>
        <w:tc>
          <w:tcPr>
            <w:tcW w:w="3544" w:type="dxa"/>
          </w:tcPr>
          <w:p w:rsidR="00BF49E9" w:rsidRPr="006E55F5" w:rsidRDefault="00BF49E9" w:rsidP="00BF49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BF49E9" w:rsidRPr="006E55F5" w:rsidTr="00BF49E9">
        <w:tc>
          <w:tcPr>
            <w:tcW w:w="1646" w:type="dxa"/>
          </w:tcPr>
          <w:p w:rsidR="00BF49E9" w:rsidRPr="007D49DF" w:rsidRDefault="00BF49E9" w:rsidP="00BF49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6.C.2</w:t>
            </w:r>
          </w:p>
        </w:tc>
        <w:tc>
          <w:tcPr>
            <w:tcW w:w="5266" w:type="dxa"/>
          </w:tcPr>
          <w:p w:rsidR="00BF49E9" w:rsidRDefault="00BF49E9" w:rsidP="00BF49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Zaświadczenia z przeprowadzonych odbiorów</w:t>
            </w:r>
          </w:p>
        </w:tc>
        <w:tc>
          <w:tcPr>
            <w:tcW w:w="3544" w:type="dxa"/>
          </w:tcPr>
          <w:p w:rsidR="00BF49E9" w:rsidRPr="006E55F5" w:rsidRDefault="00BF49E9" w:rsidP="00BF49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F49E9" w:rsidRPr="006E55F5" w:rsidTr="00BF49E9">
        <w:tc>
          <w:tcPr>
            <w:tcW w:w="1646" w:type="dxa"/>
          </w:tcPr>
          <w:p w:rsidR="00BF49E9" w:rsidRPr="007D49DF" w:rsidRDefault="00BF49E9" w:rsidP="00BF49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6.C.2.1</w:t>
            </w:r>
          </w:p>
        </w:tc>
        <w:tc>
          <w:tcPr>
            <w:tcW w:w="5266" w:type="dxa"/>
          </w:tcPr>
          <w:p w:rsidR="00BF49E9" w:rsidRDefault="00BF49E9" w:rsidP="00BF49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Odbiór wewnętrznej instalacji c. o. – instalacja zasilania central wentylacyjnych </w:t>
            </w:r>
            <w:proofErr w:type="spellStart"/>
            <w:r>
              <w:rPr>
                <w:rFonts w:ascii="Arial" w:hAnsi="Arial" w:cs="Arial"/>
              </w:rPr>
              <w:t>roof</w:t>
            </w:r>
            <w:proofErr w:type="spellEnd"/>
            <w:r>
              <w:rPr>
                <w:rFonts w:ascii="Arial" w:hAnsi="Arial" w:cs="Arial"/>
              </w:rPr>
              <w:t xml:space="preserve"> – topów, AGW, kurtyn powietrznych</w:t>
            </w:r>
          </w:p>
        </w:tc>
        <w:tc>
          <w:tcPr>
            <w:tcW w:w="3544" w:type="dxa"/>
          </w:tcPr>
          <w:p w:rsidR="00BF49E9" w:rsidRPr="006E55F5" w:rsidRDefault="00BF49E9" w:rsidP="00BF49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F49E9" w:rsidRPr="006E55F5" w:rsidTr="00BF49E9">
        <w:tc>
          <w:tcPr>
            <w:tcW w:w="1646" w:type="dxa"/>
          </w:tcPr>
          <w:p w:rsidR="00BF49E9" w:rsidRPr="007D49DF" w:rsidRDefault="00BF49E9" w:rsidP="00BF49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6.C.2.2</w:t>
            </w:r>
          </w:p>
        </w:tc>
        <w:tc>
          <w:tcPr>
            <w:tcW w:w="5266" w:type="dxa"/>
          </w:tcPr>
          <w:p w:rsidR="00BF49E9" w:rsidRDefault="00BF49E9" w:rsidP="00BF49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Odbiór wewnętrznej instalacji c. o.</w:t>
            </w:r>
          </w:p>
        </w:tc>
        <w:tc>
          <w:tcPr>
            <w:tcW w:w="3544" w:type="dxa"/>
          </w:tcPr>
          <w:p w:rsidR="00BF49E9" w:rsidRPr="006E55F5" w:rsidRDefault="00BF49E9" w:rsidP="00BF49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F49E9" w:rsidRPr="006E55F5" w:rsidTr="00BF49E9">
        <w:tc>
          <w:tcPr>
            <w:tcW w:w="1646" w:type="dxa"/>
          </w:tcPr>
          <w:p w:rsidR="00BF49E9" w:rsidRPr="007D49DF" w:rsidRDefault="00BF49E9" w:rsidP="00BF49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6.C.2.3</w:t>
            </w:r>
          </w:p>
        </w:tc>
        <w:tc>
          <w:tcPr>
            <w:tcW w:w="5266" w:type="dxa"/>
          </w:tcPr>
          <w:p w:rsidR="00BF49E9" w:rsidRDefault="00BF49E9" w:rsidP="00BF49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Inne</w:t>
            </w:r>
          </w:p>
        </w:tc>
        <w:tc>
          <w:tcPr>
            <w:tcW w:w="3544" w:type="dxa"/>
          </w:tcPr>
          <w:p w:rsidR="00BF49E9" w:rsidRPr="006E55F5" w:rsidRDefault="00BF49E9" w:rsidP="00BF49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BF49E9" w:rsidRPr="006E55F5" w:rsidTr="00BF49E9">
        <w:tc>
          <w:tcPr>
            <w:tcW w:w="1646" w:type="dxa"/>
          </w:tcPr>
          <w:p w:rsidR="00BF49E9" w:rsidRPr="007D49DF" w:rsidRDefault="00BF49E9" w:rsidP="00BF49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6.C.3</w:t>
            </w:r>
          </w:p>
        </w:tc>
        <w:tc>
          <w:tcPr>
            <w:tcW w:w="5266" w:type="dxa"/>
          </w:tcPr>
          <w:p w:rsidR="00BF49E9" w:rsidRDefault="00BF49E9" w:rsidP="00BF49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Protokół z pomiarów temperatury</w:t>
            </w:r>
          </w:p>
        </w:tc>
        <w:tc>
          <w:tcPr>
            <w:tcW w:w="3544" w:type="dxa"/>
          </w:tcPr>
          <w:p w:rsidR="00BF49E9" w:rsidRPr="006E55F5" w:rsidRDefault="00BF49E9" w:rsidP="00BF49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F49E9" w:rsidRPr="006E55F5" w:rsidTr="00BF49E9">
        <w:tc>
          <w:tcPr>
            <w:tcW w:w="1646" w:type="dxa"/>
          </w:tcPr>
          <w:p w:rsidR="00BF49E9" w:rsidRPr="007D49DF" w:rsidRDefault="00BF49E9" w:rsidP="00BF49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6.C.3.1</w:t>
            </w:r>
          </w:p>
        </w:tc>
        <w:tc>
          <w:tcPr>
            <w:tcW w:w="5266" w:type="dxa"/>
          </w:tcPr>
          <w:p w:rsidR="00BF49E9" w:rsidRDefault="00BF49E9" w:rsidP="00BF49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Protokół z pomiarów temperatur na obiekcie lub oświadczenie o przeprowadzeniu pomiarów w najbliższym sezonie grzewczym</w:t>
            </w:r>
          </w:p>
        </w:tc>
        <w:tc>
          <w:tcPr>
            <w:tcW w:w="3544" w:type="dxa"/>
          </w:tcPr>
          <w:p w:rsidR="00BF49E9" w:rsidRPr="006E55F5" w:rsidRDefault="00BF49E9" w:rsidP="00BF49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BF49E9" w:rsidRPr="006E55F5" w:rsidTr="00BF49E9">
        <w:tc>
          <w:tcPr>
            <w:tcW w:w="1646" w:type="dxa"/>
          </w:tcPr>
          <w:p w:rsidR="00BF49E9" w:rsidRPr="007D49DF" w:rsidRDefault="00BF49E9" w:rsidP="00BF49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6.C.3.2</w:t>
            </w:r>
          </w:p>
        </w:tc>
        <w:tc>
          <w:tcPr>
            <w:tcW w:w="5266" w:type="dxa"/>
          </w:tcPr>
          <w:p w:rsidR="00BF49E9" w:rsidRDefault="00BF49E9" w:rsidP="00BF49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Aktualny protokół nastaw temperatur na poszczególnych urządzeniach</w:t>
            </w:r>
          </w:p>
        </w:tc>
        <w:tc>
          <w:tcPr>
            <w:tcW w:w="3544" w:type="dxa"/>
          </w:tcPr>
          <w:p w:rsidR="00BF49E9" w:rsidRPr="006E55F5" w:rsidRDefault="00BF49E9" w:rsidP="00BF49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BF49E9" w:rsidRPr="006E55F5" w:rsidTr="00BF49E9">
        <w:tc>
          <w:tcPr>
            <w:tcW w:w="1646" w:type="dxa"/>
          </w:tcPr>
          <w:p w:rsidR="00BF49E9" w:rsidRPr="007D49DF" w:rsidRDefault="00BF49E9" w:rsidP="00BF49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6.C.3.3</w:t>
            </w:r>
          </w:p>
        </w:tc>
        <w:tc>
          <w:tcPr>
            <w:tcW w:w="5266" w:type="dxa"/>
          </w:tcPr>
          <w:p w:rsidR="00BF49E9" w:rsidRDefault="00BF49E9" w:rsidP="00BF49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Inne</w:t>
            </w:r>
          </w:p>
        </w:tc>
        <w:tc>
          <w:tcPr>
            <w:tcW w:w="3544" w:type="dxa"/>
          </w:tcPr>
          <w:p w:rsidR="00BF49E9" w:rsidRPr="006E55F5" w:rsidRDefault="00BF49E9" w:rsidP="00BF49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BF49E9" w:rsidRPr="006E55F5" w:rsidTr="00BF49E9">
        <w:tc>
          <w:tcPr>
            <w:tcW w:w="1646" w:type="dxa"/>
          </w:tcPr>
          <w:p w:rsidR="00BF49E9" w:rsidRPr="007D49DF" w:rsidRDefault="00BF49E9" w:rsidP="00BF49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6.C.4</w:t>
            </w:r>
          </w:p>
        </w:tc>
        <w:tc>
          <w:tcPr>
            <w:tcW w:w="5266" w:type="dxa"/>
          </w:tcPr>
          <w:p w:rsidR="00BF49E9" w:rsidRDefault="00BF49E9" w:rsidP="00BF49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Protokoły szczelności i ciśnienia</w:t>
            </w:r>
          </w:p>
        </w:tc>
        <w:tc>
          <w:tcPr>
            <w:tcW w:w="3544" w:type="dxa"/>
          </w:tcPr>
          <w:p w:rsidR="00BF49E9" w:rsidRPr="006E55F5" w:rsidRDefault="00BF49E9" w:rsidP="00BF49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F49E9" w:rsidRPr="006E55F5" w:rsidTr="00BF49E9">
        <w:tc>
          <w:tcPr>
            <w:tcW w:w="1646" w:type="dxa"/>
          </w:tcPr>
          <w:p w:rsidR="00BF49E9" w:rsidRPr="007D49DF" w:rsidRDefault="00BF49E9" w:rsidP="00BF49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6.C.4.1</w:t>
            </w:r>
          </w:p>
        </w:tc>
        <w:tc>
          <w:tcPr>
            <w:tcW w:w="5266" w:type="dxa"/>
          </w:tcPr>
          <w:p w:rsidR="00BF49E9" w:rsidRDefault="00BF49E9" w:rsidP="00BF49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Protokół próby – instalacji c. o. – przewody poziome i pionowe instalacji c. o. hali sprzedaży, działu mięsa, socjalno- biurowej, koncesjonariuszy</w:t>
            </w:r>
          </w:p>
        </w:tc>
        <w:tc>
          <w:tcPr>
            <w:tcW w:w="3544" w:type="dxa"/>
          </w:tcPr>
          <w:p w:rsidR="00BF49E9" w:rsidRPr="006E55F5" w:rsidRDefault="00BF49E9" w:rsidP="00BF49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F49E9" w:rsidRPr="006E55F5" w:rsidTr="00BF49E9">
        <w:tc>
          <w:tcPr>
            <w:tcW w:w="1646" w:type="dxa"/>
          </w:tcPr>
          <w:p w:rsidR="00BF49E9" w:rsidRPr="007D49DF" w:rsidRDefault="00BF49E9" w:rsidP="00BF49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6.C.4.2</w:t>
            </w:r>
          </w:p>
        </w:tc>
        <w:tc>
          <w:tcPr>
            <w:tcW w:w="5266" w:type="dxa"/>
          </w:tcPr>
          <w:p w:rsidR="00BF49E9" w:rsidRDefault="00BF49E9" w:rsidP="00BF49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Protokół próby – sieć cieplna wewnątrz budynku</w:t>
            </w:r>
          </w:p>
        </w:tc>
        <w:tc>
          <w:tcPr>
            <w:tcW w:w="3544" w:type="dxa"/>
          </w:tcPr>
          <w:p w:rsidR="00BF49E9" w:rsidRPr="006E55F5" w:rsidRDefault="00BF49E9" w:rsidP="00BF49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F49E9" w:rsidRPr="006E55F5" w:rsidTr="00BF49E9">
        <w:tc>
          <w:tcPr>
            <w:tcW w:w="1646" w:type="dxa"/>
          </w:tcPr>
          <w:p w:rsidR="00BF49E9" w:rsidRDefault="00BF49E9" w:rsidP="00BF49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6.C.4.3</w:t>
            </w:r>
          </w:p>
        </w:tc>
        <w:tc>
          <w:tcPr>
            <w:tcW w:w="5266" w:type="dxa"/>
          </w:tcPr>
          <w:p w:rsidR="00BF49E9" w:rsidRDefault="00BF49E9" w:rsidP="00BF49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Protokół próby - kotłowni</w:t>
            </w:r>
          </w:p>
        </w:tc>
        <w:tc>
          <w:tcPr>
            <w:tcW w:w="3544" w:type="dxa"/>
          </w:tcPr>
          <w:p w:rsidR="00BF49E9" w:rsidRPr="006E55F5" w:rsidRDefault="00BF49E9" w:rsidP="00BF49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BF49E9" w:rsidRPr="006E55F5" w:rsidTr="00BF49E9">
        <w:tc>
          <w:tcPr>
            <w:tcW w:w="1646" w:type="dxa"/>
          </w:tcPr>
          <w:p w:rsidR="00BF49E9" w:rsidRPr="007D49DF" w:rsidRDefault="00BF49E9" w:rsidP="00BF49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6.C.4.4</w:t>
            </w:r>
          </w:p>
        </w:tc>
        <w:tc>
          <w:tcPr>
            <w:tcW w:w="5266" w:type="dxa"/>
          </w:tcPr>
          <w:p w:rsidR="00BF49E9" w:rsidRDefault="00BF49E9" w:rsidP="00BF49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Protokół próby – instalacja zasilania kurtyn powietrznych</w:t>
            </w:r>
          </w:p>
        </w:tc>
        <w:tc>
          <w:tcPr>
            <w:tcW w:w="3544" w:type="dxa"/>
          </w:tcPr>
          <w:p w:rsidR="00BF49E9" w:rsidRPr="006E55F5" w:rsidRDefault="00BF49E9" w:rsidP="00BF49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BF49E9" w:rsidRPr="006E55F5" w:rsidTr="00BF49E9">
        <w:tc>
          <w:tcPr>
            <w:tcW w:w="1646" w:type="dxa"/>
          </w:tcPr>
          <w:p w:rsidR="00BF49E9" w:rsidRDefault="00BF49E9" w:rsidP="00BF49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6.C.5</w:t>
            </w:r>
          </w:p>
        </w:tc>
        <w:tc>
          <w:tcPr>
            <w:tcW w:w="5266" w:type="dxa"/>
          </w:tcPr>
          <w:p w:rsidR="00BF49E9" w:rsidRDefault="00BF49E9" w:rsidP="00BF49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Protokoły odbioru przyłącza gazowego</w:t>
            </w:r>
          </w:p>
        </w:tc>
        <w:tc>
          <w:tcPr>
            <w:tcW w:w="3544" w:type="dxa"/>
          </w:tcPr>
          <w:p w:rsidR="00BF49E9" w:rsidRDefault="00BF49E9" w:rsidP="00BF49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BF49E9" w:rsidRPr="006E55F5" w:rsidTr="00BF49E9">
        <w:tc>
          <w:tcPr>
            <w:tcW w:w="1646" w:type="dxa"/>
          </w:tcPr>
          <w:p w:rsidR="00BF49E9" w:rsidRDefault="00BF49E9" w:rsidP="00BF49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6.C.6</w:t>
            </w:r>
          </w:p>
        </w:tc>
        <w:tc>
          <w:tcPr>
            <w:tcW w:w="5266" w:type="dxa"/>
          </w:tcPr>
          <w:p w:rsidR="00BF49E9" w:rsidRDefault="00BF49E9" w:rsidP="00BF49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Inne</w:t>
            </w:r>
          </w:p>
        </w:tc>
        <w:tc>
          <w:tcPr>
            <w:tcW w:w="3544" w:type="dxa"/>
          </w:tcPr>
          <w:p w:rsidR="00BF49E9" w:rsidRDefault="00BF49E9" w:rsidP="00BF49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F3745F" w:rsidRPr="00A36705" w:rsidRDefault="00F3745F" w:rsidP="00A36705"/>
    <w:sectPr w:rsidR="00F3745F" w:rsidRPr="00A36705" w:rsidSect="00B53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83A75"/>
    <w:multiLevelType w:val="hybridMultilevel"/>
    <w:tmpl w:val="9EBC0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BF5D1E"/>
    <w:rsid w:val="00007BCF"/>
    <w:rsid w:val="001D7A4F"/>
    <w:rsid w:val="00331D4C"/>
    <w:rsid w:val="003E7300"/>
    <w:rsid w:val="00454432"/>
    <w:rsid w:val="005160ED"/>
    <w:rsid w:val="005962E4"/>
    <w:rsid w:val="0066168E"/>
    <w:rsid w:val="006623BD"/>
    <w:rsid w:val="00753E38"/>
    <w:rsid w:val="00864EFA"/>
    <w:rsid w:val="009C3897"/>
    <w:rsid w:val="00A36705"/>
    <w:rsid w:val="00B53A71"/>
    <w:rsid w:val="00B5730B"/>
    <w:rsid w:val="00BF49E9"/>
    <w:rsid w:val="00BF5D1E"/>
    <w:rsid w:val="00C21C59"/>
    <w:rsid w:val="00C840BE"/>
    <w:rsid w:val="00CF1D10"/>
    <w:rsid w:val="00D57EA0"/>
    <w:rsid w:val="00F05080"/>
    <w:rsid w:val="00F37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A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F5D1E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671EB0-1D28-4EF5-A6E1-0900D82A3AB3}"/>
</file>

<file path=customXml/itemProps2.xml><?xml version="1.0" encoding="utf-8"?>
<ds:datastoreItem xmlns:ds="http://schemas.openxmlformats.org/officeDocument/2006/customXml" ds:itemID="{5787F177-B9EC-4C76-8656-53E00C1A4C65}"/>
</file>

<file path=customXml/itemProps3.xml><?xml version="1.0" encoding="utf-8"?>
<ds:datastoreItem xmlns:ds="http://schemas.openxmlformats.org/officeDocument/2006/customXml" ds:itemID="{6989290C-F9F8-4E21-9270-8A57E8A223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cp:lastPrinted>2012-04-17T13:13:00Z</cp:lastPrinted>
  <dcterms:created xsi:type="dcterms:W3CDTF">2012-04-18T08:09:00Z</dcterms:created>
  <dcterms:modified xsi:type="dcterms:W3CDTF">2012-04-18T08:09:00Z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